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F8BDFA" w14:textId="77777777" w:rsidR="004D64BD" w:rsidRPr="00791A24" w:rsidRDefault="004D64BD" w:rsidP="004D64BD">
      <w:pPr>
        <w:framePr w:h="0" w:hSpace="180" w:wrap="around" w:vAnchor="text" w:hAnchor="page" w:x="661" w:y="148"/>
        <w:rPr>
          <w:rFonts w:ascii="Cambria" w:hAnsi="Cambria"/>
        </w:rPr>
      </w:pPr>
      <w:bookmarkStart w:id="0" w:name="_Toc363887592"/>
      <w:bookmarkStart w:id="1" w:name="_Toc363887728"/>
      <w:bookmarkStart w:id="2" w:name="_Toc363957719"/>
      <w:bookmarkStart w:id="3" w:name="_Toc363960650"/>
      <w:bookmarkStart w:id="4" w:name="_Toc363960714"/>
      <w:bookmarkStart w:id="5" w:name="_Toc363960893"/>
      <w:r w:rsidRPr="00791A24">
        <w:rPr>
          <w:rFonts w:ascii="Cambria" w:hAnsi="Cambria"/>
          <w:noProof/>
        </w:rPr>
        <w:drawing>
          <wp:inline distT="0" distB="0" distL="0" distR="0" wp14:anchorId="6725FA23" wp14:editId="36F9FC2A">
            <wp:extent cx="702945" cy="688975"/>
            <wp:effectExtent l="19050" t="0" r="190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702945" cy="688975"/>
                    </a:xfrm>
                    <a:prstGeom prst="rect">
                      <a:avLst/>
                    </a:prstGeom>
                    <a:noFill/>
                    <a:ln w="9525">
                      <a:noFill/>
                      <a:miter lim="800000"/>
                      <a:headEnd/>
                      <a:tailEnd/>
                    </a:ln>
                  </pic:spPr>
                </pic:pic>
              </a:graphicData>
            </a:graphic>
          </wp:inline>
        </w:drawing>
      </w:r>
    </w:p>
    <w:p w14:paraId="249CDE8A" w14:textId="77777777" w:rsidR="004D64BD" w:rsidRPr="00791A24" w:rsidRDefault="004D64BD" w:rsidP="004D64BD">
      <w:pPr>
        <w:rPr>
          <w:rFonts w:ascii="Cambria" w:hAnsi="Cambria"/>
          <w:b/>
        </w:rPr>
      </w:pPr>
    </w:p>
    <w:p w14:paraId="311208E2" w14:textId="77777777" w:rsidR="004D64BD" w:rsidRPr="00791A24" w:rsidRDefault="004D64BD" w:rsidP="004D64BD">
      <w:pPr>
        <w:rPr>
          <w:rFonts w:ascii="Cambria" w:hAnsi="Cambria"/>
          <w:b/>
          <w:sz w:val="28"/>
          <w:szCs w:val="28"/>
        </w:rPr>
      </w:pPr>
      <w:r w:rsidRPr="00791A24">
        <w:rPr>
          <w:rFonts w:ascii="Cambria" w:hAnsi="Cambria"/>
          <w:b/>
          <w:sz w:val="28"/>
          <w:szCs w:val="28"/>
        </w:rPr>
        <w:t>Missouri Department of Social Services</w:t>
      </w:r>
    </w:p>
    <w:p w14:paraId="1BEB9B26" w14:textId="77777777" w:rsidR="004D64BD" w:rsidRPr="00791A24" w:rsidRDefault="004D64BD" w:rsidP="004D64BD">
      <w:pPr>
        <w:rPr>
          <w:rFonts w:ascii="Cambria" w:hAnsi="Cambria"/>
          <w:b/>
          <w:sz w:val="28"/>
          <w:szCs w:val="28"/>
        </w:rPr>
      </w:pPr>
      <w:r w:rsidRPr="00791A24">
        <w:rPr>
          <w:rFonts w:ascii="Cambria" w:hAnsi="Cambria"/>
          <w:b/>
          <w:sz w:val="28"/>
          <w:szCs w:val="28"/>
        </w:rPr>
        <w:t>Division of Finance &amp; Administrative Services</w:t>
      </w:r>
    </w:p>
    <w:p w14:paraId="38ABBA80" w14:textId="77777777" w:rsidR="004D64BD" w:rsidRPr="00791A24" w:rsidRDefault="004D64BD" w:rsidP="004D64BD">
      <w:pPr>
        <w:rPr>
          <w:rFonts w:ascii="Cambria" w:hAnsi="Cambria"/>
          <w:b/>
          <w:sz w:val="28"/>
          <w:szCs w:val="28"/>
        </w:rPr>
      </w:pPr>
      <w:r w:rsidRPr="00791A24">
        <w:rPr>
          <w:rFonts w:ascii="Cambria" w:hAnsi="Cambria"/>
          <w:b/>
          <w:sz w:val="28"/>
          <w:szCs w:val="28"/>
        </w:rPr>
        <w:t>Invitation for Bid (IFB)</w:t>
      </w:r>
    </w:p>
    <w:p w14:paraId="2F1E9518" w14:textId="77777777" w:rsidR="00E9181B" w:rsidRPr="00791A24" w:rsidRDefault="00E9181B" w:rsidP="004D64BD">
      <w:pPr>
        <w:rPr>
          <w:rFonts w:ascii="Cambria" w:hAnsi="Cambria"/>
          <w:b/>
          <w:sz w:val="24"/>
          <w:szCs w:val="24"/>
        </w:rPr>
      </w:pPr>
    </w:p>
    <w:p w14:paraId="434A9655" w14:textId="77777777" w:rsidR="004D64BD" w:rsidRPr="00791A24" w:rsidRDefault="004D64BD" w:rsidP="004D64BD">
      <w:pPr>
        <w:rPr>
          <w:rFonts w:ascii="Cambria" w:hAnsi="Cambria"/>
          <w:b/>
          <w:sz w:val="24"/>
          <w:szCs w:val="24"/>
        </w:rPr>
      </w:pPr>
      <w:r w:rsidRPr="00791A24">
        <w:rPr>
          <w:rFonts w:ascii="Cambria" w:hAnsi="Cambria"/>
          <w:b/>
          <w:sz w:val="24"/>
          <w:szCs w:val="24"/>
        </w:rPr>
        <w:t xml:space="preserve">IFB #:  </w:t>
      </w:r>
      <w:r w:rsidR="00D61923" w:rsidRPr="00791A24">
        <w:rPr>
          <w:rFonts w:ascii="Cambria" w:hAnsi="Cambria"/>
          <w:b/>
          <w:bCs/>
          <w:sz w:val="24"/>
          <w:szCs w:val="24"/>
        </w:rPr>
        <w:t>SDA399</w:t>
      </w:r>
      <w:r w:rsidR="00A00E9B" w:rsidRPr="00791A24">
        <w:rPr>
          <w:rFonts w:ascii="Cambria" w:hAnsi="Cambria"/>
          <w:b/>
          <w:bCs/>
          <w:sz w:val="24"/>
          <w:szCs w:val="24"/>
        </w:rPr>
        <w:t>18001</w:t>
      </w:r>
      <w:r w:rsidRPr="00791A24">
        <w:rPr>
          <w:rFonts w:ascii="Cambria" w:hAnsi="Cambria" w:cs="Arial"/>
          <w:sz w:val="24"/>
          <w:szCs w:val="24"/>
        </w:rPr>
        <w:tab/>
      </w:r>
      <w:r w:rsidRPr="00791A24">
        <w:rPr>
          <w:rFonts w:ascii="Cambria" w:hAnsi="Cambria" w:cs="Arial"/>
          <w:sz w:val="24"/>
          <w:szCs w:val="24"/>
        </w:rPr>
        <w:tab/>
      </w:r>
      <w:r w:rsidRPr="00791A24">
        <w:rPr>
          <w:rFonts w:ascii="Cambria" w:hAnsi="Cambria" w:cs="Arial"/>
          <w:sz w:val="24"/>
          <w:szCs w:val="24"/>
        </w:rPr>
        <w:tab/>
      </w:r>
      <w:r w:rsidRPr="00791A24">
        <w:rPr>
          <w:rFonts w:ascii="Cambria" w:hAnsi="Cambria" w:cs="Arial"/>
          <w:sz w:val="24"/>
          <w:szCs w:val="24"/>
        </w:rPr>
        <w:tab/>
      </w:r>
      <w:r w:rsidRPr="00791A24">
        <w:rPr>
          <w:rFonts w:ascii="Cambria" w:hAnsi="Cambria" w:cs="Arial"/>
          <w:sz w:val="24"/>
          <w:szCs w:val="24"/>
        </w:rPr>
        <w:tab/>
      </w:r>
      <w:r w:rsidRPr="00791A24">
        <w:rPr>
          <w:rFonts w:ascii="Cambria" w:hAnsi="Cambria" w:cs="Arial"/>
          <w:sz w:val="24"/>
          <w:szCs w:val="24"/>
        </w:rPr>
        <w:tab/>
      </w:r>
      <w:r w:rsidRPr="00791A24">
        <w:rPr>
          <w:rFonts w:ascii="Cambria" w:hAnsi="Cambria" w:cs="Arial"/>
          <w:sz w:val="24"/>
          <w:szCs w:val="24"/>
        </w:rPr>
        <w:tab/>
      </w:r>
      <w:r w:rsidRPr="00791A24">
        <w:rPr>
          <w:rFonts w:ascii="Cambria" w:hAnsi="Cambria"/>
          <w:b/>
          <w:i/>
          <w:sz w:val="24"/>
          <w:szCs w:val="24"/>
        </w:rPr>
        <w:t>Issue Date:</w:t>
      </w:r>
      <w:r w:rsidRPr="00791A24">
        <w:rPr>
          <w:rFonts w:ascii="Cambria" w:hAnsi="Cambria"/>
          <w:b/>
          <w:sz w:val="24"/>
          <w:szCs w:val="24"/>
        </w:rPr>
        <w:t xml:space="preserve">  </w:t>
      </w:r>
      <w:r w:rsidR="00A00E9B" w:rsidRPr="00791A24">
        <w:rPr>
          <w:rFonts w:ascii="Cambria" w:hAnsi="Cambria"/>
          <w:b/>
          <w:sz w:val="24"/>
          <w:szCs w:val="24"/>
        </w:rPr>
        <w:t>July 1, 2017</w:t>
      </w:r>
    </w:p>
    <w:p w14:paraId="1F7601D7" w14:textId="77777777" w:rsidR="004D64BD" w:rsidRPr="00791A24" w:rsidRDefault="004D64BD" w:rsidP="004D64BD">
      <w:pPr>
        <w:spacing w:after="60"/>
        <w:rPr>
          <w:rFonts w:ascii="Cambria" w:hAnsi="Cambria"/>
          <w:b/>
          <w:sz w:val="24"/>
          <w:szCs w:val="24"/>
        </w:rPr>
      </w:pPr>
      <w:r w:rsidRPr="00791A24">
        <w:rPr>
          <w:rFonts w:ascii="Cambria" w:hAnsi="Cambria"/>
          <w:b/>
          <w:i/>
          <w:sz w:val="24"/>
          <w:szCs w:val="24"/>
        </w:rPr>
        <w:t>Title:</w:t>
      </w:r>
      <w:r w:rsidRPr="00791A24">
        <w:rPr>
          <w:rFonts w:ascii="Cambria" w:hAnsi="Cambria"/>
          <w:b/>
          <w:sz w:val="24"/>
          <w:szCs w:val="24"/>
        </w:rPr>
        <w:t xml:space="preserve"> </w:t>
      </w:r>
      <w:r w:rsidRPr="00791A24">
        <w:rPr>
          <w:rFonts w:ascii="Cambria" w:hAnsi="Cambria"/>
          <w:b/>
          <w:sz w:val="24"/>
          <w:szCs w:val="24"/>
        </w:rPr>
        <w:tab/>
        <w:t>Children's Treatment Services</w:t>
      </w:r>
    </w:p>
    <w:p w14:paraId="0D31491C" w14:textId="77777777" w:rsidR="004D64BD" w:rsidRPr="00791A24" w:rsidRDefault="004D64BD" w:rsidP="004D64BD">
      <w:pPr>
        <w:spacing w:after="60"/>
        <w:rPr>
          <w:rFonts w:ascii="Cambria" w:hAnsi="Cambria" w:cs="Arial"/>
          <w:b/>
          <w:sz w:val="24"/>
          <w:szCs w:val="24"/>
        </w:rPr>
      </w:pPr>
      <w:r w:rsidRPr="00791A24">
        <w:rPr>
          <w:rFonts w:ascii="Cambria" w:hAnsi="Cambria" w:cs="Arial"/>
          <w:b/>
          <w:i/>
          <w:sz w:val="24"/>
          <w:szCs w:val="24"/>
        </w:rPr>
        <w:t>Contract Period:</w:t>
      </w:r>
      <w:r w:rsidRPr="00791A24">
        <w:rPr>
          <w:rFonts w:ascii="Cambria" w:hAnsi="Cambria" w:cs="Arial"/>
          <w:sz w:val="24"/>
          <w:szCs w:val="24"/>
        </w:rPr>
        <w:t xml:space="preserve"> </w:t>
      </w:r>
      <w:r w:rsidRPr="00791A24">
        <w:rPr>
          <w:rFonts w:ascii="Cambria" w:hAnsi="Cambria" w:cs="Arial"/>
          <w:sz w:val="24"/>
          <w:szCs w:val="24"/>
        </w:rPr>
        <w:tab/>
      </w:r>
      <w:r w:rsidR="00CD79F0" w:rsidRPr="00791A24">
        <w:rPr>
          <w:rFonts w:ascii="Cambria" w:hAnsi="Cambria" w:cs="Arial"/>
          <w:sz w:val="24"/>
          <w:szCs w:val="24"/>
        </w:rPr>
        <w:t xml:space="preserve">Effective </w:t>
      </w:r>
      <w:r w:rsidR="00F274AD" w:rsidRPr="00791A24">
        <w:rPr>
          <w:rFonts w:ascii="Cambria" w:hAnsi="Cambria" w:cs="Arial"/>
          <w:sz w:val="24"/>
          <w:szCs w:val="24"/>
        </w:rPr>
        <w:t xml:space="preserve">Date </w:t>
      </w:r>
      <w:r w:rsidRPr="00791A24">
        <w:rPr>
          <w:rFonts w:ascii="Cambria" w:hAnsi="Cambria" w:cs="Arial"/>
          <w:bCs/>
          <w:sz w:val="24"/>
          <w:szCs w:val="24"/>
        </w:rPr>
        <w:t xml:space="preserve">through </w:t>
      </w:r>
      <w:r w:rsidR="00D61923" w:rsidRPr="00791A24">
        <w:rPr>
          <w:rFonts w:ascii="Cambria" w:hAnsi="Cambria" w:cs="Arial"/>
          <w:bCs/>
          <w:sz w:val="24"/>
          <w:szCs w:val="24"/>
        </w:rPr>
        <w:t>June 30, 201</w:t>
      </w:r>
      <w:r w:rsidR="00A00E9B" w:rsidRPr="00791A24">
        <w:rPr>
          <w:rFonts w:ascii="Cambria" w:hAnsi="Cambria" w:cs="Arial"/>
          <w:bCs/>
          <w:sz w:val="24"/>
          <w:szCs w:val="24"/>
        </w:rPr>
        <w:t>8</w:t>
      </w:r>
    </w:p>
    <w:p w14:paraId="36CE6CE5" w14:textId="77777777" w:rsidR="004543EA" w:rsidRPr="00791A24" w:rsidRDefault="004D64BD" w:rsidP="004D64BD">
      <w:pPr>
        <w:ind w:left="1620" w:hanging="1620"/>
        <w:rPr>
          <w:rFonts w:ascii="Cambria" w:hAnsi="Cambria"/>
          <w:b/>
          <w:szCs w:val="24"/>
        </w:rPr>
      </w:pPr>
      <w:r w:rsidRPr="00791A24">
        <w:rPr>
          <w:rFonts w:ascii="Cambria" w:hAnsi="Cambria"/>
          <w:b/>
          <w:i/>
          <w:sz w:val="22"/>
          <w:szCs w:val="22"/>
        </w:rPr>
        <w:t>Return Bid to:</w:t>
      </w:r>
      <w:r w:rsidRPr="00791A24">
        <w:rPr>
          <w:rFonts w:ascii="Cambria" w:hAnsi="Cambria"/>
          <w:b/>
          <w:szCs w:val="24"/>
        </w:rPr>
        <w:tab/>
      </w:r>
      <w:r w:rsidR="004543EA" w:rsidRPr="00791A24">
        <w:rPr>
          <w:rFonts w:ascii="Cambria" w:hAnsi="Cambria"/>
          <w:b/>
          <w:i/>
          <w:sz w:val="22"/>
          <w:szCs w:val="22"/>
        </w:rPr>
        <w:t>E-Mail:</w:t>
      </w:r>
      <w:r w:rsidR="004543EA" w:rsidRPr="00791A24">
        <w:rPr>
          <w:rFonts w:ascii="Cambria" w:hAnsi="Cambria"/>
          <w:b/>
          <w:sz w:val="22"/>
          <w:szCs w:val="22"/>
        </w:rPr>
        <w:t xml:space="preserve">  </w:t>
      </w:r>
      <w:hyperlink r:id="rId13" w:history="1">
        <w:r w:rsidR="004543EA" w:rsidRPr="00791A24">
          <w:rPr>
            <w:rStyle w:val="Hyperlink"/>
            <w:rFonts w:ascii="Cambria" w:hAnsi="Cambria"/>
            <w:sz w:val="22"/>
            <w:szCs w:val="22"/>
          </w:rPr>
          <w:t>DFAS.DSSContracts@dss.mo.gov</w:t>
        </w:r>
      </w:hyperlink>
    </w:p>
    <w:p w14:paraId="28347019" w14:textId="77777777" w:rsidR="004D64BD" w:rsidRPr="00791A24" w:rsidRDefault="004543EA" w:rsidP="004D64BD">
      <w:pPr>
        <w:ind w:left="1620" w:hanging="1620"/>
        <w:rPr>
          <w:rFonts w:ascii="Cambria" w:hAnsi="Cambria" w:cs="Arial"/>
          <w:b/>
          <w:sz w:val="22"/>
          <w:szCs w:val="22"/>
        </w:rPr>
      </w:pPr>
      <w:r w:rsidRPr="00791A24">
        <w:rPr>
          <w:rFonts w:ascii="Cambria" w:hAnsi="Cambria" w:cs="Arial"/>
          <w:b/>
          <w:sz w:val="22"/>
          <w:szCs w:val="22"/>
        </w:rPr>
        <w:tab/>
      </w:r>
      <w:r w:rsidRPr="00791A24">
        <w:rPr>
          <w:rFonts w:ascii="Cambria" w:hAnsi="Cambria" w:cs="Arial"/>
          <w:b/>
          <w:i/>
          <w:sz w:val="22"/>
          <w:szCs w:val="22"/>
        </w:rPr>
        <w:t>Mail:</w:t>
      </w:r>
      <w:r w:rsidRPr="00791A24">
        <w:rPr>
          <w:rFonts w:ascii="Cambria" w:hAnsi="Cambria" w:cs="Arial"/>
          <w:b/>
          <w:sz w:val="22"/>
          <w:szCs w:val="22"/>
        </w:rPr>
        <w:t xml:space="preserve">  </w:t>
      </w:r>
      <w:r w:rsidR="004D64BD" w:rsidRPr="00791A24">
        <w:rPr>
          <w:rFonts w:ascii="Cambria" w:hAnsi="Cambria" w:cs="Arial"/>
          <w:b/>
          <w:sz w:val="22"/>
          <w:szCs w:val="22"/>
        </w:rPr>
        <w:t>Missouri Department of Social Services</w:t>
      </w:r>
    </w:p>
    <w:p w14:paraId="7EBD3FED" w14:textId="39EF03E2" w:rsidR="004D64BD" w:rsidRPr="00791A24" w:rsidRDefault="004D64BD" w:rsidP="004D64BD">
      <w:pPr>
        <w:ind w:left="900" w:firstLine="720"/>
        <w:rPr>
          <w:rFonts w:ascii="Cambria" w:hAnsi="Cambria" w:cs="Arial"/>
          <w:b/>
          <w:sz w:val="22"/>
          <w:szCs w:val="22"/>
        </w:rPr>
      </w:pPr>
      <w:r w:rsidRPr="00791A24">
        <w:rPr>
          <w:rFonts w:ascii="Cambria" w:hAnsi="Cambria" w:cs="Arial"/>
          <w:b/>
          <w:sz w:val="22"/>
          <w:szCs w:val="22"/>
        </w:rPr>
        <w:t>Division of Finance &amp; Administrative Services</w:t>
      </w:r>
      <w:r w:rsidR="00551985" w:rsidRPr="00791A24">
        <w:rPr>
          <w:rFonts w:ascii="Cambria" w:hAnsi="Cambria" w:cs="Arial"/>
          <w:b/>
          <w:sz w:val="22"/>
          <w:szCs w:val="22"/>
        </w:rPr>
        <w:t>-</w:t>
      </w:r>
      <w:r w:rsidR="00671A8A" w:rsidRPr="00791A24">
        <w:rPr>
          <w:rFonts w:ascii="Cambria" w:hAnsi="Cambria" w:cs="Arial"/>
          <w:b/>
          <w:sz w:val="22"/>
          <w:szCs w:val="22"/>
        </w:rPr>
        <w:t>Procurement</w:t>
      </w:r>
      <w:r w:rsidR="00551985" w:rsidRPr="00791A24">
        <w:rPr>
          <w:rFonts w:ascii="Cambria" w:hAnsi="Cambria" w:cs="Arial"/>
          <w:b/>
          <w:sz w:val="22"/>
          <w:szCs w:val="22"/>
        </w:rPr>
        <w:t xml:space="preserve"> Unit</w:t>
      </w:r>
    </w:p>
    <w:p w14:paraId="3D4A66ED" w14:textId="77777777" w:rsidR="004D64BD" w:rsidRPr="00791A24" w:rsidRDefault="004D64BD" w:rsidP="004D64BD">
      <w:pPr>
        <w:ind w:left="900" w:firstLine="720"/>
        <w:rPr>
          <w:rFonts w:ascii="Cambria" w:hAnsi="Cambria" w:cs="Arial"/>
          <w:b/>
          <w:sz w:val="22"/>
          <w:szCs w:val="22"/>
        </w:rPr>
      </w:pPr>
      <w:r w:rsidRPr="00791A24">
        <w:rPr>
          <w:rFonts w:ascii="Cambria" w:hAnsi="Cambria" w:cs="Arial"/>
          <w:b/>
          <w:sz w:val="22"/>
          <w:szCs w:val="22"/>
        </w:rPr>
        <w:t>615 Howerton Court, P.O. Box 1643</w:t>
      </w:r>
    </w:p>
    <w:p w14:paraId="6A5B674A" w14:textId="77777777" w:rsidR="004D64BD" w:rsidRPr="00791A24" w:rsidRDefault="004D64BD" w:rsidP="00237A23">
      <w:pPr>
        <w:ind w:left="907" w:firstLine="720"/>
        <w:rPr>
          <w:rFonts w:ascii="Cambria" w:hAnsi="Cambria" w:cs="Arial"/>
          <w:b/>
          <w:sz w:val="22"/>
          <w:szCs w:val="22"/>
        </w:rPr>
      </w:pPr>
      <w:r w:rsidRPr="00791A24">
        <w:rPr>
          <w:rFonts w:ascii="Cambria" w:hAnsi="Cambria" w:cs="Arial"/>
          <w:b/>
          <w:sz w:val="22"/>
          <w:szCs w:val="22"/>
        </w:rPr>
        <w:t xml:space="preserve">Jefferson City, MO  </w:t>
      </w:r>
      <w:r w:rsidR="00EC5E30" w:rsidRPr="00791A24">
        <w:rPr>
          <w:rFonts w:ascii="Cambria" w:hAnsi="Cambria" w:cs="Arial"/>
          <w:b/>
          <w:sz w:val="22"/>
          <w:szCs w:val="22"/>
        </w:rPr>
        <w:t xml:space="preserve">65109, </w:t>
      </w:r>
      <w:r w:rsidRPr="00791A24">
        <w:rPr>
          <w:rFonts w:ascii="Cambria" w:hAnsi="Cambria" w:cs="Arial"/>
          <w:b/>
          <w:sz w:val="22"/>
          <w:szCs w:val="22"/>
        </w:rPr>
        <w:t>65102</w:t>
      </w:r>
    </w:p>
    <w:p w14:paraId="4F966FE0" w14:textId="77777777" w:rsidR="00237A23" w:rsidRPr="00791A24" w:rsidRDefault="00237A23" w:rsidP="00237A23">
      <w:pPr>
        <w:spacing w:after="120"/>
        <w:ind w:left="907" w:right="-720" w:firstLine="720"/>
        <w:rPr>
          <w:rFonts w:ascii="Cambria" w:hAnsi="Cambria"/>
          <w:sz w:val="22"/>
          <w:szCs w:val="22"/>
        </w:rPr>
      </w:pPr>
      <w:r w:rsidRPr="00791A24">
        <w:rPr>
          <w:rFonts w:ascii="Cambria" w:hAnsi="Cambria"/>
          <w:b/>
          <w:i/>
          <w:sz w:val="22"/>
          <w:szCs w:val="22"/>
        </w:rPr>
        <w:t>Phone #:</w:t>
      </w:r>
      <w:r w:rsidRPr="00791A24">
        <w:rPr>
          <w:rFonts w:ascii="Cambria" w:hAnsi="Cambria"/>
          <w:b/>
          <w:sz w:val="22"/>
          <w:szCs w:val="22"/>
        </w:rPr>
        <w:t xml:space="preserve">  (573) 751-</w:t>
      </w:r>
      <w:r w:rsidR="007D5C92" w:rsidRPr="00791A24">
        <w:rPr>
          <w:rFonts w:ascii="Cambria" w:hAnsi="Cambria"/>
          <w:b/>
          <w:sz w:val="22"/>
          <w:szCs w:val="22"/>
        </w:rPr>
        <w:t>7036</w:t>
      </w:r>
      <w:r w:rsidR="00A53295" w:rsidRPr="00791A24">
        <w:rPr>
          <w:rFonts w:ascii="Cambria" w:hAnsi="Cambria"/>
          <w:b/>
          <w:sz w:val="22"/>
          <w:szCs w:val="22"/>
        </w:rPr>
        <w:t xml:space="preserve"> </w:t>
      </w:r>
    </w:p>
    <w:p w14:paraId="594ED717" w14:textId="77777777" w:rsidR="004D64BD" w:rsidRPr="00791A24" w:rsidRDefault="004D64BD" w:rsidP="004D64BD">
      <w:pPr>
        <w:spacing w:after="120"/>
        <w:rPr>
          <w:rFonts w:ascii="Cambria" w:hAnsi="Cambria" w:cs="Arial"/>
          <w:b/>
          <w:sz w:val="22"/>
          <w:szCs w:val="22"/>
        </w:rPr>
      </w:pPr>
      <w:r w:rsidRPr="00791A24">
        <w:rPr>
          <w:rFonts w:ascii="Cambria" w:hAnsi="Cambria" w:cs="Arial"/>
          <w:b/>
          <w:sz w:val="22"/>
          <w:szCs w:val="22"/>
        </w:rPr>
        <w:t>Services to be purchased by Missouri Department of Social Services, Children's Division</w:t>
      </w:r>
      <w:r w:rsidR="000E1A43" w:rsidRPr="00791A24">
        <w:rPr>
          <w:rFonts w:ascii="Cambria" w:hAnsi="Cambria" w:cs="Arial"/>
          <w:b/>
          <w:sz w:val="22"/>
          <w:szCs w:val="22"/>
        </w:rPr>
        <w:t>.</w:t>
      </w:r>
    </w:p>
    <w:p w14:paraId="409E6AB7" w14:textId="77777777" w:rsidR="004D64BD" w:rsidRPr="00791A24" w:rsidRDefault="004D64BD" w:rsidP="004D64BD">
      <w:pPr>
        <w:jc w:val="center"/>
        <w:rPr>
          <w:rFonts w:ascii="Cambria" w:hAnsi="Cambria" w:cs="Arial"/>
          <w:b/>
          <w:sz w:val="22"/>
          <w:szCs w:val="22"/>
        </w:rPr>
      </w:pPr>
      <w:r w:rsidRPr="00791A24">
        <w:rPr>
          <w:rFonts w:ascii="Cambria" w:hAnsi="Cambria" w:cs="Arial"/>
          <w:b/>
          <w:sz w:val="22"/>
          <w:szCs w:val="22"/>
        </w:rPr>
        <w:t>~~~~~~~~~~~~~~~~~~~~~~~~~~~~~~~~~~~~~~~~~~~~~~~~~~~~~~~~~~~~~~~~~~~~~~~~~</w:t>
      </w:r>
    </w:p>
    <w:p w14:paraId="1870D4C3" w14:textId="77777777" w:rsidR="004D64BD" w:rsidRPr="00791A24" w:rsidRDefault="004D64BD" w:rsidP="004D64BD">
      <w:pPr>
        <w:spacing w:after="120"/>
        <w:rPr>
          <w:rFonts w:ascii="Cambria" w:hAnsi="Cambria" w:cs="Arial"/>
          <w:i/>
          <w:sz w:val="18"/>
          <w:szCs w:val="18"/>
        </w:rPr>
      </w:pPr>
      <w:r w:rsidRPr="00791A24">
        <w:rPr>
          <w:rFonts w:ascii="Cambria" w:hAnsi="Cambria" w:cs="Arial"/>
          <w:i/>
          <w:sz w:val="18"/>
          <w:szCs w:val="18"/>
        </w:rPr>
        <w:t>The undersigned hereby agrees to provide the services and/or items, at the prices stated, pursuant to the requirements of this document and further agrees that when this document is countersigned by an authorized official of the Missouri Department of Social Services, a binding contract shall exist between the contractor and the Department of Social Services.</w:t>
      </w:r>
      <w:r w:rsidR="00FF40D8" w:rsidRPr="00791A24">
        <w:rPr>
          <w:rFonts w:ascii="Cambria" w:hAnsi="Cambria" w:cs="Arial"/>
          <w:i/>
          <w:sz w:val="18"/>
          <w:szCs w:val="18"/>
        </w:rPr>
        <w:t xml:space="preserve">  </w:t>
      </w:r>
      <w:r w:rsidRPr="00791A24">
        <w:rPr>
          <w:rFonts w:ascii="Cambria" w:hAnsi="Cambria" w:cs="Arial"/>
          <w:i/>
          <w:sz w:val="18"/>
          <w:szCs w:val="18"/>
        </w:rPr>
        <w:t>The authorized signer of this document certifies that the contractor (named below) and each of its principals (as defined by 45 CFR 76) are not suspended or debarred by the federal government.</w:t>
      </w:r>
      <w:r w:rsidR="00431EC5" w:rsidRPr="00791A24">
        <w:rPr>
          <w:rFonts w:ascii="Cambria" w:hAnsi="Cambria" w:cs="Arial"/>
          <w:i/>
          <w:sz w:val="18"/>
          <w:szCs w:val="18"/>
        </w:rPr>
        <w:t xml:space="preserve"> The contractor </w:t>
      </w:r>
      <w:r w:rsidR="00213AC5" w:rsidRPr="00791A24">
        <w:rPr>
          <w:rFonts w:ascii="Cambria" w:hAnsi="Cambria" w:cs="Arial"/>
          <w:i/>
          <w:sz w:val="18"/>
          <w:szCs w:val="18"/>
        </w:rPr>
        <w:t>is responsible to ensure that they and any person providing dir</w:t>
      </w:r>
      <w:r w:rsidR="00614C89" w:rsidRPr="00791A24">
        <w:rPr>
          <w:rFonts w:ascii="Cambria" w:hAnsi="Cambria" w:cs="Arial"/>
          <w:i/>
          <w:sz w:val="18"/>
          <w:szCs w:val="18"/>
        </w:rPr>
        <w:t>ect services under the contract</w:t>
      </w:r>
      <w:r w:rsidR="00213AC5" w:rsidRPr="00791A24">
        <w:rPr>
          <w:rFonts w:ascii="Cambria" w:hAnsi="Cambria" w:cs="Arial"/>
          <w:i/>
          <w:sz w:val="18"/>
          <w:szCs w:val="18"/>
        </w:rPr>
        <w:t xml:space="preserve"> </w:t>
      </w:r>
      <w:r w:rsidR="000E1A43" w:rsidRPr="00791A24">
        <w:rPr>
          <w:rFonts w:ascii="Cambria" w:hAnsi="Cambria" w:cs="Arial"/>
          <w:i/>
          <w:sz w:val="18"/>
          <w:szCs w:val="18"/>
        </w:rPr>
        <w:t>meet</w:t>
      </w:r>
      <w:r w:rsidR="00213AC5" w:rsidRPr="00791A24">
        <w:rPr>
          <w:rFonts w:ascii="Cambria" w:hAnsi="Cambria" w:cs="Arial"/>
          <w:i/>
          <w:sz w:val="18"/>
          <w:szCs w:val="18"/>
        </w:rPr>
        <w:t xml:space="preserve"> all requirements stated herein, as well as, </w:t>
      </w:r>
      <w:r w:rsidR="00431EC5" w:rsidRPr="00791A24">
        <w:rPr>
          <w:rFonts w:ascii="Cambria" w:hAnsi="Cambria" w:cs="Arial"/>
          <w:i/>
          <w:sz w:val="18"/>
          <w:szCs w:val="18"/>
        </w:rPr>
        <w:t xml:space="preserve">in </w:t>
      </w:r>
      <w:r w:rsidR="00213AC5" w:rsidRPr="00791A24">
        <w:rPr>
          <w:rFonts w:ascii="Cambria" w:hAnsi="Cambria" w:cs="Arial"/>
          <w:i/>
          <w:sz w:val="18"/>
          <w:szCs w:val="18"/>
        </w:rPr>
        <w:t xml:space="preserve">accordance </w:t>
      </w:r>
      <w:r w:rsidR="00431EC5" w:rsidRPr="00791A24">
        <w:rPr>
          <w:rFonts w:ascii="Cambria" w:hAnsi="Cambria" w:cs="Arial"/>
          <w:i/>
          <w:sz w:val="18"/>
          <w:szCs w:val="18"/>
        </w:rPr>
        <w:t xml:space="preserve">the </w:t>
      </w:r>
      <w:r w:rsidR="00614C89" w:rsidRPr="00791A24">
        <w:rPr>
          <w:rFonts w:ascii="Cambria" w:hAnsi="Cambria" w:cs="Arial"/>
          <w:i/>
          <w:sz w:val="18"/>
          <w:szCs w:val="18"/>
        </w:rPr>
        <w:t xml:space="preserve">Children's Treatment Services Catalog </w:t>
      </w:r>
      <w:r w:rsidR="00431EC5" w:rsidRPr="00791A24">
        <w:rPr>
          <w:rFonts w:ascii="Cambria" w:hAnsi="Cambria" w:cs="Arial"/>
          <w:i/>
          <w:sz w:val="18"/>
          <w:szCs w:val="18"/>
        </w:rPr>
        <w:t>(Attachment A)</w:t>
      </w:r>
      <w:r w:rsidR="00213AC5" w:rsidRPr="00791A24">
        <w:rPr>
          <w:rFonts w:ascii="Cambria" w:hAnsi="Cambria" w:cs="Arial"/>
          <w:i/>
          <w:sz w:val="18"/>
          <w:szCs w:val="18"/>
        </w:rPr>
        <w:t>.</w:t>
      </w:r>
    </w:p>
    <w:p w14:paraId="3B9EEDFE" w14:textId="77777777" w:rsidR="0053235E" w:rsidRPr="00791A24" w:rsidRDefault="0053235E" w:rsidP="004D64BD">
      <w:pPr>
        <w:spacing w:after="120"/>
        <w:rPr>
          <w:rFonts w:ascii="Cambria" w:hAnsi="Cambria"/>
          <w:i/>
          <w:sz w:val="18"/>
          <w:szCs w:val="18"/>
        </w:rPr>
      </w:pPr>
    </w:p>
    <w:tbl>
      <w:tblPr>
        <w:tblW w:w="0" w:type="auto"/>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3150"/>
        <w:gridCol w:w="270"/>
        <w:gridCol w:w="90"/>
        <w:gridCol w:w="810"/>
        <w:gridCol w:w="270"/>
        <w:gridCol w:w="270"/>
        <w:gridCol w:w="795"/>
        <w:gridCol w:w="285"/>
        <w:gridCol w:w="270"/>
        <w:gridCol w:w="1080"/>
        <w:gridCol w:w="270"/>
        <w:gridCol w:w="90"/>
        <w:gridCol w:w="720"/>
        <w:gridCol w:w="270"/>
        <w:gridCol w:w="816"/>
        <w:gridCol w:w="270"/>
        <w:gridCol w:w="825"/>
        <w:gridCol w:w="345"/>
      </w:tblGrid>
      <w:tr w:rsidR="004D64BD" w:rsidRPr="00791A24" w14:paraId="3CED0363" w14:textId="77777777" w:rsidTr="00767B36">
        <w:trPr>
          <w:trHeight w:val="728"/>
        </w:trPr>
        <w:tc>
          <w:tcPr>
            <w:tcW w:w="4590" w:type="dxa"/>
            <w:gridSpan w:val="5"/>
            <w:tcBorders>
              <w:top w:val="nil"/>
            </w:tcBorders>
            <w:vAlign w:val="bottom"/>
          </w:tcPr>
          <w:p w14:paraId="5B1D091B" w14:textId="77777777" w:rsidR="004D64BD" w:rsidRPr="00791A24" w:rsidRDefault="004D64BD" w:rsidP="00767B36">
            <w:pPr>
              <w:spacing w:after="60"/>
              <w:rPr>
                <w:rFonts w:ascii="Cambria" w:hAnsi="Cambria"/>
              </w:rPr>
            </w:pPr>
          </w:p>
        </w:tc>
        <w:tc>
          <w:tcPr>
            <w:tcW w:w="270" w:type="dxa"/>
            <w:tcBorders>
              <w:top w:val="nil"/>
              <w:bottom w:val="nil"/>
            </w:tcBorders>
            <w:vAlign w:val="bottom"/>
          </w:tcPr>
          <w:p w14:paraId="03F336DD" w14:textId="77777777" w:rsidR="004D64BD" w:rsidRPr="00791A24" w:rsidRDefault="004D64BD" w:rsidP="00767B36">
            <w:pPr>
              <w:spacing w:after="60"/>
              <w:rPr>
                <w:rFonts w:ascii="Cambria" w:hAnsi="Cambria"/>
              </w:rPr>
            </w:pPr>
          </w:p>
        </w:tc>
        <w:tc>
          <w:tcPr>
            <w:tcW w:w="5940" w:type="dxa"/>
            <w:gridSpan w:val="12"/>
            <w:tcBorders>
              <w:top w:val="nil"/>
            </w:tcBorders>
            <w:vAlign w:val="bottom"/>
          </w:tcPr>
          <w:p w14:paraId="248C7EE6" w14:textId="77777777" w:rsidR="004D64BD" w:rsidRPr="00791A24" w:rsidRDefault="004F4564" w:rsidP="009769B5">
            <w:pPr>
              <w:spacing w:after="60"/>
              <w:rPr>
                <w:rFonts w:ascii="Cambria" w:hAnsi="Cambria"/>
                <w:b/>
                <w:sz w:val="24"/>
                <w:szCs w:val="24"/>
              </w:rPr>
            </w:pPr>
            <w:r w:rsidRPr="00791A24">
              <w:rPr>
                <w:rFonts w:ascii="Cambria" w:hAnsi="Cambria"/>
                <w:b/>
                <w:sz w:val="24"/>
                <w:szCs w:val="24"/>
              </w:rPr>
              <w:fldChar w:fldCharType="begin">
                <w:ffData>
                  <w:name w:val="Text1"/>
                  <w:enabled/>
                  <w:calcOnExit w:val="0"/>
                  <w:textInput/>
                </w:ffData>
              </w:fldChar>
            </w:r>
            <w:bookmarkStart w:id="6" w:name="Text1"/>
            <w:r w:rsidR="00767B36" w:rsidRPr="00791A24">
              <w:rPr>
                <w:rFonts w:ascii="Cambria" w:hAnsi="Cambria"/>
                <w:b/>
                <w:sz w:val="24"/>
                <w:szCs w:val="24"/>
              </w:rPr>
              <w:instrText xml:space="preserve"> FORMTEXT </w:instrText>
            </w:r>
            <w:r w:rsidRPr="00791A24">
              <w:rPr>
                <w:rFonts w:ascii="Cambria" w:hAnsi="Cambria"/>
                <w:b/>
                <w:sz w:val="24"/>
                <w:szCs w:val="24"/>
              </w:rPr>
            </w:r>
            <w:r w:rsidRPr="00791A24">
              <w:rPr>
                <w:rFonts w:ascii="Cambria" w:hAnsi="Cambria"/>
                <w:b/>
                <w:sz w:val="24"/>
                <w:szCs w:val="24"/>
              </w:rPr>
              <w:fldChar w:fldCharType="separate"/>
            </w:r>
            <w:bookmarkStart w:id="7" w:name="_GoBack"/>
            <w:r w:rsidR="009769B5" w:rsidRPr="00791A24">
              <w:rPr>
                <w:rFonts w:ascii="Cambria" w:hAnsi="Cambria"/>
                <w:b/>
                <w:sz w:val="24"/>
                <w:szCs w:val="24"/>
              </w:rPr>
              <w:t> </w:t>
            </w:r>
            <w:r w:rsidR="009769B5" w:rsidRPr="00791A24">
              <w:rPr>
                <w:rFonts w:ascii="Cambria" w:hAnsi="Cambria"/>
                <w:b/>
                <w:sz w:val="24"/>
                <w:szCs w:val="24"/>
              </w:rPr>
              <w:t> </w:t>
            </w:r>
            <w:r w:rsidR="009769B5" w:rsidRPr="00791A24">
              <w:rPr>
                <w:rFonts w:ascii="Cambria" w:hAnsi="Cambria"/>
                <w:b/>
                <w:sz w:val="24"/>
                <w:szCs w:val="24"/>
              </w:rPr>
              <w:t> </w:t>
            </w:r>
            <w:r w:rsidR="009769B5" w:rsidRPr="00791A24">
              <w:rPr>
                <w:rFonts w:ascii="Cambria" w:hAnsi="Cambria"/>
                <w:b/>
                <w:sz w:val="24"/>
                <w:szCs w:val="24"/>
              </w:rPr>
              <w:t> </w:t>
            </w:r>
            <w:r w:rsidR="009769B5" w:rsidRPr="00791A24">
              <w:rPr>
                <w:rFonts w:ascii="Cambria" w:hAnsi="Cambria"/>
                <w:b/>
                <w:sz w:val="24"/>
                <w:szCs w:val="24"/>
              </w:rPr>
              <w:t> </w:t>
            </w:r>
            <w:bookmarkEnd w:id="7"/>
            <w:r w:rsidRPr="00791A24">
              <w:rPr>
                <w:rFonts w:ascii="Cambria" w:hAnsi="Cambria"/>
                <w:b/>
                <w:sz w:val="24"/>
                <w:szCs w:val="24"/>
              </w:rPr>
              <w:fldChar w:fldCharType="end"/>
            </w:r>
            <w:bookmarkEnd w:id="6"/>
          </w:p>
        </w:tc>
      </w:tr>
      <w:tr w:rsidR="004D64BD" w:rsidRPr="00791A24" w14:paraId="6FAD6BA1" w14:textId="77777777" w:rsidTr="00F5418C">
        <w:tc>
          <w:tcPr>
            <w:tcW w:w="4590" w:type="dxa"/>
            <w:gridSpan w:val="5"/>
            <w:tcBorders>
              <w:bottom w:val="nil"/>
            </w:tcBorders>
            <w:vAlign w:val="center"/>
          </w:tcPr>
          <w:p w14:paraId="6BA7D1E4" w14:textId="77777777" w:rsidR="004D64BD" w:rsidRPr="00791A24" w:rsidRDefault="004D64BD" w:rsidP="00204E73">
            <w:pPr>
              <w:spacing w:line="180" w:lineRule="exact"/>
              <w:rPr>
                <w:rFonts w:ascii="Calibri" w:hAnsi="Calibri"/>
                <w:sz w:val="18"/>
              </w:rPr>
            </w:pPr>
            <w:r w:rsidRPr="00791A24">
              <w:rPr>
                <w:rFonts w:ascii="Calibri" w:hAnsi="Calibri"/>
                <w:sz w:val="18"/>
              </w:rPr>
              <w:t>Authorized Signature for the Bidder</w:t>
            </w:r>
          </w:p>
        </w:tc>
        <w:tc>
          <w:tcPr>
            <w:tcW w:w="270" w:type="dxa"/>
            <w:tcBorders>
              <w:top w:val="nil"/>
              <w:bottom w:val="nil"/>
            </w:tcBorders>
            <w:vAlign w:val="center"/>
          </w:tcPr>
          <w:p w14:paraId="202C0B5F" w14:textId="77777777" w:rsidR="004D64BD" w:rsidRPr="00791A24" w:rsidRDefault="004D64BD" w:rsidP="00204E73">
            <w:pPr>
              <w:spacing w:line="180" w:lineRule="exact"/>
              <w:rPr>
                <w:rFonts w:ascii="Calibri" w:hAnsi="Calibri"/>
                <w:sz w:val="18"/>
              </w:rPr>
            </w:pPr>
          </w:p>
        </w:tc>
        <w:tc>
          <w:tcPr>
            <w:tcW w:w="5940" w:type="dxa"/>
            <w:gridSpan w:val="12"/>
            <w:tcBorders>
              <w:bottom w:val="nil"/>
            </w:tcBorders>
            <w:vAlign w:val="center"/>
          </w:tcPr>
          <w:p w14:paraId="54BCF26F" w14:textId="77777777" w:rsidR="004D64BD" w:rsidRPr="00791A24" w:rsidRDefault="004D64BD" w:rsidP="00204E73">
            <w:pPr>
              <w:spacing w:line="180" w:lineRule="exact"/>
              <w:rPr>
                <w:rFonts w:ascii="Calibri" w:hAnsi="Calibri"/>
                <w:sz w:val="18"/>
              </w:rPr>
            </w:pPr>
            <w:r w:rsidRPr="00791A24">
              <w:rPr>
                <w:rFonts w:ascii="Calibri" w:hAnsi="Calibri"/>
                <w:sz w:val="18"/>
              </w:rPr>
              <w:t>Printed Name and Title</w:t>
            </w:r>
          </w:p>
        </w:tc>
      </w:tr>
      <w:tr w:rsidR="004D64BD" w:rsidRPr="00791A24" w14:paraId="49323027" w14:textId="77777777" w:rsidTr="00767B36">
        <w:trPr>
          <w:trHeight w:val="602"/>
        </w:trPr>
        <w:tc>
          <w:tcPr>
            <w:tcW w:w="7290" w:type="dxa"/>
            <w:gridSpan w:val="10"/>
            <w:tcBorders>
              <w:top w:val="nil"/>
            </w:tcBorders>
            <w:vAlign w:val="bottom"/>
          </w:tcPr>
          <w:p w14:paraId="6B07017D" w14:textId="77777777" w:rsidR="004D64BD" w:rsidRPr="00791A24" w:rsidRDefault="004F4564" w:rsidP="00767B36">
            <w:pPr>
              <w:spacing w:after="60"/>
              <w:rPr>
                <w:rFonts w:ascii="Cambria" w:hAnsi="Cambria"/>
                <w:sz w:val="24"/>
                <w:szCs w:val="24"/>
              </w:rPr>
            </w:pPr>
            <w:r w:rsidRPr="00791A24">
              <w:rPr>
                <w:rFonts w:ascii="Cambria" w:hAnsi="Cambria"/>
                <w:b/>
                <w:sz w:val="24"/>
                <w:szCs w:val="24"/>
              </w:rPr>
              <w:fldChar w:fldCharType="begin">
                <w:ffData>
                  <w:name w:val="Text1"/>
                  <w:enabled/>
                  <w:calcOnExit w:val="0"/>
                  <w:textInput/>
                </w:ffData>
              </w:fldChar>
            </w:r>
            <w:r w:rsidR="00767B36" w:rsidRPr="00791A24">
              <w:rPr>
                <w:rFonts w:ascii="Cambria" w:hAnsi="Cambria"/>
                <w:b/>
                <w:sz w:val="24"/>
                <w:szCs w:val="24"/>
              </w:rPr>
              <w:instrText xml:space="preserve"> FORMTEXT </w:instrText>
            </w:r>
            <w:r w:rsidRPr="00791A24">
              <w:rPr>
                <w:rFonts w:ascii="Cambria" w:hAnsi="Cambria"/>
                <w:b/>
                <w:sz w:val="24"/>
                <w:szCs w:val="24"/>
              </w:rPr>
            </w:r>
            <w:r w:rsidRPr="00791A24">
              <w:rPr>
                <w:rFonts w:ascii="Cambria" w:hAnsi="Cambria"/>
                <w:b/>
                <w:sz w:val="24"/>
                <w:szCs w:val="24"/>
              </w:rPr>
              <w:fldChar w:fldCharType="separate"/>
            </w:r>
            <w:r w:rsidR="00767B36" w:rsidRPr="00791A24">
              <w:rPr>
                <w:rFonts w:ascii="Cambria" w:hAnsi="Cambria"/>
                <w:b/>
                <w:noProof/>
                <w:sz w:val="24"/>
                <w:szCs w:val="24"/>
              </w:rPr>
              <w:t> </w:t>
            </w:r>
            <w:r w:rsidR="00767B36" w:rsidRPr="00791A24">
              <w:rPr>
                <w:rFonts w:ascii="Cambria" w:hAnsi="Cambria"/>
                <w:b/>
                <w:noProof/>
                <w:sz w:val="24"/>
                <w:szCs w:val="24"/>
              </w:rPr>
              <w:t> </w:t>
            </w:r>
            <w:r w:rsidR="00767B36" w:rsidRPr="00791A24">
              <w:rPr>
                <w:rFonts w:ascii="Cambria" w:hAnsi="Cambria"/>
                <w:b/>
                <w:noProof/>
                <w:sz w:val="24"/>
                <w:szCs w:val="24"/>
              </w:rPr>
              <w:t> </w:t>
            </w:r>
            <w:r w:rsidR="00767B36" w:rsidRPr="00791A24">
              <w:rPr>
                <w:rFonts w:ascii="Cambria" w:hAnsi="Cambria"/>
                <w:b/>
                <w:noProof/>
                <w:sz w:val="24"/>
                <w:szCs w:val="24"/>
              </w:rPr>
              <w:t> </w:t>
            </w:r>
            <w:r w:rsidR="00767B36" w:rsidRPr="00791A24">
              <w:rPr>
                <w:rFonts w:ascii="Cambria" w:hAnsi="Cambria"/>
                <w:b/>
                <w:noProof/>
                <w:sz w:val="24"/>
                <w:szCs w:val="24"/>
              </w:rPr>
              <w:t> </w:t>
            </w:r>
            <w:r w:rsidRPr="00791A24">
              <w:rPr>
                <w:rFonts w:ascii="Cambria" w:hAnsi="Cambria"/>
                <w:b/>
                <w:sz w:val="24"/>
                <w:szCs w:val="24"/>
              </w:rPr>
              <w:fldChar w:fldCharType="end"/>
            </w:r>
          </w:p>
        </w:tc>
        <w:tc>
          <w:tcPr>
            <w:tcW w:w="270" w:type="dxa"/>
            <w:tcBorders>
              <w:top w:val="nil"/>
              <w:bottom w:val="nil"/>
            </w:tcBorders>
            <w:vAlign w:val="bottom"/>
          </w:tcPr>
          <w:p w14:paraId="06D0F7F3" w14:textId="77777777" w:rsidR="004D64BD" w:rsidRPr="00791A24" w:rsidRDefault="004D64BD" w:rsidP="00767B36">
            <w:pPr>
              <w:spacing w:after="60"/>
              <w:rPr>
                <w:rFonts w:ascii="Cambria" w:hAnsi="Cambria"/>
              </w:rPr>
            </w:pPr>
          </w:p>
        </w:tc>
        <w:tc>
          <w:tcPr>
            <w:tcW w:w="2895" w:type="dxa"/>
            <w:gridSpan w:val="6"/>
            <w:tcBorders>
              <w:top w:val="nil"/>
            </w:tcBorders>
            <w:vAlign w:val="bottom"/>
          </w:tcPr>
          <w:p w14:paraId="19C4C92C" w14:textId="77777777" w:rsidR="004D64BD" w:rsidRPr="00791A24" w:rsidRDefault="004F4564" w:rsidP="00767B36">
            <w:pPr>
              <w:spacing w:after="60"/>
              <w:rPr>
                <w:rFonts w:ascii="Cambria" w:hAnsi="Cambria"/>
                <w:sz w:val="24"/>
                <w:szCs w:val="24"/>
              </w:rPr>
            </w:pPr>
            <w:r w:rsidRPr="00791A24">
              <w:rPr>
                <w:rFonts w:ascii="Cambria" w:hAnsi="Cambria"/>
                <w:b/>
                <w:sz w:val="24"/>
                <w:szCs w:val="24"/>
              </w:rPr>
              <w:fldChar w:fldCharType="begin">
                <w:ffData>
                  <w:name w:val="Text1"/>
                  <w:enabled/>
                  <w:calcOnExit w:val="0"/>
                  <w:textInput/>
                </w:ffData>
              </w:fldChar>
            </w:r>
            <w:r w:rsidR="00767B36" w:rsidRPr="00791A24">
              <w:rPr>
                <w:rFonts w:ascii="Cambria" w:hAnsi="Cambria"/>
                <w:b/>
                <w:sz w:val="24"/>
                <w:szCs w:val="24"/>
              </w:rPr>
              <w:instrText xml:space="preserve"> FORMTEXT </w:instrText>
            </w:r>
            <w:r w:rsidRPr="00791A24">
              <w:rPr>
                <w:rFonts w:ascii="Cambria" w:hAnsi="Cambria"/>
                <w:b/>
                <w:sz w:val="24"/>
                <w:szCs w:val="24"/>
              </w:rPr>
            </w:r>
            <w:r w:rsidRPr="00791A24">
              <w:rPr>
                <w:rFonts w:ascii="Cambria" w:hAnsi="Cambria"/>
                <w:b/>
                <w:sz w:val="24"/>
                <w:szCs w:val="24"/>
              </w:rPr>
              <w:fldChar w:fldCharType="separate"/>
            </w:r>
            <w:r w:rsidR="00767B36" w:rsidRPr="00791A24">
              <w:rPr>
                <w:rFonts w:ascii="Cambria" w:hAnsi="Cambria"/>
                <w:b/>
                <w:noProof/>
                <w:sz w:val="24"/>
                <w:szCs w:val="24"/>
              </w:rPr>
              <w:t> </w:t>
            </w:r>
            <w:r w:rsidR="00767B36" w:rsidRPr="00791A24">
              <w:rPr>
                <w:rFonts w:ascii="Cambria" w:hAnsi="Cambria"/>
                <w:b/>
                <w:noProof/>
                <w:sz w:val="24"/>
                <w:szCs w:val="24"/>
              </w:rPr>
              <w:t> </w:t>
            </w:r>
            <w:r w:rsidR="00767B36" w:rsidRPr="00791A24">
              <w:rPr>
                <w:rFonts w:ascii="Cambria" w:hAnsi="Cambria"/>
                <w:b/>
                <w:noProof/>
                <w:sz w:val="24"/>
                <w:szCs w:val="24"/>
              </w:rPr>
              <w:t> </w:t>
            </w:r>
            <w:r w:rsidR="00767B36" w:rsidRPr="00791A24">
              <w:rPr>
                <w:rFonts w:ascii="Cambria" w:hAnsi="Cambria"/>
                <w:b/>
                <w:noProof/>
                <w:sz w:val="24"/>
                <w:szCs w:val="24"/>
              </w:rPr>
              <w:t> </w:t>
            </w:r>
            <w:r w:rsidR="00767B36" w:rsidRPr="00791A24">
              <w:rPr>
                <w:rFonts w:ascii="Cambria" w:hAnsi="Cambria"/>
                <w:b/>
                <w:noProof/>
                <w:sz w:val="24"/>
                <w:szCs w:val="24"/>
              </w:rPr>
              <w:t> </w:t>
            </w:r>
            <w:r w:rsidRPr="00791A24">
              <w:rPr>
                <w:rFonts w:ascii="Cambria" w:hAnsi="Cambria"/>
                <w:b/>
                <w:sz w:val="24"/>
                <w:szCs w:val="24"/>
              </w:rPr>
              <w:fldChar w:fldCharType="end"/>
            </w:r>
          </w:p>
        </w:tc>
        <w:tc>
          <w:tcPr>
            <w:tcW w:w="345" w:type="dxa"/>
            <w:tcBorders>
              <w:top w:val="nil"/>
            </w:tcBorders>
            <w:vAlign w:val="bottom"/>
          </w:tcPr>
          <w:p w14:paraId="2D6650B0" w14:textId="77777777" w:rsidR="004D64BD" w:rsidRPr="00791A24" w:rsidRDefault="004D64BD" w:rsidP="00767B36">
            <w:pPr>
              <w:spacing w:after="60"/>
              <w:rPr>
                <w:rFonts w:ascii="Cambria" w:hAnsi="Cambria"/>
              </w:rPr>
            </w:pPr>
          </w:p>
        </w:tc>
      </w:tr>
      <w:tr w:rsidR="004D64BD" w:rsidRPr="00791A24" w14:paraId="02BD043D" w14:textId="77777777" w:rsidTr="00F5418C">
        <w:trPr>
          <w:trHeight w:val="170"/>
        </w:trPr>
        <w:tc>
          <w:tcPr>
            <w:tcW w:w="7290" w:type="dxa"/>
            <w:gridSpan w:val="10"/>
            <w:tcBorders>
              <w:bottom w:val="nil"/>
            </w:tcBorders>
            <w:vAlign w:val="center"/>
          </w:tcPr>
          <w:p w14:paraId="256E1532" w14:textId="77777777" w:rsidR="004D64BD" w:rsidRPr="00791A24" w:rsidRDefault="004D64BD" w:rsidP="00204E73">
            <w:pPr>
              <w:spacing w:line="180" w:lineRule="exact"/>
              <w:rPr>
                <w:rFonts w:ascii="Calibri" w:hAnsi="Calibri"/>
                <w:sz w:val="18"/>
              </w:rPr>
            </w:pPr>
            <w:r w:rsidRPr="00791A24">
              <w:rPr>
                <w:rFonts w:ascii="Calibri" w:hAnsi="Calibri"/>
                <w:sz w:val="18"/>
              </w:rPr>
              <w:t>Bidder Name (Legal Name of Entity)</w:t>
            </w:r>
          </w:p>
        </w:tc>
        <w:tc>
          <w:tcPr>
            <w:tcW w:w="270" w:type="dxa"/>
            <w:tcBorders>
              <w:top w:val="nil"/>
              <w:bottom w:val="nil"/>
            </w:tcBorders>
            <w:vAlign w:val="center"/>
          </w:tcPr>
          <w:p w14:paraId="0B2FEE84" w14:textId="77777777" w:rsidR="004D64BD" w:rsidRPr="00791A24" w:rsidRDefault="004D64BD" w:rsidP="00204E73">
            <w:pPr>
              <w:spacing w:line="180" w:lineRule="exact"/>
              <w:rPr>
                <w:rFonts w:ascii="Calibri" w:hAnsi="Calibri"/>
                <w:sz w:val="18"/>
              </w:rPr>
            </w:pPr>
          </w:p>
        </w:tc>
        <w:tc>
          <w:tcPr>
            <w:tcW w:w="2895" w:type="dxa"/>
            <w:gridSpan w:val="6"/>
            <w:tcBorders>
              <w:bottom w:val="nil"/>
            </w:tcBorders>
            <w:vAlign w:val="center"/>
          </w:tcPr>
          <w:p w14:paraId="48DDFF24" w14:textId="77777777" w:rsidR="004D64BD" w:rsidRPr="00791A24" w:rsidRDefault="004D64BD" w:rsidP="00204E73">
            <w:pPr>
              <w:spacing w:line="180" w:lineRule="exact"/>
              <w:rPr>
                <w:rFonts w:ascii="Calibri" w:hAnsi="Calibri"/>
                <w:sz w:val="18"/>
              </w:rPr>
            </w:pPr>
            <w:r w:rsidRPr="00791A24">
              <w:rPr>
                <w:rFonts w:ascii="Calibri" w:hAnsi="Calibri"/>
                <w:sz w:val="18"/>
              </w:rPr>
              <w:t>Date</w:t>
            </w:r>
          </w:p>
        </w:tc>
        <w:tc>
          <w:tcPr>
            <w:tcW w:w="345" w:type="dxa"/>
            <w:tcBorders>
              <w:bottom w:val="nil"/>
            </w:tcBorders>
            <w:vAlign w:val="center"/>
          </w:tcPr>
          <w:p w14:paraId="0791E2F8" w14:textId="77777777" w:rsidR="004D64BD" w:rsidRPr="00791A24" w:rsidRDefault="004D64BD" w:rsidP="00204E73">
            <w:pPr>
              <w:spacing w:line="180" w:lineRule="exact"/>
              <w:rPr>
                <w:rFonts w:ascii="Calibri" w:hAnsi="Calibri"/>
                <w:sz w:val="18"/>
              </w:rPr>
            </w:pPr>
          </w:p>
        </w:tc>
      </w:tr>
      <w:tr w:rsidR="004D64BD" w:rsidRPr="00791A24" w14:paraId="3F7D975B" w14:textId="77777777" w:rsidTr="00767B36">
        <w:trPr>
          <w:trHeight w:val="620"/>
        </w:trPr>
        <w:tc>
          <w:tcPr>
            <w:tcW w:w="5655" w:type="dxa"/>
            <w:gridSpan w:val="7"/>
            <w:tcBorders>
              <w:top w:val="nil"/>
            </w:tcBorders>
            <w:vAlign w:val="bottom"/>
          </w:tcPr>
          <w:p w14:paraId="285837DB" w14:textId="77777777" w:rsidR="004D64BD" w:rsidRPr="00791A24" w:rsidRDefault="004F4564" w:rsidP="00767B36">
            <w:pPr>
              <w:spacing w:after="60"/>
              <w:rPr>
                <w:rFonts w:ascii="Cambria" w:hAnsi="Cambria"/>
                <w:sz w:val="24"/>
                <w:szCs w:val="24"/>
              </w:rPr>
            </w:pPr>
            <w:r w:rsidRPr="00791A24">
              <w:rPr>
                <w:rFonts w:ascii="Cambria" w:hAnsi="Cambria"/>
                <w:b/>
                <w:sz w:val="24"/>
                <w:szCs w:val="24"/>
              </w:rPr>
              <w:fldChar w:fldCharType="begin">
                <w:ffData>
                  <w:name w:val="Text1"/>
                  <w:enabled/>
                  <w:calcOnExit w:val="0"/>
                  <w:textInput/>
                </w:ffData>
              </w:fldChar>
            </w:r>
            <w:r w:rsidR="00767B36" w:rsidRPr="00791A24">
              <w:rPr>
                <w:rFonts w:ascii="Cambria" w:hAnsi="Cambria"/>
                <w:b/>
                <w:sz w:val="24"/>
                <w:szCs w:val="24"/>
              </w:rPr>
              <w:instrText xml:space="preserve"> FORMTEXT </w:instrText>
            </w:r>
            <w:r w:rsidRPr="00791A24">
              <w:rPr>
                <w:rFonts w:ascii="Cambria" w:hAnsi="Cambria"/>
                <w:b/>
                <w:sz w:val="24"/>
                <w:szCs w:val="24"/>
              </w:rPr>
            </w:r>
            <w:r w:rsidRPr="00791A24">
              <w:rPr>
                <w:rFonts w:ascii="Cambria" w:hAnsi="Cambria"/>
                <w:b/>
                <w:sz w:val="24"/>
                <w:szCs w:val="24"/>
              </w:rPr>
              <w:fldChar w:fldCharType="separate"/>
            </w:r>
            <w:r w:rsidR="00767B36" w:rsidRPr="00791A24">
              <w:rPr>
                <w:rFonts w:ascii="Cambria" w:hAnsi="Cambria"/>
                <w:b/>
                <w:noProof/>
                <w:sz w:val="24"/>
                <w:szCs w:val="24"/>
              </w:rPr>
              <w:t> </w:t>
            </w:r>
            <w:r w:rsidR="00767B36" w:rsidRPr="00791A24">
              <w:rPr>
                <w:rFonts w:ascii="Cambria" w:hAnsi="Cambria"/>
                <w:b/>
                <w:noProof/>
                <w:sz w:val="24"/>
                <w:szCs w:val="24"/>
              </w:rPr>
              <w:t> </w:t>
            </w:r>
            <w:r w:rsidR="00767B36" w:rsidRPr="00791A24">
              <w:rPr>
                <w:rFonts w:ascii="Cambria" w:hAnsi="Cambria"/>
                <w:b/>
                <w:noProof/>
                <w:sz w:val="24"/>
                <w:szCs w:val="24"/>
              </w:rPr>
              <w:t> </w:t>
            </w:r>
            <w:r w:rsidR="00767B36" w:rsidRPr="00791A24">
              <w:rPr>
                <w:rFonts w:ascii="Cambria" w:hAnsi="Cambria"/>
                <w:b/>
                <w:noProof/>
                <w:sz w:val="24"/>
                <w:szCs w:val="24"/>
              </w:rPr>
              <w:t> </w:t>
            </w:r>
            <w:r w:rsidR="00767B36" w:rsidRPr="00791A24">
              <w:rPr>
                <w:rFonts w:ascii="Cambria" w:hAnsi="Cambria"/>
                <w:b/>
                <w:noProof/>
                <w:sz w:val="24"/>
                <w:szCs w:val="24"/>
              </w:rPr>
              <w:t> </w:t>
            </w:r>
            <w:r w:rsidRPr="00791A24">
              <w:rPr>
                <w:rFonts w:ascii="Cambria" w:hAnsi="Cambria"/>
                <w:b/>
                <w:sz w:val="24"/>
                <w:szCs w:val="24"/>
              </w:rPr>
              <w:fldChar w:fldCharType="end"/>
            </w:r>
          </w:p>
        </w:tc>
        <w:tc>
          <w:tcPr>
            <w:tcW w:w="285" w:type="dxa"/>
            <w:tcBorders>
              <w:top w:val="nil"/>
              <w:bottom w:val="nil"/>
            </w:tcBorders>
            <w:vAlign w:val="bottom"/>
          </w:tcPr>
          <w:p w14:paraId="5B63A008" w14:textId="77777777" w:rsidR="004D64BD" w:rsidRPr="00791A24" w:rsidRDefault="004D64BD" w:rsidP="00767B36">
            <w:pPr>
              <w:spacing w:after="60"/>
              <w:rPr>
                <w:rFonts w:ascii="Cambria" w:hAnsi="Cambria"/>
              </w:rPr>
            </w:pPr>
          </w:p>
        </w:tc>
        <w:tc>
          <w:tcPr>
            <w:tcW w:w="2430" w:type="dxa"/>
            <w:gridSpan w:val="5"/>
            <w:tcBorders>
              <w:top w:val="nil"/>
            </w:tcBorders>
            <w:vAlign w:val="bottom"/>
          </w:tcPr>
          <w:p w14:paraId="17FF2ABA" w14:textId="77777777" w:rsidR="004D64BD" w:rsidRPr="00791A24" w:rsidRDefault="004F4564" w:rsidP="00767B36">
            <w:pPr>
              <w:spacing w:after="60"/>
              <w:rPr>
                <w:rFonts w:ascii="Cambria" w:hAnsi="Cambria"/>
                <w:sz w:val="24"/>
                <w:szCs w:val="24"/>
              </w:rPr>
            </w:pPr>
            <w:r w:rsidRPr="00791A24">
              <w:rPr>
                <w:rFonts w:ascii="Cambria" w:hAnsi="Cambria"/>
                <w:b/>
                <w:sz w:val="24"/>
                <w:szCs w:val="24"/>
              </w:rPr>
              <w:fldChar w:fldCharType="begin">
                <w:ffData>
                  <w:name w:val="Text1"/>
                  <w:enabled/>
                  <w:calcOnExit w:val="0"/>
                  <w:textInput/>
                </w:ffData>
              </w:fldChar>
            </w:r>
            <w:r w:rsidR="00767B36" w:rsidRPr="00791A24">
              <w:rPr>
                <w:rFonts w:ascii="Cambria" w:hAnsi="Cambria"/>
                <w:b/>
                <w:sz w:val="24"/>
                <w:szCs w:val="24"/>
              </w:rPr>
              <w:instrText xml:space="preserve"> FORMTEXT </w:instrText>
            </w:r>
            <w:r w:rsidRPr="00791A24">
              <w:rPr>
                <w:rFonts w:ascii="Cambria" w:hAnsi="Cambria"/>
                <w:b/>
                <w:sz w:val="24"/>
                <w:szCs w:val="24"/>
              </w:rPr>
            </w:r>
            <w:r w:rsidRPr="00791A24">
              <w:rPr>
                <w:rFonts w:ascii="Cambria" w:hAnsi="Cambria"/>
                <w:b/>
                <w:sz w:val="24"/>
                <w:szCs w:val="24"/>
              </w:rPr>
              <w:fldChar w:fldCharType="separate"/>
            </w:r>
            <w:r w:rsidR="00767B36" w:rsidRPr="00791A24">
              <w:rPr>
                <w:rFonts w:ascii="Cambria" w:hAnsi="Cambria"/>
                <w:b/>
                <w:noProof/>
                <w:sz w:val="24"/>
                <w:szCs w:val="24"/>
              </w:rPr>
              <w:t> </w:t>
            </w:r>
            <w:r w:rsidR="00767B36" w:rsidRPr="00791A24">
              <w:rPr>
                <w:rFonts w:ascii="Cambria" w:hAnsi="Cambria"/>
                <w:b/>
                <w:noProof/>
                <w:sz w:val="24"/>
                <w:szCs w:val="24"/>
              </w:rPr>
              <w:t> </w:t>
            </w:r>
            <w:r w:rsidR="00767B36" w:rsidRPr="00791A24">
              <w:rPr>
                <w:rFonts w:ascii="Cambria" w:hAnsi="Cambria"/>
                <w:b/>
                <w:noProof/>
                <w:sz w:val="24"/>
                <w:szCs w:val="24"/>
              </w:rPr>
              <w:t> </w:t>
            </w:r>
            <w:r w:rsidR="00767B36" w:rsidRPr="00791A24">
              <w:rPr>
                <w:rFonts w:ascii="Cambria" w:hAnsi="Cambria"/>
                <w:b/>
                <w:noProof/>
                <w:sz w:val="24"/>
                <w:szCs w:val="24"/>
              </w:rPr>
              <w:t> </w:t>
            </w:r>
            <w:r w:rsidR="00767B36" w:rsidRPr="00791A24">
              <w:rPr>
                <w:rFonts w:ascii="Cambria" w:hAnsi="Cambria"/>
                <w:b/>
                <w:noProof/>
                <w:sz w:val="24"/>
                <w:szCs w:val="24"/>
              </w:rPr>
              <w:t> </w:t>
            </w:r>
            <w:r w:rsidRPr="00791A24">
              <w:rPr>
                <w:rFonts w:ascii="Cambria" w:hAnsi="Cambria"/>
                <w:b/>
                <w:sz w:val="24"/>
                <w:szCs w:val="24"/>
              </w:rPr>
              <w:fldChar w:fldCharType="end"/>
            </w:r>
          </w:p>
        </w:tc>
        <w:tc>
          <w:tcPr>
            <w:tcW w:w="270" w:type="dxa"/>
            <w:tcBorders>
              <w:top w:val="nil"/>
              <w:bottom w:val="nil"/>
            </w:tcBorders>
            <w:vAlign w:val="bottom"/>
          </w:tcPr>
          <w:p w14:paraId="3316D08D" w14:textId="77777777" w:rsidR="004D64BD" w:rsidRPr="00791A24" w:rsidRDefault="004D64BD" w:rsidP="00767B36">
            <w:pPr>
              <w:spacing w:after="60"/>
              <w:rPr>
                <w:rFonts w:ascii="Cambria" w:hAnsi="Cambria"/>
              </w:rPr>
            </w:pPr>
          </w:p>
        </w:tc>
        <w:tc>
          <w:tcPr>
            <w:tcW w:w="720" w:type="dxa"/>
            <w:tcBorders>
              <w:top w:val="nil"/>
            </w:tcBorders>
            <w:vAlign w:val="bottom"/>
          </w:tcPr>
          <w:p w14:paraId="0D4B86CB" w14:textId="77777777" w:rsidR="004D64BD" w:rsidRPr="00791A24" w:rsidRDefault="004F4564" w:rsidP="00767B36">
            <w:pPr>
              <w:spacing w:after="60"/>
              <w:rPr>
                <w:rFonts w:ascii="Cambria" w:hAnsi="Cambria"/>
                <w:sz w:val="24"/>
                <w:szCs w:val="24"/>
              </w:rPr>
            </w:pPr>
            <w:r w:rsidRPr="00791A24">
              <w:rPr>
                <w:rFonts w:ascii="Cambria" w:hAnsi="Cambria"/>
                <w:b/>
                <w:sz w:val="24"/>
                <w:szCs w:val="24"/>
              </w:rPr>
              <w:fldChar w:fldCharType="begin">
                <w:ffData>
                  <w:name w:val="Text1"/>
                  <w:enabled/>
                  <w:calcOnExit w:val="0"/>
                  <w:textInput/>
                </w:ffData>
              </w:fldChar>
            </w:r>
            <w:r w:rsidR="00767B36" w:rsidRPr="00791A24">
              <w:rPr>
                <w:rFonts w:ascii="Cambria" w:hAnsi="Cambria"/>
                <w:b/>
                <w:sz w:val="24"/>
                <w:szCs w:val="24"/>
              </w:rPr>
              <w:instrText xml:space="preserve"> FORMTEXT </w:instrText>
            </w:r>
            <w:r w:rsidRPr="00791A24">
              <w:rPr>
                <w:rFonts w:ascii="Cambria" w:hAnsi="Cambria"/>
                <w:b/>
                <w:sz w:val="24"/>
                <w:szCs w:val="24"/>
              </w:rPr>
            </w:r>
            <w:r w:rsidRPr="00791A24">
              <w:rPr>
                <w:rFonts w:ascii="Cambria" w:hAnsi="Cambria"/>
                <w:b/>
                <w:sz w:val="24"/>
                <w:szCs w:val="24"/>
              </w:rPr>
              <w:fldChar w:fldCharType="separate"/>
            </w:r>
            <w:r w:rsidR="00767B36" w:rsidRPr="00791A24">
              <w:rPr>
                <w:rFonts w:ascii="Cambria" w:hAnsi="Cambria"/>
                <w:b/>
                <w:noProof/>
                <w:sz w:val="24"/>
                <w:szCs w:val="24"/>
              </w:rPr>
              <w:t> </w:t>
            </w:r>
            <w:r w:rsidR="00767B36" w:rsidRPr="00791A24">
              <w:rPr>
                <w:rFonts w:ascii="Cambria" w:hAnsi="Cambria"/>
                <w:b/>
                <w:noProof/>
                <w:sz w:val="24"/>
                <w:szCs w:val="24"/>
              </w:rPr>
              <w:t> </w:t>
            </w:r>
            <w:r w:rsidR="00767B36" w:rsidRPr="00791A24">
              <w:rPr>
                <w:rFonts w:ascii="Cambria" w:hAnsi="Cambria"/>
                <w:b/>
                <w:noProof/>
                <w:sz w:val="24"/>
                <w:szCs w:val="24"/>
              </w:rPr>
              <w:t> </w:t>
            </w:r>
            <w:r w:rsidR="00767B36" w:rsidRPr="00791A24">
              <w:rPr>
                <w:rFonts w:ascii="Cambria" w:hAnsi="Cambria"/>
                <w:b/>
                <w:noProof/>
                <w:sz w:val="24"/>
                <w:szCs w:val="24"/>
              </w:rPr>
              <w:t> </w:t>
            </w:r>
            <w:r w:rsidR="00767B36" w:rsidRPr="00791A24">
              <w:rPr>
                <w:rFonts w:ascii="Cambria" w:hAnsi="Cambria"/>
                <w:b/>
                <w:noProof/>
                <w:sz w:val="24"/>
                <w:szCs w:val="24"/>
              </w:rPr>
              <w:t> </w:t>
            </w:r>
            <w:r w:rsidRPr="00791A24">
              <w:rPr>
                <w:rFonts w:ascii="Cambria" w:hAnsi="Cambria"/>
                <w:b/>
                <w:sz w:val="24"/>
                <w:szCs w:val="24"/>
              </w:rPr>
              <w:fldChar w:fldCharType="end"/>
            </w:r>
          </w:p>
        </w:tc>
        <w:tc>
          <w:tcPr>
            <w:tcW w:w="270" w:type="dxa"/>
            <w:tcBorders>
              <w:top w:val="nil"/>
              <w:bottom w:val="nil"/>
            </w:tcBorders>
            <w:vAlign w:val="bottom"/>
          </w:tcPr>
          <w:p w14:paraId="257EDDDC" w14:textId="77777777" w:rsidR="004D64BD" w:rsidRPr="00791A24" w:rsidRDefault="004D64BD" w:rsidP="00767B36">
            <w:pPr>
              <w:spacing w:after="60"/>
              <w:rPr>
                <w:rFonts w:ascii="Cambria" w:hAnsi="Cambria"/>
              </w:rPr>
            </w:pPr>
          </w:p>
        </w:tc>
        <w:tc>
          <w:tcPr>
            <w:tcW w:w="1170" w:type="dxa"/>
            <w:gridSpan w:val="2"/>
            <w:tcBorders>
              <w:top w:val="nil"/>
            </w:tcBorders>
            <w:vAlign w:val="bottom"/>
          </w:tcPr>
          <w:p w14:paraId="0F11F8AC" w14:textId="77777777" w:rsidR="004D64BD" w:rsidRPr="00791A24" w:rsidRDefault="004F4564" w:rsidP="00767B36">
            <w:pPr>
              <w:spacing w:after="60"/>
              <w:rPr>
                <w:rFonts w:ascii="Cambria" w:hAnsi="Cambria"/>
                <w:sz w:val="24"/>
                <w:szCs w:val="24"/>
              </w:rPr>
            </w:pPr>
            <w:r w:rsidRPr="00791A24">
              <w:rPr>
                <w:rFonts w:ascii="Cambria" w:hAnsi="Cambria"/>
                <w:b/>
                <w:sz w:val="24"/>
                <w:szCs w:val="24"/>
              </w:rPr>
              <w:fldChar w:fldCharType="begin">
                <w:ffData>
                  <w:name w:val="Text1"/>
                  <w:enabled/>
                  <w:calcOnExit w:val="0"/>
                  <w:textInput/>
                </w:ffData>
              </w:fldChar>
            </w:r>
            <w:r w:rsidR="00976E4E" w:rsidRPr="00791A24">
              <w:rPr>
                <w:rFonts w:ascii="Cambria" w:hAnsi="Cambria"/>
                <w:b/>
                <w:sz w:val="24"/>
                <w:szCs w:val="24"/>
              </w:rPr>
              <w:instrText xml:space="preserve"> FORMTEXT </w:instrText>
            </w:r>
            <w:r w:rsidRPr="00791A24">
              <w:rPr>
                <w:rFonts w:ascii="Cambria" w:hAnsi="Cambria"/>
                <w:b/>
                <w:sz w:val="24"/>
                <w:szCs w:val="24"/>
              </w:rPr>
            </w:r>
            <w:r w:rsidRPr="00791A24">
              <w:rPr>
                <w:rFonts w:ascii="Cambria" w:hAnsi="Cambria"/>
                <w:b/>
                <w:sz w:val="24"/>
                <w:szCs w:val="24"/>
              </w:rPr>
              <w:fldChar w:fldCharType="separate"/>
            </w:r>
            <w:r w:rsidR="00976E4E" w:rsidRPr="00791A24">
              <w:rPr>
                <w:rFonts w:ascii="Cambria" w:hAnsi="Cambria"/>
                <w:b/>
                <w:noProof/>
                <w:sz w:val="24"/>
                <w:szCs w:val="24"/>
              </w:rPr>
              <w:t> </w:t>
            </w:r>
            <w:r w:rsidR="00976E4E" w:rsidRPr="00791A24">
              <w:rPr>
                <w:rFonts w:ascii="Cambria" w:hAnsi="Cambria"/>
                <w:b/>
                <w:noProof/>
                <w:sz w:val="24"/>
                <w:szCs w:val="24"/>
              </w:rPr>
              <w:t> </w:t>
            </w:r>
            <w:r w:rsidR="00976E4E" w:rsidRPr="00791A24">
              <w:rPr>
                <w:rFonts w:ascii="Cambria" w:hAnsi="Cambria"/>
                <w:b/>
                <w:noProof/>
                <w:sz w:val="24"/>
                <w:szCs w:val="24"/>
              </w:rPr>
              <w:t> </w:t>
            </w:r>
            <w:r w:rsidR="00976E4E" w:rsidRPr="00791A24">
              <w:rPr>
                <w:rFonts w:ascii="Cambria" w:hAnsi="Cambria"/>
                <w:b/>
                <w:noProof/>
                <w:sz w:val="24"/>
                <w:szCs w:val="24"/>
              </w:rPr>
              <w:t> </w:t>
            </w:r>
            <w:r w:rsidR="00976E4E" w:rsidRPr="00791A24">
              <w:rPr>
                <w:rFonts w:ascii="Cambria" w:hAnsi="Cambria"/>
                <w:b/>
                <w:noProof/>
                <w:sz w:val="24"/>
                <w:szCs w:val="24"/>
              </w:rPr>
              <w:t> </w:t>
            </w:r>
            <w:r w:rsidRPr="00791A24">
              <w:rPr>
                <w:rFonts w:ascii="Cambria" w:hAnsi="Cambria"/>
                <w:b/>
                <w:sz w:val="24"/>
                <w:szCs w:val="24"/>
              </w:rPr>
              <w:fldChar w:fldCharType="end"/>
            </w:r>
          </w:p>
        </w:tc>
      </w:tr>
      <w:tr w:rsidR="004D64BD" w:rsidRPr="00791A24" w14:paraId="351E11C8" w14:textId="77777777" w:rsidTr="007038E6">
        <w:trPr>
          <w:trHeight w:val="242"/>
        </w:trPr>
        <w:tc>
          <w:tcPr>
            <w:tcW w:w="5655" w:type="dxa"/>
            <w:gridSpan w:val="7"/>
            <w:tcBorders>
              <w:bottom w:val="nil"/>
            </w:tcBorders>
            <w:vAlign w:val="center"/>
          </w:tcPr>
          <w:p w14:paraId="502452BA" w14:textId="77777777" w:rsidR="004D64BD" w:rsidRPr="00791A24" w:rsidRDefault="004D64BD" w:rsidP="00204E73">
            <w:pPr>
              <w:spacing w:line="180" w:lineRule="exact"/>
              <w:rPr>
                <w:rFonts w:ascii="Calibri" w:hAnsi="Calibri"/>
                <w:sz w:val="18"/>
              </w:rPr>
            </w:pPr>
            <w:r w:rsidRPr="00791A24">
              <w:rPr>
                <w:rFonts w:ascii="Calibri" w:hAnsi="Calibri"/>
                <w:sz w:val="18"/>
              </w:rPr>
              <w:t>IRS Form 1099 Mailing Address</w:t>
            </w:r>
            <w:r w:rsidR="000F3978" w:rsidRPr="00791A24">
              <w:rPr>
                <w:rFonts w:ascii="Calibri" w:hAnsi="Calibri"/>
                <w:sz w:val="18"/>
              </w:rPr>
              <w:t xml:space="preserve"> (Address of Record)</w:t>
            </w:r>
          </w:p>
        </w:tc>
        <w:tc>
          <w:tcPr>
            <w:tcW w:w="285" w:type="dxa"/>
            <w:tcBorders>
              <w:top w:val="nil"/>
              <w:bottom w:val="nil"/>
            </w:tcBorders>
            <w:vAlign w:val="center"/>
          </w:tcPr>
          <w:p w14:paraId="1C868D27" w14:textId="77777777" w:rsidR="004D64BD" w:rsidRPr="00791A24" w:rsidRDefault="004D64BD" w:rsidP="00204E73">
            <w:pPr>
              <w:spacing w:line="180" w:lineRule="exact"/>
              <w:rPr>
                <w:rFonts w:ascii="Calibri" w:hAnsi="Calibri"/>
                <w:sz w:val="18"/>
              </w:rPr>
            </w:pPr>
          </w:p>
        </w:tc>
        <w:tc>
          <w:tcPr>
            <w:tcW w:w="2430" w:type="dxa"/>
            <w:gridSpan w:val="5"/>
            <w:tcBorders>
              <w:bottom w:val="nil"/>
            </w:tcBorders>
            <w:vAlign w:val="center"/>
          </w:tcPr>
          <w:p w14:paraId="70E1D400" w14:textId="77777777" w:rsidR="004D64BD" w:rsidRPr="00791A24" w:rsidRDefault="004D64BD" w:rsidP="00204E73">
            <w:pPr>
              <w:spacing w:line="180" w:lineRule="exact"/>
              <w:rPr>
                <w:rFonts w:ascii="Calibri" w:hAnsi="Calibri"/>
                <w:sz w:val="18"/>
              </w:rPr>
            </w:pPr>
            <w:r w:rsidRPr="00791A24">
              <w:rPr>
                <w:rFonts w:ascii="Calibri" w:hAnsi="Calibri"/>
                <w:sz w:val="18"/>
              </w:rPr>
              <w:t>City</w:t>
            </w:r>
          </w:p>
        </w:tc>
        <w:tc>
          <w:tcPr>
            <w:tcW w:w="270" w:type="dxa"/>
            <w:tcBorders>
              <w:top w:val="nil"/>
              <w:bottom w:val="nil"/>
            </w:tcBorders>
            <w:vAlign w:val="center"/>
          </w:tcPr>
          <w:p w14:paraId="228F051B" w14:textId="77777777" w:rsidR="004D64BD" w:rsidRPr="00791A24" w:rsidRDefault="004D64BD" w:rsidP="00204E73">
            <w:pPr>
              <w:spacing w:line="180" w:lineRule="exact"/>
              <w:rPr>
                <w:rFonts w:ascii="Calibri" w:hAnsi="Calibri"/>
                <w:sz w:val="18"/>
              </w:rPr>
            </w:pPr>
          </w:p>
        </w:tc>
        <w:tc>
          <w:tcPr>
            <w:tcW w:w="720" w:type="dxa"/>
            <w:tcBorders>
              <w:bottom w:val="nil"/>
            </w:tcBorders>
            <w:vAlign w:val="center"/>
          </w:tcPr>
          <w:p w14:paraId="63C38F15" w14:textId="77777777" w:rsidR="004D64BD" w:rsidRPr="00791A24" w:rsidRDefault="004D64BD" w:rsidP="00204E73">
            <w:pPr>
              <w:spacing w:line="180" w:lineRule="exact"/>
              <w:jc w:val="center"/>
              <w:rPr>
                <w:rFonts w:ascii="Calibri" w:hAnsi="Calibri"/>
                <w:sz w:val="18"/>
              </w:rPr>
            </w:pPr>
            <w:r w:rsidRPr="00791A24">
              <w:rPr>
                <w:rFonts w:ascii="Calibri" w:hAnsi="Calibri"/>
                <w:sz w:val="18"/>
              </w:rPr>
              <w:t>State</w:t>
            </w:r>
          </w:p>
        </w:tc>
        <w:tc>
          <w:tcPr>
            <w:tcW w:w="270" w:type="dxa"/>
            <w:tcBorders>
              <w:top w:val="nil"/>
              <w:bottom w:val="nil"/>
            </w:tcBorders>
            <w:vAlign w:val="center"/>
          </w:tcPr>
          <w:p w14:paraId="60551442" w14:textId="77777777" w:rsidR="004D64BD" w:rsidRPr="00791A24" w:rsidRDefault="004D64BD" w:rsidP="00204E73">
            <w:pPr>
              <w:spacing w:line="180" w:lineRule="exact"/>
              <w:rPr>
                <w:rFonts w:ascii="Calibri" w:hAnsi="Calibri"/>
                <w:sz w:val="8"/>
                <w:szCs w:val="8"/>
              </w:rPr>
            </w:pPr>
          </w:p>
        </w:tc>
        <w:tc>
          <w:tcPr>
            <w:tcW w:w="1170" w:type="dxa"/>
            <w:gridSpan w:val="2"/>
            <w:tcBorders>
              <w:bottom w:val="nil"/>
            </w:tcBorders>
            <w:vAlign w:val="center"/>
          </w:tcPr>
          <w:p w14:paraId="3AF71CF1" w14:textId="77777777" w:rsidR="004D64BD" w:rsidRPr="00791A24" w:rsidRDefault="004D64BD" w:rsidP="00204E73">
            <w:pPr>
              <w:spacing w:line="180" w:lineRule="exact"/>
              <w:rPr>
                <w:rFonts w:ascii="Calibri" w:hAnsi="Calibri"/>
                <w:sz w:val="18"/>
              </w:rPr>
            </w:pPr>
            <w:r w:rsidRPr="00791A24">
              <w:rPr>
                <w:rFonts w:ascii="Calibri" w:hAnsi="Calibri"/>
                <w:sz w:val="18"/>
              </w:rPr>
              <w:t>Zip Code</w:t>
            </w:r>
          </w:p>
        </w:tc>
      </w:tr>
      <w:tr w:rsidR="009F76F7" w:rsidRPr="00791A24" w14:paraId="285B9D71" w14:textId="77777777" w:rsidTr="007038E6">
        <w:trPr>
          <w:trHeight w:val="548"/>
        </w:trPr>
        <w:tc>
          <w:tcPr>
            <w:tcW w:w="3510" w:type="dxa"/>
            <w:gridSpan w:val="3"/>
            <w:tcBorders>
              <w:top w:val="nil"/>
              <w:left w:val="nil"/>
              <w:bottom w:val="single" w:sz="4" w:space="0" w:color="auto"/>
              <w:right w:val="nil"/>
            </w:tcBorders>
            <w:vAlign w:val="bottom"/>
          </w:tcPr>
          <w:p w14:paraId="5D9D0364" w14:textId="77777777" w:rsidR="009F76F7" w:rsidRPr="00791A24" w:rsidRDefault="004F4564" w:rsidP="00767B36">
            <w:pPr>
              <w:spacing w:after="60"/>
              <w:rPr>
                <w:rFonts w:ascii="Cambria" w:hAnsi="Cambria"/>
                <w:sz w:val="24"/>
                <w:szCs w:val="24"/>
              </w:rPr>
            </w:pPr>
            <w:r w:rsidRPr="00791A24">
              <w:rPr>
                <w:rFonts w:ascii="Cambria" w:hAnsi="Cambria"/>
                <w:b/>
                <w:sz w:val="24"/>
                <w:szCs w:val="24"/>
              </w:rPr>
              <w:fldChar w:fldCharType="begin">
                <w:ffData>
                  <w:name w:val="Text1"/>
                  <w:enabled/>
                  <w:calcOnExit w:val="0"/>
                  <w:textInput/>
                </w:ffData>
              </w:fldChar>
            </w:r>
            <w:r w:rsidR="009F76F7" w:rsidRPr="00791A24">
              <w:rPr>
                <w:rFonts w:ascii="Cambria" w:hAnsi="Cambria"/>
                <w:b/>
                <w:sz w:val="24"/>
                <w:szCs w:val="24"/>
              </w:rPr>
              <w:instrText xml:space="preserve"> FORMTEXT </w:instrText>
            </w:r>
            <w:r w:rsidRPr="00791A24">
              <w:rPr>
                <w:rFonts w:ascii="Cambria" w:hAnsi="Cambria"/>
                <w:b/>
                <w:sz w:val="24"/>
                <w:szCs w:val="24"/>
              </w:rPr>
            </w:r>
            <w:r w:rsidRPr="00791A24">
              <w:rPr>
                <w:rFonts w:ascii="Cambria" w:hAnsi="Cambria"/>
                <w:b/>
                <w:sz w:val="24"/>
                <w:szCs w:val="24"/>
              </w:rPr>
              <w:fldChar w:fldCharType="separate"/>
            </w:r>
            <w:r w:rsidR="009F76F7" w:rsidRPr="00791A24">
              <w:rPr>
                <w:rFonts w:ascii="Cambria" w:hAnsi="Cambria"/>
                <w:b/>
                <w:noProof/>
                <w:sz w:val="24"/>
                <w:szCs w:val="24"/>
              </w:rPr>
              <w:t> </w:t>
            </w:r>
            <w:r w:rsidR="009F76F7" w:rsidRPr="00791A24">
              <w:rPr>
                <w:rFonts w:ascii="Cambria" w:hAnsi="Cambria"/>
                <w:b/>
                <w:noProof/>
                <w:sz w:val="24"/>
                <w:szCs w:val="24"/>
              </w:rPr>
              <w:t> </w:t>
            </w:r>
            <w:r w:rsidR="009F76F7" w:rsidRPr="00791A24">
              <w:rPr>
                <w:rFonts w:ascii="Cambria" w:hAnsi="Cambria"/>
                <w:b/>
                <w:noProof/>
                <w:sz w:val="24"/>
                <w:szCs w:val="24"/>
              </w:rPr>
              <w:t> </w:t>
            </w:r>
            <w:r w:rsidR="009F76F7" w:rsidRPr="00791A24">
              <w:rPr>
                <w:rFonts w:ascii="Cambria" w:hAnsi="Cambria"/>
                <w:b/>
                <w:noProof/>
                <w:sz w:val="24"/>
                <w:szCs w:val="24"/>
              </w:rPr>
              <w:t> </w:t>
            </w:r>
            <w:r w:rsidR="009F76F7" w:rsidRPr="00791A24">
              <w:rPr>
                <w:rFonts w:ascii="Cambria" w:hAnsi="Cambria"/>
                <w:b/>
                <w:noProof/>
                <w:sz w:val="24"/>
                <w:szCs w:val="24"/>
              </w:rPr>
              <w:t> </w:t>
            </w:r>
            <w:r w:rsidRPr="00791A24">
              <w:rPr>
                <w:rFonts w:ascii="Cambria" w:hAnsi="Cambria"/>
                <w:b/>
                <w:sz w:val="24"/>
                <w:szCs w:val="24"/>
              </w:rPr>
              <w:fldChar w:fldCharType="end"/>
            </w:r>
          </w:p>
        </w:tc>
        <w:tc>
          <w:tcPr>
            <w:tcW w:w="810" w:type="dxa"/>
            <w:tcBorders>
              <w:top w:val="nil"/>
              <w:left w:val="nil"/>
              <w:bottom w:val="nil"/>
              <w:right w:val="nil"/>
            </w:tcBorders>
            <w:vAlign w:val="center"/>
          </w:tcPr>
          <w:p w14:paraId="6B97F615" w14:textId="77777777" w:rsidR="009F76F7" w:rsidRPr="00791A24" w:rsidRDefault="009F76F7" w:rsidP="00204E73">
            <w:pPr>
              <w:spacing w:line="180" w:lineRule="exact"/>
              <w:rPr>
                <w:rFonts w:ascii="Calibri" w:hAnsi="Calibri"/>
                <w:sz w:val="18"/>
              </w:rPr>
            </w:pPr>
          </w:p>
        </w:tc>
        <w:tc>
          <w:tcPr>
            <w:tcW w:w="3330" w:type="dxa"/>
            <w:gridSpan w:val="8"/>
            <w:tcBorders>
              <w:top w:val="nil"/>
              <w:left w:val="nil"/>
              <w:bottom w:val="single" w:sz="4" w:space="0" w:color="auto"/>
              <w:right w:val="nil"/>
            </w:tcBorders>
            <w:vAlign w:val="bottom"/>
          </w:tcPr>
          <w:p w14:paraId="3FC86CE7" w14:textId="77777777" w:rsidR="009F76F7" w:rsidRPr="00791A24" w:rsidRDefault="004F4564" w:rsidP="009F76F7">
            <w:pPr>
              <w:spacing w:after="60"/>
              <w:rPr>
                <w:rFonts w:ascii="Cambria" w:hAnsi="Cambria"/>
                <w:sz w:val="24"/>
                <w:szCs w:val="24"/>
              </w:rPr>
            </w:pPr>
            <w:r w:rsidRPr="00791A24">
              <w:rPr>
                <w:rFonts w:ascii="Cambria" w:hAnsi="Cambria"/>
                <w:b/>
                <w:sz w:val="24"/>
                <w:szCs w:val="24"/>
              </w:rPr>
              <w:fldChar w:fldCharType="begin">
                <w:ffData>
                  <w:name w:val="Text1"/>
                  <w:enabled/>
                  <w:calcOnExit w:val="0"/>
                  <w:textInput/>
                </w:ffData>
              </w:fldChar>
            </w:r>
            <w:r w:rsidR="009F76F7" w:rsidRPr="00791A24">
              <w:rPr>
                <w:rFonts w:ascii="Cambria" w:hAnsi="Cambria"/>
                <w:b/>
                <w:sz w:val="24"/>
                <w:szCs w:val="24"/>
              </w:rPr>
              <w:instrText xml:space="preserve"> FORMTEXT </w:instrText>
            </w:r>
            <w:r w:rsidRPr="00791A24">
              <w:rPr>
                <w:rFonts w:ascii="Cambria" w:hAnsi="Cambria"/>
                <w:b/>
                <w:sz w:val="24"/>
                <w:szCs w:val="24"/>
              </w:rPr>
            </w:r>
            <w:r w:rsidRPr="00791A24">
              <w:rPr>
                <w:rFonts w:ascii="Cambria" w:hAnsi="Cambria"/>
                <w:b/>
                <w:sz w:val="24"/>
                <w:szCs w:val="24"/>
              </w:rPr>
              <w:fldChar w:fldCharType="separate"/>
            </w:r>
            <w:r w:rsidR="009F76F7" w:rsidRPr="00791A24">
              <w:rPr>
                <w:rFonts w:ascii="Cambria" w:hAnsi="Cambria"/>
                <w:b/>
                <w:noProof/>
                <w:sz w:val="24"/>
                <w:szCs w:val="24"/>
              </w:rPr>
              <w:t> </w:t>
            </w:r>
            <w:r w:rsidR="009F76F7" w:rsidRPr="00791A24">
              <w:rPr>
                <w:rFonts w:ascii="Cambria" w:hAnsi="Cambria"/>
                <w:b/>
                <w:noProof/>
                <w:sz w:val="24"/>
                <w:szCs w:val="24"/>
              </w:rPr>
              <w:t> </w:t>
            </w:r>
            <w:r w:rsidR="009F76F7" w:rsidRPr="00791A24">
              <w:rPr>
                <w:rFonts w:ascii="Cambria" w:hAnsi="Cambria"/>
                <w:b/>
                <w:noProof/>
                <w:sz w:val="24"/>
                <w:szCs w:val="24"/>
              </w:rPr>
              <w:t> </w:t>
            </w:r>
            <w:r w:rsidR="009F76F7" w:rsidRPr="00791A24">
              <w:rPr>
                <w:rFonts w:ascii="Cambria" w:hAnsi="Cambria"/>
                <w:b/>
                <w:noProof/>
                <w:sz w:val="24"/>
                <w:szCs w:val="24"/>
              </w:rPr>
              <w:t> </w:t>
            </w:r>
            <w:r w:rsidR="009F76F7" w:rsidRPr="00791A24">
              <w:rPr>
                <w:rFonts w:ascii="Cambria" w:hAnsi="Cambria"/>
                <w:b/>
                <w:noProof/>
                <w:sz w:val="24"/>
                <w:szCs w:val="24"/>
              </w:rPr>
              <w:t> </w:t>
            </w:r>
            <w:r w:rsidRPr="00791A24">
              <w:rPr>
                <w:rFonts w:ascii="Cambria" w:hAnsi="Cambria"/>
                <w:b/>
                <w:sz w:val="24"/>
                <w:szCs w:val="24"/>
              </w:rPr>
              <w:fldChar w:fldCharType="end"/>
            </w:r>
          </w:p>
        </w:tc>
        <w:tc>
          <w:tcPr>
            <w:tcW w:w="3150" w:type="dxa"/>
            <w:gridSpan w:val="6"/>
            <w:tcBorders>
              <w:top w:val="nil"/>
              <w:left w:val="nil"/>
              <w:bottom w:val="nil"/>
              <w:right w:val="nil"/>
            </w:tcBorders>
            <w:vAlign w:val="center"/>
          </w:tcPr>
          <w:p w14:paraId="0706BBB4" w14:textId="77777777" w:rsidR="009F76F7" w:rsidRPr="00791A24" w:rsidRDefault="009F76F7" w:rsidP="00204E73">
            <w:pPr>
              <w:spacing w:line="180" w:lineRule="exact"/>
              <w:rPr>
                <w:rFonts w:ascii="Calibri" w:hAnsi="Calibri"/>
                <w:sz w:val="18"/>
              </w:rPr>
            </w:pPr>
          </w:p>
        </w:tc>
      </w:tr>
      <w:tr w:rsidR="009F76F7" w:rsidRPr="00791A24" w14:paraId="34C68BB1" w14:textId="77777777" w:rsidTr="007038E6">
        <w:trPr>
          <w:trHeight w:val="305"/>
        </w:trPr>
        <w:tc>
          <w:tcPr>
            <w:tcW w:w="3510" w:type="dxa"/>
            <w:gridSpan w:val="3"/>
            <w:tcBorders>
              <w:top w:val="nil"/>
              <w:left w:val="nil"/>
              <w:bottom w:val="nil"/>
              <w:right w:val="nil"/>
            </w:tcBorders>
            <w:vAlign w:val="center"/>
          </w:tcPr>
          <w:p w14:paraId="5DB3C29A" w14:textId="77777777" w:rsidR="009F76F7" w:rsidRPr="00791A24" w:rsidRDefault="009F76F7" w:rsidP="00204E73">
            <w:pPr>
              <w:spacing w:line="180" w:lineRule="exact"/>
              <w:rPr>
                <w:rFonts w:ascii="Calibri" w:hAnsi="Calibri"/>
                <w:sz w:val="18"/>
              </w:rPr>
            </w:pPr>
            <w:r w:rsidRPr="00791A24">
              <w:rPr>
                <w:rFonts w:ascii="Calibri" w:hAnsi="Calibri"/>
                <w:sz w:val="18"/>
              </w:rPr>
              <w:t>Taxpayer Identification Number (TIN)</w:t>
            </w:r>
          </w:p>
        </w:tc>
        <w:tc>
          <w:tcPr>
            <w:tcW w:w="810" w:type="dxa"/>
            <w:tcBorders>
              <w:top w:val="nil"/>
              <w:left w:val="nil"/>
              <w:bottom w:val="nil"/>
              <w:right w:val="nil"/>
            </w:tcBorders>
            <w:vAlign w:val="center"/>
          </w:tcPr>
          <w:p w14:paraId="543D83E2" w14:textId="77777777" w:rsidR="009F76F7" w:rsidRPr="00791A24" w:rsidRDefault="009F76F7" w:rsidP="00204E73">
            <w:pPr>
              <w:spacing w:line="180" w:lineRule="exact"/>
              <w:rPr>
                <w:rFonts w:ascii="Calibri" w:hAnsi="Calibri"/>
                <w:sz w:val="18"/>
              </w:rPr>
            </w:pPr>
          </w:p>
        </w:tc>
        <w:tc>
          <w:tcPr>
            <w:tcW w:w="6480" w:type="dxa"/>
            <w:gridSpan w:val="14"/>
            <w:tcBorders>
              <w:top w:val="nil"/>
              <w:left w:val="nil"/>
              <w:bottom w:val="nil"/>
              <w:right w:val="nil"/>
            </w:tcBorders>
            <w:vAlign w:val="center"/>
          </w:tcPr>
          <w:p w14:paraId="56F94B31" w14:textId="77777777" w:rsidR="009F76F7" w:rsidRPr="00791A24" w:rsidRDefault="009F76F7" w:rsidP="00204E73">
            <w:pPr>
              <w:spacing w:line="180" w:lineRule="exact"/>
              <w:rPr>
                <w:rFonts w:ascii="Calibri" w:hAnsi="Calibri"/>
                <w:sz w:val="18"/>
              </w:rPr>
            </w:pPr>
            <w:r w:rsidRPr="00791A24">
              <w:rPr>
                <w:rFonts w:ascii="Calibri" w:hAnsi="Calibri"/>
                <w:sz w:val="18"/>
              </w:rPr>
              <w:t xml:space="preserve">Department Vendor Number (DVN) </w:t>
            </w:r>
            <w:r w:rsidRPr="00791A24">
              <w:rPr>
                <w:rFonts w:ascii="Calibri" w:hAnsi="Calibri"/>
                <w:b/>
                <w:i/>
                <w:sz w:val="18"/>
              </w:rPr>
              <w:t>If known</w:t>
            </w:r>
          </w:p>
        </w:tc>
      </w:tr>
      <w:tr w:rsidR="00767B36" w:rsidRPr="00791A24" w14:paraId="2CF7F4CC" w14:textId="77777777" w:rsidTr="007038E6">
        <w:trPr>
          <w:trHeight w:val="548"/>
        </w:trPr>
        <w:tc>
          <w:tcPr>
            <w:tcW w:w="5940" w:type="dxa"/>
            <w:gridSpan w:val="8"/>
            <w:tcBorders>
              <w:top w:val="nil"/>
            </w:tcBorders>
            <w:vAlign w:val="bottom"/>
          </w:tcPr>
          <w:p w14:paraId="3FE9C690" w14:textId="77777777" w:rsidR="00767B36" w:rsidRPr="00791A24" w:rsidRDefault="004F4564" w:rsidP="00767B36">
            <w:pPr>
              <w:spacing w:after="60"/>
              <w:rPr>
                <w:rFonts w:ascii="Cambria" w:hAnsi="Cambria"/>
                <w:sz w:val="24"/>
                <w:szCs w:val="24"/>
              </w:rPr>
            </w:pPr>
            <w:r w:rsidRPr="00791A24">
              <w:rPr>
                <w:rFonts w:ascii="Cambria" w:hAnsi="Cambria"/>
                <w:b/>
                <w:sz w:val="24"/>
                <w:szCs w:val="24"/>
              </w:rPr>
              <w:fldChar w:fldCharType="begin">
                <w:ffData>
                  <w:name w:val="Text1"/>
                  <w:enabled/>
                  <w:calcOnExit w:val="0"/>
                  <w:textInput/>
                </w:ffData>
              </w:fldChar>
            </w:r>
            <w:r w:rsidR="00976E4E" w:rsidRPr="00791A24">
              <w:rPr>
                <w:rFonts w:ascii="Cambria" w:hAnsi="Cambria"/>
                <w:b/>
                <w:sz w:val="24"/>
                <w:szCs w:val="24"/>
              </w:rPr>
              <w:instrText xml:space="preserve"> FORMTEXT </w:instrText>
            </w:r>
            <w:r w:rsidRPr="00791A24">
              <w:rPr>
                <w:rFonts w:ascii="Cambria" w:hAnsi="Cambria"/>
                <w:b/>
                <w:sz w:val="24"/>
                <w:szCs w:val="24"/>
              </w:rPr>
            </w:r>
            <w:r w:rsidRPr="00791A24">
              <w:rPr>
                <w:rFonts w:ascii="Cambria" w:hAnsi="Cambria"/>
                <w:b/>
                <w:sz w:val="24"/>
                <w:szCs w:val="24"/>
              </w:rPr>
              <w:fldChar w:fldCharType="separate"/>
            </w:r>
            <w:r w:rsidR="00976E4E" w:rsidRPr="00791A24">
              <w:rPr>
                <w:rFonts w:ascii="Cambria" w:hAnsi="Cambria"/>
                <w:b/>
                <w:noProof/>
                <w:sz w:val="24"/>
                <w:szCs w:val="24"/>
              </w:rPr>
              <w:t> </w:t>
            </w:r>
            <w:r w:rsidR="00976E4E" w:rsidRPr="00791A24">
              <w:rPr>
                <w:rFonts w:ascii="Cambria" w:hAnsi="Cambria"/>
                <w:b/>
                <w:noProof/>
                <w:sz w:val="24"/>
                <w:szCs w:val="24"/>
              </w:rPr>
              <w:t> </w:t>
            </w:r>
            <w:r w:rsidR="00976E4E" w:rsidRPr="00791A24">
              <w:rPr>
                <w:rFonts w:ascii="Cambria" w:hAnsi="Cambria"/>
                <w:b/>
                <w:noProof/>
                <w:sz w:val="24"/>
                <w:szCs w:val="24"/>
              </w:rPr>
              <w:t> </w:t>
            </w:r>
            <w:r w:rsidR="00976E4E" w:rsidRPr="00791A24">
              <w:rPr>
                <w:rFonts w:ascii="Cambria" w:hAnsi="Cambria"/>
                <w:b/>
                <w:noProof/>
                <w:sz w:val="24"/>
                <w:szCs w:val="24"/>
              </w:rPr>
              <w:t> </w:t>
            </w:r>
            <w:r w:rsidR="00976E4E" w:rsidRPr="00791A24">
              <w:rPr>
                <w:rFonts w:ascii="Cambria" w:hAnsi="Cambria"/>
                <w:b/>
                <w:noProof/>
                <w:sz w:val="24"/>
                <w:szCs w:val="24"/>
              </w:rPr>
              <w:t> </w:t>
            </w:r>
            <w:r w:rsidRPr="00791A24">
              <w:rPr>
                <w:rFonts w:ascii="Cambria" w:hAnsi="Cambria"/>
                <w:b/>
                <w:sz w:val="24"/>
                <w:szCs w:val="24"/>
              </w:rPr>
              <w:fldChar w:fldCharType="end"/>
            </w:r>
          </w:p>
        </w:tc>
        <w:tc>
          <w:tcPr>
            <w:tcW w:w="270" w:type="dxa"/>
            <w:tcBorders>
              <w:top w:val="nil"/>
              <w:bottom w:val="nil"/>
              <w:right w:val="nil"/>
            </w:tcBorders>
            <w:vAlign w:val="center"/>
          </w:tcPr>
          <w:p w14:paraId="0673642C" w14:textId="77777777" w:rsidR="00767B36" w:rsidRPr="00791A24" w:rsidRDefault="00767B36" w:rsidP="00204E73">
            <w:pPr>
              <w:spacing w:line="180" w:lineRule="exact"/>
              <w:rPr>
                <w:rFonts w:ascii="Calibri" w:hAnsi="Calibri"/>
                <w:sz w:val="18"/>
              </w:rPr>
            </w:pPr>
          </w:p>
        </w:tc>
        <w:tc>
          <w:tcPr>
            <w:tcW w:w="4590" w:type="dxa"/>
            <w:gridSpan w:val="9"/>
            <w:tcBorders>
              <w:top w:val="nil"/>
              <w:left w:val="nil"/>
              <w:right w:val="nil"/>
            </w:tcBorders>
            <w:vAlign w:val="bottom"/>
          </w:tcPr>
          <w:p w14:paraId="13D6A801" w14:textId="77777777" w:rsidR="00767B36" w:rsidRPr="00791A24" w:rsidRDefault="004F4564" w:rsidP="00767B36">
            <w:pPr>
              <w:spacing w:after="60"/>
              <w:rPr>
                <w:rFonts w:ascii="Cambria" w:hAnsi="Cambria"/>
                <w:sz w:val="24"/>
                <w:szCs w:val="24"/>
              </w:rPr>
            </w:pPr>
            <w:r w:rsidRPr="00791A24">
              <w:rPr>
                <w:rFonts w:ascii="Cambria" w:hAnsi="Cambria"/>
                <w:b/>
                <w:sz w:val="24"/>
                <w:szCs w:val="24"/>
              </w:rPr>
              <w:fldChar w:fldCharType="begin">
                <w:ffData>
                  <w:name w:val="Text1"/>
                  <w:enabled/>
                  <w:calcOnExit w:val="0"/>
                  <w:textInput/>
                </w:ffData>
              </w:fldChar>
            </w:r>
            <w:r w:rsidR="00976E4E" w:rsidRPr="00791A24">
              <w:rPr>
                <w:rFonts w:ascii="Cambria" w:hAnsi="Cambria"/>
                <w:b/>
                <w:sz w:val="24"/>
                <w:szCs w:val="24"/>
              </w:rPr>
              <w:instrText xml:space="preserve"> FORMTEXT </w:instrText>
            </w:r>
            <w:r w:rsidRPr="00791A24">
              <w:rPr>
                <w:rFonts w:ascii="Cambria" w:hAnsi="Cambria"/>
                <w:b/>
                <w:sz w:val="24"/>
                <w:szCs w:val="24"/>
              </w:rPr>
            </w:r>
            <w:r w:rsidRPr="00791A24">
              <w:rPr>
                <w:rFonts w:ascii="Cambria" w:hAnsi="Cambria"/>
                <w:b/>
                <w:sz w:val="24"/>
                <w:szCs w:val="24"/>
              </w:rPr>
              <w:fldChar w:fldCharType="separate"/>
            </w:r>
            <w:r w:rsidR="00976E4E" w:rsidRPr="00791A24">
              <w:rPr>
                <w:rFonts w:ascii="Cambria" w:hAnsi="Cambria"/>
                <w:b/>
                <w:noProof/>
                <w:sz w:val="24"/>
                <w:szCs w:val="24"/>
              </w:rPr>
              <w:t> </w:t>
            </w:r>
            <w:r w:rsidR="00976E4E" w:rsidRPr="00791A24">
              <w:rPr>
                <w:rFonts w:ascii="Cambria" w:hAnsi="Cambria"/>
                <w:b/>
                <w:noProof/>
                <w:sz w:val="24"/>
                <w:szCs w:val="24"/>
              </w:rPr>
              <w:t> </w:t>
            </w:r>
            <w:r w:rsidR="00976E4E" w:rsidRPr="00791A24">
              <w:rPr>
                <w:rFonts w:ascii="Cambria" w:hAnsi="Cambria"/>
                <w:b/>
                <w:noProof/>
                <w:sz w:val="24"/>
                <w:szCs w:val="24"/>
              </w:rPr>
              <w:t> </w:t>
            </w:r>
            <w:r w:rsidR="00976E4E" w:rsidRPr="00791A24">
              <w:rPr>
                <w:rFonts w:ascii="Cambria" w:hAnsi="Cambria"/>
                <w:b/>
                <w:noProof/>
                <w:sz w:val="24"/>
                <w:szCs w:val="24"/>
              </w:rPr>
              <w:t> </w:t>
            </w:r>
            <w:r w:rsidR="00976E4E" w:rsidRPr="00791A24">
              <w:rPr>
                <w:rFonts w:ascii="Cambria" w:hAnsi="Cambria"/>
                <w:b/>
                <w:noProof/>
                <w:sz w:val="24"/>
                <w:szCs w:val="24"/>
              </w:rPr>
              <w:t> </w:t>
            </w:r>
            <w:r w:rsidRPr="00791A24">
              <w:rPr>
                <w:rFonts w:ascii="Cambria" w:hAnsi="Cambria"/>
                <w:b/>
                <w:sz w:val="24"/>
                <w:szCs w:val="24"/>
              </w:rPr>
              <w:fldChar w:fldCharType="end"/>
            </w:r>
          </w:p>
        </w:tc>
      </w:tr>
      <w:tr w:rsidR="004D64BD" w:rsidRPr="00791A24" w14:paraId="6B51B961" w14:textId="77777777" w:rsidTr="00F5418C">
        <w:trPr>
          <w:trHeight w:val="242"/>
        </w:trPr>
        <w:tc>
          <w:tcPr>
            <w:tcW w:w="3150" w:type="dxa"/>
            <w:tcBorders>
              <w:bottom w:val="nil"/>
            </w:tcBorders>
            <w:vAlign w:val="center"/>
          </w:tcPr>
          <w:p w14:paraId="3F77060F" w14:textId="77777777" w:rsidR="004D64BD" w:rsidRPr="00791A24" w:rsidRDefault="00F5418C" w:rsidP="00204E73">
            <w:pPr>
              <w:spacing w:line="180" w:lineRule="exact"/>
              <w:rPr>
                <w:rFonts w:ascii="Calibri" w:hAnsi="Calibri"/>
                <w:sz w:val="18"/>
              </w:rPr>
            </w:pPr>
            <w:r w:rsidRPr="00791A24">
              <w:rPr>
                <w:rFonts w:ascii="Calibri" w:hAnsi="Calibri"/>
                <w:sz w:val="18"/>
              </w:rPr>
              <w:t>Contact Person: Name and Title</w:t>
            </w:r>
          </w:p>
        </w:tc>
        <w:tc>
          <w:tcPr>
            <w:tcW w:w="270" w:type="dxa"/>
            <w:tcBorders>
              <w:bottom w:val="nil"/>
            </w:tcBorders>
            <w:vAlign w:val="center"/>
          </w:tcPr>
          <w:p w14:paraId="54304005" w14:textId="77777777" w:rsidR="004D64BD" w:rsidRPr="00791A24" w:rsidRDefault="004D64BD" w:rsidP="00204E73">
            <w:pPr>
              <w:spacing w:line="180" w:lineRule="exact"/>
              <w:rPr>
                <w:rFonts w:ascii="Calibri" w:hAnsi="Calibri"/>
                <w:sz w:val="18"/>
              </w:rPr>
            </w:pPr>
          </w:p>
        </w:tc>
        <w:tc>
          <w:tcPr>
            <w:tcW w:w="2520" w:type="dxa"/>
            <w:gridSpan w:val="6"/>
            <w:tcBorders>
              <w:bottom w:val="nil"/>
            </w:tcBorders>
            <w:vAlign w:val="center"/>
          </w:tcPr>
          <w:p w14:paraId="5A14E019" w14:textId="77777777" w:rsidR="004D64BD" w:rsidRPr="00791A24" w:rsidRDefault="004D64BD" w:rsidP="00204E73">
            <w:pPr>
              <w:spacing w:line="180" w:lineRule="exact"/>
              <w:rPr>
                <w:rFonts w:ascii="Calibri" w:hAnsi="Calibri"/>
                <w:sz w:val="18"/>
              </w:rPr>
            </w:pPr>
          </w:p>
        </w:tc>
        <w:tc>
          <w:tcPr>
            <w:tcW w:w="270" w:type="dxa"/>
            <w:tcBorders>
              <w:top w:val="nil"/>
              <w:bottom w:val="nil"/>
            </w:tcBorders>
            <w:vAlign w:val="center"/>
          </w:tcPr>
          <w:p w14:paraId="6DE60894" w14:textId="77777777" w:rsidR="004D64BD" w:rsidRPr="00791A24" w:rsidRDefault="004D64BD" w:rsidP="00204E73">
            <w:pPr>
              <w:spacing w:line="180" w:lineRule="exact"/>
              <w:rPr>
                <w:rFonts w:ascii="Calibri" w:hAnsi="Calibri"/>
                <w:sz w:val="18"/>
              </w:rPr>
            </w:pPr>
          </w:p>
        </w:tc>
        <w:tc>
          <w:tcPr>
            <w:tcW w:w="3150" w:type="dxa"/>
            <w:gridSpan w:val="6"/>
            <w:tcBorders>
              <w:bottom w:val="nil"/>
            </w:tcBorders>
            <w:vAlign w:val="center"/>
          </w:tcPr>
          <w:p w14:paraId="2CE40C61" w14:textId="77777777" w:rsidR="004D64BD" w:rsidRPr="00791A24" w:rsidRDefault="00F5418C" w:rsidP="00204E73">
            <w:pPr>
              <w:spacing w:line="180" w:lineRule="exact"/>
              <w:rPr>
                <w:rFonts w:ascii="Calibri" w:hAnsi="Calibri"/>
                <w:sz w:val="18"/>
              </w:rPr>
            </w:pPr>
            <w:r w:rsidRPr="00791A24">
              <w:rPr>
                <w:rFonts w:ascii="Calibri" w:hAnsi="Calibri"/>
                <w:sz w:val="18"/>
              </w:rPr>
              <w:t>Contact Person E-Mail Address</w:t>
            </w:r>
          </w:p>
        </w:tc>
        <w:tc>
          <w:tcPr>
            <w:tcW w:w="270" w:type="dxa"/>
            <w:tcBorders>
              <w:bottom w:val="nil"/>
            </w:tcBorders>
            <w:vAlign w:val="center"/>
          </w:tcPr>
          <w:p w14:paraId="43BBAD65" w14:textId="77777777" w:rsidR="004D64BD" w:rsidRPr="00791A24" w:rsidRDefault="004D64BD" w:rsidP="00204E73">
            <w:pPr>
              <w:spacing w:line="180" w:lineRule="exact"/>
              <w:rPr>
                <w:rFonts w:ascii="Calibri" w:hAnsi="Calibri"/>
                <w:sz w:val="8"/>
                <w:szCs w:val="8"/>
              </w:rPr>
            </w:pPr>
          </w:p>
        </w:tc>
        <w:tc>
          <w:tcPr>
            <w:tcW w:w="1170" w:type="dxa"/>
            <w:gridSpan w:val="2"/>
            <w:tcBorders>
              <w:bottom w:val="nil"/>
            </w:tcBorders>
            <w:vAlign w:val="center"/>
          </w:tcPr>
          <w:p w14:paraId="11F7D276" w14:textId="77777777" w:rsidR="004D64BD" w:rsidRPr="00791A24" w:rsidRDefault="004D64BD" w:rsidP="00204E73">
            <w:pPr>
              <w:spacing w:line="180" w:lineRule="exact"/>
              <w:rPr>
                <w:rFonts w:ascii="Calibri" w:hAnsi="Calibri"/>
                <w:sz w:val="18"/>
              </w:rPr>
            </w:pPr>
          </w:p>
        </w:tc>
      </w:tr>
      <w:tr w:rsidR="00767B36" w:rsidRPr="00791A24" w14:paraId="247A013F" w14:textId="77777777" w:rsidTr="00767B36">
        <w:trPr>
          <w:trHeight w:val="548"/>
        </w:trPr>
        <w:tc>
          <w:tcPr>
            <w:tcW w:w="3150" w:type="dxa"/>
            <w:tcBorders>
              <w:top w:val="nil"/>
              <w:bottom w:val="single" w:sz="4" w:space="0" w:color="auto"/>
            </w:tcBorders>
            <w:vAlign w:val="bottom"/>
          </w:tcPr>
          <w:p w14:paraId="3941A723" w14:textId="77777777" w:rsidR="00767B36" w:rsidRPr="00791A24" w:rsidRDefault="004F4564" w:rsidP="00767B36">
            <w:pPr>
              <w:spacing w:after="60"/>
              <w:rPr>
                <w:rFonts w:ascii="Cambria" w:hAnsi="Cambria"/>
                <w:sz w:val="24"/>
                <w:szCs w:val="24"/>
              </w:rPr>
            </w:pPr>
            <w:r w:rsidRPr="00791A24">
              <w:rPr>
                <w:rFonts w:ascii="Cambria" w:hAnsi="Cambria"/>
                <w:b/>
                <w:sz w:val="24"/>
                <w:szCs w:val="24"/>
              </w:rPr>
              <w:fldChar w:fldCharType="begin">
                <w:ffData>
                  <w:name w:val="Text1"/>
                  <w:enabled/>
                  <w:calcOnExit w:val="0"/>
                  <w:textInput/>
                </w:ffData>
              </w:fldChar>
            </w:r>
            <w:r w:rsidR="00976E4E" w:rsidRPr="00791A24">
              <w:rPr>
                <w:rFonts w:ascii="Cambria" w:hAnsi="Cambria"/>
                <w:b/>
                <w:sz w:val="24"/>
                <w:szCs w:val="24"/>
              </w:rPr>
              <w:instrText xml:space="preserve"> FORMTEXT </w:instrText>
            </w:r>
            <w:r w:rsidRPr="00791A24">
              <w:rPr>
                <w:rFonts w:ascii="Cambria" w:hAnsi="Cambria"/>
                <w:b/>
                <w:sz w:val="24"/>
                <w:szCs w:val="24"/>
              </w:rPr>
            </w:r>
            <w:r w:rsidRPr="00791A24">
              <w:rPr>
                <w:rFonts w:ascii="Cambria" w:hAnsi="Cambria"/>
                <w:b/>
                <w:sz w:val="24"/>
                <w:szCs w:val="24"/>
              </w:rPr>
              <w:fldChar w:fldCharType="separate"/>
            </w:r>
            <w:r w:rsidR="00976E4E" w:rsidRPr="00791A24">
              <w:rPr>
                <w:rFonts w:ascii="Cambria" w:hAnsi="Cambria"/>
                <w:b/>
                <w:noProof/>
                <w:sz w:val="24"/>
                <w:szCs w:val="24"/>
              </w:rPr>
              <w:t> </w:t>
            </w:r>
            <w:r w:rsidR="00976E4E" w:rsidRPr="00791A24">
              <w:rPr>
                <w:rFonts w:ascii="Cambria" w:hAnsi="Cambria"/>
                <w:b/>
                <w:noProof/>
                <w:sz w:val="24"/>
                <w:szCs w:val="24"/>
              </w:rPr>
              <w:t> </w:t>
            </w:r>
            <w:r w:rsidR="00976E4E" w:rsidRPr="00791A24">
              <w:rPr>
                <w:rFonts w:ascii="Cambria" w:hAnsi="Cambria"/>
                <w:b/>
                <w:noProof/>
                <w:sz w:val="24"/>
                <w:szCs w:val="24"/>
              </w:rPr>
              <w:t> </w:t>
            </w:r>
            <w:r w:rsidR="00976E4E" w:rsidRPr="00791A24">
              <w:rPr>
                <w:rFonts w:ascii="Cambria" w:hAnsi="Cambria"/>
                <w:b/>
                <w:noProof/>
                <w:sz w:val="24"/>
                <w:szCs w:val="24"/>
              </w:rPr>
              <w:t> </w:t>
            </w:r>
            <w:r w:rsidR="00976E4E" w:rsidRPr="00791A24">
              <w:rPr>
                <w:rFonts w:ascii="Cambria" w:hAnsi="Cambria"/>
                <w:b/>
                <w:noProof/>
                <w:sz w:val="24"/>
                <w:szCs w:val="24"/>
              </w:rPr>
              <w:t> </w:t>
            </w:r>
            <w:r w:rsidRPr="00791A24">
              <w:rPr>
                <w:rFonts w:ascii="Cambria" w:hAnsi="Cambria"/>
                <w:b/>
                <w:sz w:val="24"/>
                <w:szCs w:val="24"/>
              </w:rPr>
              <w:fldChar w:fldCharType="end"/>
            </w:r>
          </w:p>
        </w:tc>
        <w:tc>
          <w:tcPr>
            <w:tcW w:w="270" w:type="dxa"/>
            <w:tcBorders>
              <w:top w:val="nil"/>
              <w:bottom w:val="nil"/>
            </w:tcBorders>
            <w:vAlign w:val="center"/>
          </w:tcPr>
          <w:p w14:paraId="26B5CEF2" w14:textId="77777777" w:rsidR="00767B36" w:rsidRPr="00791A24" w:rsidRDefault="00767B36" w:rsidP="00204E73">
            <w:pPr>
              <w:spacing w:line="180" w:lineRule="exact"/>
              <w:rPr>
                <w:rFonts w:ascii="Calibri" w:hAnsi="Calibri"/>
                <w:sz w:val="18"/>
              </w:rPr>
            </w:pPr>
          </w:p>
        </w:tc>
        <w:tc>
          <w:tcPr>
            <w:tcW w:w="2520" w:type="dxa"/>
            <w:gridSpan w:val="6"/>
            <w:tcBorders>
              <w:top w:val="nil"/>
              <w:bottom w:val="nil"/>
            </w:tcBorders>
            <w:vAlign w:val="center"/>
          </w:tcPr>
          <w:p w14:paraId="27D0DC9A" w14:textId="77777777" w:rsidR="00767B36" w:rsidRPr="00791A24" w:rsidRDefault="00767B36" w:rsidP="00204E73">
            <w:pPr>
              <w:spacing w:line="180" w:lineRule="exact"/>
              <w:rPr>
                <w:rFonts w:ascii="Calibri" w:hAnsi="Calibri"/>
                <w:sz w:val="18"/>
              </w:rPr>
            </w:pPr>
          </w:p>
        </w:tc>
        <w:tc>
          <w:tcPr>
            <w:tcW w:w="270" w:type="dxa"/>
            <w:tcBorders>
              <w:top w:val="nil"/>
              <w:bottom w:val="nil"/>
            </w:tcBorders>
            <w:vAlign w:val="center"/>
          </w:tcPr>
          <w:p w14:paraId="12ABCCC0" w14:textId="77777777" w:rsidR="00767B36" w:rsidRPr="00791A24" w:rsidRDefault="00767B36" w:rsidP="00204E73">
            <w:pPr>
              <w:spacing w:line="180" w:lineRule="exact"/>
              <w:rPr>
                <w:rFonts w:ascii="Calibri" w:hAnsi="Calibri"/>
                <w:sz w:val="18"/>
              </w:rPr>
            </w:pPr>
          </w:p>
        </w:tc>
        <w:tc>
          <w:tcPr>
            <w:tcW w:w="3420" w:type="dxa"/>
            <w:gridSpan w:val="7"/>
            <w:tcBorders>
              <w:top w:val="nil"/>
              <w:bottom w:val="single" w:sz="4" w:space="0" w:color="auto"/>
            </w:tcBorders>
            <w:vAlign w:val="bottom"/>
          </w:tcPr>
          <w:p w14:paraId="63DA9C31" w14:textId="77777777" w:rsidR="00767B36" w:rsidRPr="00791A24" w:rsidRDefault="004F4564" w:rsidP="00767B36">
            <w:pPr>
              <w:spacing w:after="60"/>
              <w:rPr>
                <w:rFonts w:ascii="Cambria" w:hAnsi="Cambria"/>
                <w:sz w:val="24"/>
                <w:szCs w:val="24"/>
              </w:rPr>
            </w:pPr>
            <w:r w:rsidRPr="00791A24">
              <w:rPr>
                <w:rFonts w:ascii="Cambria" w:hAnsi="Cambria"/>
                <w:b/>
                <w:sz w:val="24"/>
                <w:szCs w:val="24"/>
              </w:rPr>
              <w:fldChar w:fldCharType="begin">
                <w:ffData>
                  <w:name w:val="Text1"/>
                  <w:enabled/>
                  <w:calcOnExit w:val="0"/>
                  <w:textInput/>
                </w:ffData>
              </w:fldChar>
            </w:r>
            <w:r w:rsidR="00976E4E" w:rsidRPr="00791A24">
              <w:rPr>
                <w:rFonts w:ascii="Cambria" w:hAnsi="Cambria"/>
                <w:b/>
                <w:sz w:val="24"/>
                <w:szCs w:val="24"/>
              </w:rPr>
              <w:instrText xml:space="preserve"> FORMTEXT </w:instrText>
            </w:r>
            <w:r w:rsidRPr="00791A24">
              <w:rPr>
                <w:rFonts w:ascii="Cambria" w:hAnsi="Cambria"/>
                <w:b/>
                <w:sz w:val="24"/>
                <w:szCs w:val="24"/>
              </w:rPr>
            </w:r>
            <w:r w:rsidRPr="00791A24">
              <w:rPr>
                <w:rFonts w:ascii="Cambria" w:hAnsi="Cambria"/>
                <w:b/>
                <w:sz w:val="24"/>
                <w:szCs w:val="24"/>
              </w:rPr>
              <w:fldChar w:fldCharType="separate"/>
            </w:r>
            <w:r w:rsidR="00976E4E" w:rsidRPr="00791A24">
              <w:rPr>
                <w:rFonts w:ascii="Cambria" w:hAnsi="Cambria"/>
                <w:b/>
                <w:noProof/>
                <w:sz w:val="24"/>
                <w:szCs w:val="24"/>
              </w:rPr>
              <w:t> </w:t>
            </w:r>
            <w:r w:rsidR="00976E4E" w:rsidRPr="00791A24">
              <w:rPr>
                <w:rFonts w:ascii="Cambria" w:hAnsi="Cambria"/>
                <w:b/>
                <w:noProof/>
                <w:sz w:val="24"/>
                <w:szCs w:val="24"/>
              </w:rPr>
              <w:t> </w:t>
            </w:r>
            <w:r w:rsidR="00976E4E" w:rsidRPr="00791A24">
              <w:rPr>
                <w:rFonts w:ascii="Cambria" w:hAnsi="Cambria"/>
                <w:b/>
                <w:noProof/>
                <w:sz w:val="24"/>
                <w:szCs w:val="24"/>
              </w:rPr>
              <w:t> </w:t>
            </w:r>
            <w:r w:rsidR="00976E4E" w:rsidRPr="00791A24">
              <w:rPr>
                <w:rFonts w:ascii="Cambria" w:hAnsi="Cambria"/>
                <w:b/>
                <w:noProof/>
                <w:sz w:val="24"/>
                <w:szCs w:val="24"/>
              </w:rPr>
              <w:t> </w:t>
            </w:r>
            <w:r w:rsidR="00976E4E" w:rsidRPr="00791A24">
              <w:rPr>
                <w:rFonts w:ascii="Cambria" w:hAnsi="Cambria"/>
                <w:b/>
                <w:noProof/>
                <w:sz w:val="24"/>
                <w:szCs w:val="24"/>
              </w:rPr>
              <w:t> </w:t>
            </w:r>
            <w:r w:rsidRPr="00791A24">
              <w:rPr>
                <w:rFonts w:ascii="Cambria" w:hAnsi="Cambria"/>
                <w:b/>
                <w:sz w:val="24"/>
                <w:szCs w:val="24"/>
              </w:rPr>
              <w:fldChar w:fldCharType="end"/>
            </w:r>
          </w:p>
        </w:tc>
        <w:tc>
          <w:tcPr>
            <w:tcW w:w="1170" w:type="dxa"/>
            <w:gridSpan w:val="2"/>
            <w:tcBorders>
              <w:top w:val="nil"/>
              <w:bottom w:val="nil"/>
            </w:tcBorders>
            <w:vAlign w:val="center"/>
          </w:tcPr>
          <w:p w14:paraId="54A6F7B7" w14:textId="77777777" w:rsidR="00767B36" w:rsidRPr="00791A24" w:rsidRDefault="00767B36" w:rsidP="00204E73">
            <w:pPr>
              <w:spacing w:line="180" w:lineRule="exact"/>
              <w:rPr>
                <w:rFonts w:ascii="Calibri" w:hAnsi="Calibri"/>
                <w:sz w:val="18"/>
              </w:rPr>
            </w:pPr>
          </w:p>
        </w:tc>
      </w:tr>
      <w:tr w:rsidR="004D64BD" w:rsidRPr="00791A24" w14:paraId="094E4D17" w14:textId="77777777" w:rsidTr="00F5418C">
        <w:trPr>
          <w:trHeight w:val="242"/>
        </w:trPr>
        <w:tc>
          <w:tcPr>
            <w:tcW w:w="3150" w:type="dxa"/>
            <w:tcBorders>
              <w:bottom w:val="nil"/>
            </w:tcBorders>
            <w:vAlign w:val="center"/>
          </w:tcPr>
          <w:p w14:paraId="778E9896" w14:textId="77777777" w:rsidR="004D64BD" w:rsidRPr="00791A24" w:rsidRDefault="00F5418C" w:rsidP="00204E73">
            <w:pPr>
              <w:spacing w:line="180" w:lineRule="exact"/>
              <w:rPr>
                <w:rFonts w:ascii="Calibri" w:hAnsi="Calibri"/>
                <w:sz w:val="18"/>
              </w:rPr>
            </w:pPr>
            <w:r w:rsidRPr="00791A24">
              <w:rPr>
                <w:rFonts w:ascii="Calibri" w:hAnsi="Calibri"/>
                <w:sz w:val="18"/>
              </w:rPr>
              <w:t>Telephone Number</w:t>
            </w:r>
          </w:p>
        </w:tc>
        <w:tc>
          <w:tcPr>
            <w:tcW w:w="270" w:type="dxa"/>
            <w:tcBorders>
              <w:top w:val="nil"/>
              <w:bottom w:val="nil"/>
            </w:tcBorders>
            <w:vAlign w:val="center"/>
          </w:tcPr>
          <w:p w14:paraId="3480B65E" w14:textId="77777777" w:rsidR="004D64BD" w:rsidRPr="00791A24" w:rsidRDefault="004D64BD" w:rsidP="00204E73">
            <w:pPr>
              <w:spacing w:line="180" w:lineRule="exact"/>
              <w:rPr>
                <w:rFonts w:ascii="Calibri" w:hAnsi="Calibri"/>
                <w:sz w:val="18"/>
              </w:rPr>
            </w:pPr>
          </w:p>
        </w:tc>
        <w:tc>
          <w:tcPr>
            <w:tcW w:w="2520" w:type="dxa"/>
            <w:gridSpan w:val="6"/>
            <w:tcBorders>
              <w:top w:val="nil"/>
              <w:bottom w:val="nil"/>
            </w:tcBorders>
            <w:vAlign w:val="center"/>
          </w:tcPr>
          <w:p w14:paraId="48E10200" w14:textId="77777777" w:rsidR="004D64BD" w:rsidRPr="00791A24" w:rsidRDefault="004D64BD" w:rsidP="00204E73">
            <w:pPr>
              <w:spacing w:line="180" w:lineRule="exact"/>
              <w:rPr>
                <w:rFonts w:ascii="Calibri" w:hAnsi="Calibri"/>
                <w:sz w:val="18"/>
              </w:rPr>
            </w:pPr>
          </w:p>
        </w:tc>
        <w:tc>
          <w:tcPr>
            <w:tcW w:w="270" w:type="dxa"/>
            <w:tcBorders>
              <w:top w:val="nil"/>
              <w:bottom w:val="nil"/>
            </w:tcBorders>
            <w:vAlign w:val="center"/>
          </w:tcPr>
          <w:p w14:paraId="7B168945" w14:textId="77777777" w:rsidR="004D64BD" w:rsidRPr="00791A24" w:rsidRDefault="004D64BD" w:rsidP="00204E73">
            <w:pPr>
              <w:spacing w:line="180" w:lineRule="exact"/>
              <w:rPr>
                <w:rFonts w:ascii="Calibri" w:hAnsi="Calibri"/>
                <w:sz w:val="18"/>
              </w:rPr>
            </w:pPr>
          </w:p>
        </w:tc>
        <w:tc>
          <w:tcPr>
            <w:tcW w:w="3150" w:type="dxa"/>
            <w:gridSpan w:val="6"/>
            <w:tcBorders>
              <w:bottom w:val="nil"/>
            </w:tcBorders>
            <w:vAlign w:val="center"/>
          </w:tcPr>
          <w:p w14:paraId="2A9D2304" w14:textId="77777777" w:rsidR="004D64BD" w:rsidRPr="00791A24" w:rsidRDefault="00F5418C" w:rsidP="00204E73">
            <w:pPr>
              <w:spacing w:line="180" w:lineRule="exact"/>
              <w:rPr>
                <w:rFonts w:ascii="Calibri" w:hAnsi="Calibri"/>
                <w:sz w:val="18"/>
              </w:rPr>
            </w:pPr>
            <w:r w:rsidRPr="00791A24">
              <w:rPr>
                <w:rFonts w:ascii="Calibri" w:hAnsi="Calibri"/>
                <w:sz w:val="18"/>
              </w:rPr>
              <w:t>Fax Number</w:t>
            </w:r>
          </w:p>
        </w:tc>
        <w:tc>
          <w:tcPr>
            <w:tcW w:w="270" w:type="dxa"/>
            <w:tcBorders>
              <w:bottom w:val="nil"/>
            </w:tcBorders>
            <w:vAlign w:val="center"/>
          </w:tcPr>
          <w:p w14:paraId="6955092C" w14:textId="77777777" w:rsidR="004D64BD" w:rsidRPr="00791A24" w:rsidRDefault="004D64BD" w:rsidP="00204E73">
            <w:pPr>
              <w:spacing w:line="180" w:lineRule="exact"/>
              <w:rPr>
                <w:rFonts w:ascii="Calibri" w:hAnsi="Calibri"/>
                <w:sz w:val="8"/>
                <w:szCs w:val="8"/>
              </w:rPr>
            </w:pPr>
          </w:p>
        </w:tc>
        <w:tc>
          <w:tcPr>
            <w:tcW w:w="1170" w:type="dxa"/>
            <w:gridSpan w:val="2"/>
            <w:tcBorders>
              <w:top w:val="nil"/>
              <w:bottom w:val="nil"/>
            </w:tcBorders>
            <w:vAlign w:val="center"/>
          </w:tcPr>
          <w:p w14:paraId="7E4DCA14" w14:textId="77777777" w:rsidR="004D64BD" w:rsidRPr="00791A24" w:rsidRDefault="004D64BD" w:rsidP="00204E73">
            <w:pPr>
              <w:spacing w:line="180" w:lineRule="exact"/>
              <w:rPr>
                <w:rFonts w:ascii="Calibri" w:hAnsi="Calibri"/>
                <w:sz w:val="18"/>
              </w:rPr>
            </w:pPr>
          </w:p>
        </w:tc>
      </w:tr>
    </w:tbl>
    <w:p w14:paraId="1BF02D85" w14:textId="77777777" w:rsidR="004D64BD" w:rsidRPr="00791A24" w:rsidRDefault="004D64BD" w:rsidP="004D64BD">
      <w:pPr>
        <w:rPr>
          <w:rFonts w:ascii="Cambria" w:hAnsi="Cambria"/>
          <w:sz w:val="8"/>
          <w:szCs w:val="8"/>
        </w:rPr>
      </w:pPr>
    </w:p>
    <w:tbl>
      <w:tblPr>
        <w:tblW w:w="1080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870"/>
        <w:gridCol w:w="6930"/>
      </w:tblGrid>
      <w:tr w:rsidR="004D64BD" w:rsidRPr="00791A24" w14:paraId="38DB67DC" w14:textId="77777777" w:rsidTr="009F76F7">
        <w:trPr>
          <w:trHeight w:val="1680"/>
        </w:trPr>
        <w:tc>
          <w:tcPr>
            <w:tcW w:w="10800" w:type="dxa"/>
            <w:gridSpan w:val="2"/>
            <w:tcBorders>
              <w:bottom w:val="nil"/>
            </w:tcBorders>
          </w:tcPr>
          <w:bookmarkEnd w:id="0"/>
          <w:bookmarkEnd w:id="1"/>
          <w:bookmarkEnd w:id="2"/>
          <w:bookmarkEnd w:id="3"/>
          <w:bookmarkEnd w:id="4"/>
          <w:bookmarkEnd w:id="5"/>
          <w:p w14:paraId="680F09B3" w14:textId="77777777" w:rsidR="004D64BD" w:rsidRPr="00791A24" w:rsidRDefault="004D64BD" w:rsidP="00204E73">
            <w:pPr>
              <w:spacing w:after="60"/>
              <w:rPr>
                <w:rFonts w:ascii="Cambria" w:hAnsi="Cambria" w:cs="Arial"/>
                <w:b/>
                <w:bCs/>
              </w:rPr>
            </w:pPr>
            <w:r w:rsidRPr="00791A24">
              <w:rPr>
                <w:rFonts w:ascii="Cambria" w:hAnsi="Cambria" w:cs="Arial"/>
                <w:b/>
                <w:bCs/>
              </w:rPr>
              <w:t>Notice of Award (State Use Only):</w:t>
            </w:r>
          </w:p>
          <w:p w14:paraId="23F415AF" w14:textId="77777777" w:rsidR="004D64BD" w:rsidRPr="00791A24" w:rsidRDefault="004D64BD" w:rsidP="00204E73">
            <w:pPr>
              <w:rPr>
                <w:rFonts w:ascii="Cambria" w:hAnsi="Cambria" w:cs="Arial"/>
                <w:bCs/>
              </w:rPr>
            </w:pPr>
            <w:r w:rsidRPr="00791A24">
              <w:rPr>
                <w:rFonts w:ascii="Cambria" w:hAnsi="Cambria" w:cs="Arial"/>
              </w:rPr>
              <w:t>This contract is accepted by the Department of Social Services as follows</w:t>
            </w:r>
            <w:r w:rsidRPr="00791A24">
              <w:rPr>
                <w:rFonts w:ascii="Cambria" w:hAnsi="Cambria" w:cs="Arial"/>
                <w:bCs/>
              </w:rPr>
              <w:t>:</w:t>
            </w:r>
          </w:p>
          <w:p w14:paraId="65F0A580" w14:textId="77777777" w:rsidR="004D64BD" w:rsidRPr="00791A24" w:rsidRDefault="004D64BD" w:rsidP="00204E73">
            <w:pPr>
              <w:rPr>
                <w:rFonts w:ascii="Cambria" w:hAnsi="Cambria" w:cs="Arial"/>
                <w:bCs/>
                <w:caps/>
                <w:sz w:val="14"/>
                <w:szCs w:val="14"/>
              </w:rPr>
            </w:pPr>
          </w:p>
          <w:p w14:paraId="5C0A11EA" w14:textId="77777777" w:rsidR="007E26B3" w:rsidRPr="00791A24" w:rsidRDefault="007E26B3" w:rsidP="00204E73">
            <w:pPr>
              <w:rPr>
                <w:rFonts w:ascii="Cambria" w:hAnsi="Cambria" w:cs="Arial"/>
                <w:bCs/>
                <w:caps/>
                <w:sz w:val="14"/>
                <w:szCs w:val="14"/>
              </w:rPr>
            </w:pPr>
          </w:p>
          <w:p w14:paraId="095E25DD" w14:textId="77777777" w:rsidR="007E26B3" w:rsidRPr="00791A24" w:rsidRDefault="007E26B3" w:rsidP="00204E73">
            <w:pPr>
              <w:rPr>
                <w:rFonts w:ascii="Cambria" w:hAnsi="Cambria" w:cs="Arial"/>
                <w:bCs/>
                <w:caps/>
                <w:sz w:val="14"/>
                <w:szCs w:val="14"/>
              </w:rPr>
            </w:pPr>
          </w:p>
          <w:p w14:paraId="7BDF3951" w14:textId="77777777" w:rsidR="004D64BD" w:rsidRPr="00791A24" w:rsidRDefault="004D64BD" w:rsidP="00204E73">
            <w:pPr>
              <w:rPr>
                <w:rFonts w:ascii="Cambria" w:hAnsi="Cambria" w:cs="Arial"/>
                <w:bCs/>
                <w:caps/>
                <w:sz w:val="14"/>
                <w:szCs w:val="14"/>
              </w:rPr>
            </w:pPr>
            <w:r w:rsidRPr="00791A24">
              <w:rPr>
                <w:rFonts w:ascii="Cambria" w:hAnsi="Cambria" w:cs="Arial"/>
                <w:bCs/>
                <w:caps/>
                <w:sz w:val="14"/>
                <w:szCs w:val="14"/>
              </w:rPr>
              <w:t>_____________________________________________________________________________________</w:t>
            </w:r>
            <w:r w:rsidRPr="00791A24">
              <w:rPr>
                <w:rFonts w:ascii="Cambria" w:hAnsi="Cambria" w:cs="Arial"/>
                <w:bCs/>
                <w:caps/>
                <w:sz w:val="14"/>
                <w:szCs w:val="14"/>
              </w:rPr>
              <w:tab/>
            </w:r>
            <w:r w:rsidRPr="00791A24">
              <w:rPr>
                <w:rFonts w:ascii="Cambria" w:hAnsi="Cambria" w:cs="Arial"/>
                <w:bCs/>
                <w:caps/>
                <w:sz w:val="14"/>
                <w:szCs w:val="14"/>
              </w:rPr>
              <w:tab/>
            </w:r>
            <w:r w:rsidRPr="00791A24">
              <w:rPr>
                <w:rFonts w:ascii="Cambria" w:hAnsi="Cambria" w:cs="Arial"/>
                <w:bCs/>
                <w:caps/>
                <w:sz w:val="14"/>
                <w:szCs w:val="14"/>
              </w:rPr>
              <w:tab/>
              <w:t>__________________________________</w:t>
            </w:r>
          </w:p>
          <w:p w14:paraId="3DA6D4CF" w14:textId="77777777" w:rsidR="004D64BD" w:rsidRPr="00791A24" w:rsidRDefault="004D64BD" w:rsidP="00204E73">
            <w:pPr>
              <w:rPr>
                <w:rFonts w:ascii="Cambria" w:hAnsi="Cambria" w:cs="Arial"/>
                <w:sz w:val="18"/>
                <w:szCs w:val="18"/>
              </w:rPr>
            </w:pPr>
            <w:r w:rsidRPr="00791A24">
              <w:rPr>
                <w:rFonts w:ascii="Cambria" w:hAnsi="Cambria" w:cs="Arial"/>
                <w:sz w:val="18"/>
                <w:szCs w:val="18"/>
              </w:rPr>
              <w:t>Authorized Signature for the Department of Social Services</w:t>
            </w:r>
            <w:r w:rsidRPr="00791A24">
              <w:rPr>
                <w:rFonts w:ascii="Cambria" w:hAnsi="Cambria" w:cs="Arial"/>
                <w:sz w:val="18"/>
                <w:szCs w:val="18"/>
              </w:rPr>
              <w:tab/>
            </w:r>
            <w:r w:rsidRPr="00791A24">
              <w:rPr>
                <w:rFonts w:ascii="Cambria" w:hAnsi="Cambria" w:cs="Arial"/>
                <w:sz w:val="18"/>
                <w:szCs w:val="18"/>
              </w:rPr>
              <w:tab/>
            </w:r>
            <w:r w:rsidRPr="00791A24">
              <w:rPr>
                <w:rFonts w:ascii="Cambria" w:hAnsi="Cambria" w:cs="Arial"/>
                <w:sz w:val="18"/>
                <w:szCs w:val="18"/>
              </w:rPr>
              <w:tab/>
              <w:t>Date</w:t>
            </w:r>
          </w:p>
          <w:p w14:paraId="443ED0C1" w14:textId="77777777" w:rsidR="004D64BD" w:rsidRPr="00791A24" w:rsidRDefault="004D64BD" w:rsidP="00204E73">
            <w:pPr>
              <w:rPr>
                <w:rFonts w:ascii="Cambria" w:hAnsi="Cambria" w:cs="Arial"/>
                <w:sz w:val="4"/>
                <w:szCs w:val="4"/>
              </w:rPr>
            </w:pPr>
          </w:p>
        </w:tc>
      </w:tr>
      <w:tr w:rsidR="009F76F7" w:rsidRPr="00791A24" w14:paraId="29F769D4" w14:textId="77777777" w:rsidTr="003C7422">
        <w:trPr>
          <w:trHeight w:val="57"/>
        </w:trPr>
        <w:tc>
          <w:tcPr>
            <w:tcW w:w="3870" w:type="dxa"/>
            <w:tcBorders>
              <w:top w:val="nil"/>
              <w:bottom w:val="double" w:sz="4" w:space="0" w:color="auto"/>
              <w:right w:val="nil"/>
            </w:tcBorders>
            <w:vAlign w:val="center"/>
          </w:tcPr>
          <w:p w14:paraId="542C4467" w14:textId="77777777" w:rsidR="009F76F7" w:rsidRPr="00791A24" w:rsidRDefault="009F76F7" w:rsidP="007038E6">
            <w:pPr>
              <w:spacing w:after="40"/>
              <w:rPr>
                <w:rFonts w:ascii="Cambria" w:hAnsi="Cambria" w:cs="Arial"/>
                <w:b/>
                <w:bCs/>
                <w:i/>
              </w:rPr>
            </w:pPr>
            <w:r w:rsidRPr="00791A24">
              <w:rPr>
                <w:rFonts w:ascii="Cambria" w:hAnsi="Cambria" w:cs="Arial"/>
                <w:b/>
                <w:bCs/>
                <w:i/>
              </w:rPr>
              <w:t>Contract #</w:t>
            </w:r>
            <w:r w:rsidR="00BD4160" w:rsidRPr="00791A24">
              <w:rPr>
                <w:rFonts w:ascii="Cambria" w:hAnsi="Cambria" w:cs="Arial"/>
                <w:b/>
                <w:bCs/>
                <w:i/>
              </w:rPr>
              <w:t>:</w:t>
            </w:r>
          </w:p>
        </w:tc>
        <w:tc>
          <w:tcPr>
            <w:tcW w:w="6930" w:type="dxa"/>
            <w:tcBorders>
              <w:top w:val="nil"/>
              <w:left w:val="nil"/>
              <w:bottom w:val="double" w:sz="4" w:space="0" w:color="auto"/>
            </w:tcBorders>
            <w:vAlign w:val="center"/>
          </w:tcPr>
          <w:p w14:paraId="41490952" w14:textId="77777777" w:rsidR="009F76F7" w:rsidRPr="00791A24" w:rsidRDefault="009F76F7" w:rsidP="007038E6">
            <w:pPr>
              <w:spacing w:after="40"/>
              <w:rPr>
                <w:rFonts w:ascii="Cambria" w:hAnsi="Cambria" w:cs="Arial"/>
                <w:b/>
                <w:bCs/>
                <w:i/>
              </w:rPr>
            </w:pPr>
            <w:r w:rsidRPr="00791A24">
              <w:rPr>
                <w:rFonts w:ascii="Cambria" w:hAnsi="Cambria" w:cs="Arial"/>
                <w:b/>
                <w:bCs/>
                <w:i/>
              </w:rPr>
              <w:t>Department Vendor Number (DVN):</w:t>
            </w:r>
          </w:p>
        </w:tc>
      </w:tr>
    </w:tbl>
    <w:p w14:paraId="13A3B818" w14:textId="77777777" w:rsidR="004D64BD" w:rsidRPr="00791A24" w:rsidRDefault="004D64BD" w:rsidP="004D64BD">
      <w:pPr>
        <w:spacing w:after="240"/>
        <w:rPr>
          <w:rFonts w:ascii="Cambria" w:hAnsi="Cambria" w:cs="Arial"/>
          <w:b/>
          <w:color w:val="FF0000"/>
          <w:sz w:val="32"/>
          <w:szCs w:val="32"/>
        </w:rPr>
        <w:sectPr w:rsidR="004D64BD" w:rsidRPr="00791A24" w:rsidSect="009F76F7">
          <w:headerReference w:type="even" r:id="rId14"/>
          <w:headerReference w:type="default" r:id="rId15"/>
          <w:footerReference w:type="default" r:id="rId16"/>
          <w:headerReference w:type="first" r:id="rId17"/>
          <w:footnotePr>
            <w:numStart w:val="2"/>
          </w:footnotePr>
          <w:pgSz w:w="12240" w:h="15840" w:code="1"/>
          <w:pgMar w:top="720" w:right="720" w:bottom="720" w:left="720" w:header="720" w:footer="720" w:gutter="0"/>
          <w:cols w:space="720"/>
        </w:sectPr>
      </w:pPr>
    </w:p>
    <w:p w14:paraId="0ADA2E8A" w14:textId="77777777" w:rsidR="00204E73" w:rsidRPr="00791A24" w:rsidRDefault="00204E73" w:rsidP="005E6D3C">
      <w:pPr>
        <w:spacing w:after="120"/>
        <w:rPr>
          <w:rFonts w:ascii="Cambria" w:hAnsi="Cambria" w:cs="Arial"/>
          <w:sz w:val="28"/>
          <w:szCs w:val="28"/>
        </w:rPr>
      </w:pPr>
      <w:r w:rsidRPr="00791A24">
        <w:rPr>
          <w:rFonts w:ascii="Cambria" w:hAnsi="Cambria" w:cs="Arial"/>
          <w:b/>
          <w:sz w:val="28"/>
          <w:szCs w:val="28"/>
        </w:rPr>
        <w:lastRenderedPageBreak/>
        <w:t>1</w:t>
      </w:r>
      <w:r w:rsidRPr="00791A24">
        <w:rPr>
          <w:rFonts w:ascii="Cambria" w:hAnsi="Cambria" w:cs="Arial"/>
          <w:b/>
          <w:sz w:val="28"/>
          <w:szCs w:val="28"/>
        </w:rPr>
        <w:tab/>
        <w:t>Introduction and General Information</w:t>
      </w:r>
    </w:p>
    <w:p w14:paraId="6F3811FD" w14:textId="77777777" w:rsidR="00204E73" w:rsidRPr="00791A24" w:rsidRDefault="00204E73" w:rsidP="00204E73">
      <w:pPr>
        <w:pStyle w:val="Heading2"/>
        <w:spacing w:after="120"/>
        <w:ind w:left="720" w:hanging="720"/>
        <w:jc w:val="left"/>
        <w:rPr>
          <w:rFonts w:ascii="Cambria" w:hAnsi="Cambria"/>
          <w:b w:val="0"/>
          <w:sz w:val="22"/>
          <w:szCs w:val="22"/>
        </w:rPr>
      </w:pPr>
      <w:r w:rsidRPr="00791A24">
        <w:rPr>
          <w:rFonts w:ascii="Cambria" w:hAnsi="Cambria"/>
          <w:b w:val="0"/>
          <w:sz w:val="22"/>
          <w:szCs w:val="22"/>
        </w:rPr>
        <w:t>1.1</w:t>
      </w:r>
      <w:r w:rsidRPr="00791A24">
        <w:rPr>
          <w:rFonts w:ascii="Cambria" w:hAnsi="Cambria"/>
          <w:b w:val="0"/>
          <w:sz w:val="22"/>
          <w:szCs w:val="22"/>
        </w:rPr>
        <w:tab/>
        <w:t xml:space="preserve">This document constitutes an </w:t>
      </w:r>
      <w:r w:rsidR="00C34266" w:rsidRPr="00791A24">
        <w:rPr>
          <w:rFonts w:ascii="Cambria" w:hAnsi="Cambria"/>
          <w:b w:val="0"/>
          <w:sz w:val="22"/>
          <w:szCs w:val="22"/>
        </w:rPr>
        <w:t>I</w:t>
      </w:r>
      <w:r w:rsidRPr="00791A24">
        <w:rPr>
          <w:rFonts w:ascii="Cambria" w:hAnsi="Cambria"/>
          <w:b w:val="0"/>
          <w:sz w:val="22"/>
          <w:szCs w:val="22"/>
        </w:rPr>
        <w:t xml:space="preserve">nvitation for </w:t>
      </w:r>
      <w:r w:rsidR="00C34266" w:rsidRPr="00791A24">
        <w:rPr>
          <w:rFonts w:ascii="Cambria" w:hAnsi="Cambria"/>
          <w:b w:val="0"/>
          <w:sz w:val="22"/>
          <w:szCs w:val="22"/>
        </w:rPr>
        <w:t xml:space="preserve">Bids (IFB) </w:t>
      </w:r>
      <w:r w:rsidRPr="00791A24">
        <w:rPr>
          <w:rFonts w:ascii="Cambria" w:hAnsi="Cambria"/>
          <w:b w:val="0"/>
          <w:sz w:val="22"/>
          <w:szCs w:val="22"/>
        </w:rPr>
        <w:t>for the purchase of Children's Treatment Services</w:t>
      </w:r>
      <w:r w:rsidR="00ED3D0C" w:rsidRPr="00791A24">
        <w:rPr>
          <w:rFonts w:ascii="Cambria" w:hAnsi="Cambria"/>
          <w:b w:val="0"/>
          <w:sz w:val="22"/>
          <w:szCs w:val="22"/>
        </w:rPr>
        <w:t xml:space="preserve"> (CTS)</w:t>
      </w:r>
      <w:r w:rsidRPr="00791A24">
        <w:rPr>
          <w:rFonts w:ascii="Cambria" w:hAnsi="Cambria"/>
          <w:b w:val="0"/>
          <w:sz w:val="22"/>
          <w:szCs w:val="22"/>
        </w:rPr>
        <w:t xml:space="preserve"> for the Missouri Department of Social Services (Department), as set forth herein.</w:t>
      </w:r>
    </w:p>
    <w:p w14:paraId="5516F70B" w14:textId="77777777" w:rsidR="00204E73" w:rsidRPr="00791A24" w:rsidRDefault="00204E73" w:rsidP="00204E73">
      <w:pPr>
        <w:spacing w:after="120"/>
        <w:ind w:left="720" w:hanging="720"/>
        <w:rPr>
          <w:rFonts w:ascii="Cambria" w:hAnsi="Cambria" w:cs="Arial"/>
          <w:sz w:val="22"/>
          <w:szCs w:val="22"/>
        </w:rPr>
      </w:pPr>
      <w:r w:rsidRPr="00791A24">
        <w:rPr>
          <w:rFonts w:ascii="Cambria" w:hAnsi="Cambria" w:cs="Arial"/>
          <w:sz w:val="22"/>
          <w:szCs w:val="22"/>
        </w:rPr>
        <w:t>1.2</w:t>
      </w:r>
      <w:r w:rsidRPr="00791A24">
        <w:rPr>
          <w:rFonts w:ascii="Cambria" w:hAnsi="Cambria" w:cs="Arial"/>
          <w:sz w:val="22"/>
          <w:szCs w:val="22"/>
        </w:rPr>
        <w:tab/>
        <w:t xml:space="preserve">The </w:t>
      </w:r>
      <w:r w:rsidRPr="00791A24">
        <w:rPr>
          <w:rFonts w:ascii="Cambria" w:hAnsi="Cambria" w:cs="Arial"/>
          <w:bCs/>
          <w:sz w:val="22"/>
          <w:szCs w:val="22"/>
        </w:rPr>
        <w:t>Department contracts for these services under the authority of a Special Delegation of Authority (SDA399) issued to the Department by the State Office of Administration.</w:t>
      </w:r>
      <w:r w:rsidRPr="00791A24">
        <w:rPr>
          <w:rFonts w:ascii="Cambria" w:hAnsi="Cambria" w:cs="Arial"/>
          <w:sz w:val="22"/>
          <w:szCs w:val="22"/>
        </w:rPr>
        <w:t xml:space="preserve"> </w:t>
      </w:r>
    </w:p>
    <w:p w14:paraId="6D103CA2" w14:textId="77777777" w:rsidR="00204E73" w:rsidRPr="00791A24" w:rsidRDefault="00204E73" w:rsidP="00204E73">
      <w:pPr>
        <w:pStyle w:val="Heading3"/>
        <w:spacing w:after="120"/>
        <w:rPr>
          <w:rFonts w:ascii="Cambria" w:hAnsi="Cambria"/>
          <w:sz w:val="22"/>
          <w:szCs w:val="22"/>
        </w:rPr>
      </w:pPr>
      <w:r w:rsidRPr="00791A24">
        <w:rPr>
          <w:rFonts w:ascii="Cambria" w:hAnsi="Cambria"/>
          <w:b w:val="0"/>
          <w:sz w:val="22"/>
          <w:szCs w:val="22"/>
        </w:rPr>
        <w:t>1.3</w:t>
      </w:r>
      <w:r w:rsidRPr="00791A24">
        <w:rPr>
          <w:rFonts w:ascii="Cambria" w:hAnsi="Cambria"/>
          <w:sz w:val="22"/>
          <w:szCs w:val="22"/>
        </w:rPr>
        <w:tab/>
      </w:r>
      <w:r w:rsidRPr="00791A24">
        <w:rPr>
          <w:rFonts w:ascii="Cambria" w:hAnsi="Cambria"/>
          <w:sz w:val="22"/>
          <w:szCs w:val="22"/>
          <w:u w:val="single"/>
        </w:rPr>
        <w:t>Organization</w:t>
      </w:r>
    </w:p>
    <w:p w14:paraId="22F2F250" w14:textId="77777777" w:rsidR="00204E73" w:rsidRPr="00791A24" w:rsidRDefault="00204E73" w:rsidP="00204E73">
      <w:pPr>
        <w:pStyle w:val="Heading3"/>
        <w:spacing w:after="120"/>
        <w:ind w:left="1440" w:hanging="720"/>
        <w:rPr>
          <w:rFonts w:ascii="Cambria" w:hAnsi="Cambria"/>
          <w:b w:val="0"/>
          <w:bCs w:val="0"/>
          <w:sz w:val="22"/>
          <w:szCs w:val="22"/>
        </w:rPr>
      </w:pPr>
      <w:r w:rsidRPr="00791A24">
        <w:rPr>
          <w:rFonts w:ascii="Cambria" w:hAnsi="Cambria"/>
          <w:b w:val="0"/>
          <w:sz w:val="22"/>
          <w:szCs w:val="22"/>
        </w:rPr>
        <w:t>This document, referred to as an Invitation for Bid (IFB), is divided into the following parts:</w:t>
      </w:r>
    </w:p>
    <w:p w14:paraId="5D46AA46" w14:textId="77777777" w:rsidR="00204E73" w:rsidRPr="00791A24" w:rsidRDefault="00E064B0" w:rsidP="00204E73">
      <w:pPr>
        <w:pStyle w:val="Heading5"/>
        <w:numPr>
          <w:ilvl w:val="0"/>
          <w:numId w:val="30"/>
        </w:numPr>
        <w:ind w:left="1080"/>
        <w:jc w:val="left"/>
        <w:rPr>
          <w:rFonts w:ascii="Cambria" w:hAnsi="Cambria"/>
          <w:b w:val="0"/>
          <w:sz w:val="22"/>
          <w:szCs w:val="22"/>
        </w:rPr>
      </w:pPr>
      <w:r w:rsidRPr="00791A24">
        <w:rPr>
          <w:rFonts w:ascii="Cambria" w:hAnsi="Cambria"/>
          <w:b w:val="0"/>
          <w:sz w:val="22"/>
          <w:szCs w:val="22"/>
        </w:rPr>
        <w:t>Section 1:</w:t>
      </w:r>
      <w:r w:rsidRPr="00791A24">
        <w:rPr>
          <w:rFonts w:ascii="Cambria" w:hAnsi="Cambria"/>
          <w:b w:val="0"/>
          <w:sz w:val="22"/>
          <w:szCs w:val="22"/>
        </w:rPr>
        <w:tab/>
      </w:r>
      <w:r w:rsidR="00204E73" w:rsidRPr="00791A24">
        <w:rPr>
          <w:rFonts w:ascii="Cambria" w:hAnsi="Cambria"/>
          <w:b w:val="0"/>
          <w:sz w:val="22"/>
          <w:szCs w:val="22"/>
        </w:rPr>
        <w:t xml:space="preserve">Introduction and General Information </w:t>
      </w:r>
    </w:p>
    <w:p w14:paraId="7AFF16A5" w14:textId="77777777" w:rsidR="00204E73" w:rsidRPr="00791A24" w:rsidRDefault="00204E73" w:rsidP="00204E73">
      <w:pPr>
        <w:pStyle w:val="Heading5"/>
        <w:numPr>
          <w:ilvl w:val="0"/>
          <w:numId w:val="30"/>
        </w:numPr>
        <w:ind w:left="1080"/>
        <w:jc w:val="left"/>
        <w:rPr>
          <w:rFonts w:ascii="Cambria" w:hAnsi="Cambria"/>
          <w:b w:val="0"/>
          <w:sz w:val="22"/>
          <w:szCs w:val="22"/>
        </w:rPr>
      </w:pPr>
      <w:r w:rsidRPr="00791A24">
        <w:rPr>
          <w:rFonts w:ascii="Cambria" w:hAnsi="Cambria"/>
          <w:b w:val="0"/>
          <w:sz w:val="22"/>
          <w:szCs w:val="22"/>
        </w:rPr>
        <w:t>Section 2</w:t>
      </w:r>
      <w:r w:rsidR="00E064B0" w:rsidRPr="00791A24">
        <w:rPr>
          <w:rFonts w:ascii="Cambria" w:hAnsi="Cambria"/>
          <w:b w:val="0"/>
          <w:sz w:val="22"/>
          <w:szCs w:val="22"/>
        </w:rPr>
        <w:t>:</w:t>
      </w:r>
      <w:r w:rsidR="00E064B0" w:rsidRPr="00791A24">
        <w:rPr>
          <w:rFonts w:ascii="Cambria" w:hAnsi="Cambria"/>
          <w:b w:val="0"/>
          <w:sz w:val="22"/>
          <w:szCs w:val="22"/>
        </w:rPr>
        <w:tab/>
      </w:r>
      <w:r w:rsidRPr="00791A24">
        <w:rPr>
          <w:rFonts w:ascii="Cambria" w:hAnsi="Cambria"/>
          <w:b w:val="0"/>
          <w:sz w:val="22"/>
          <w:szCs w:val="22"/>
        </w:rPr>
        <w:t>General Performance Requirements</w:t>
      </w:r>
    </w:p>
    <w:p w14:paraId="2714A244" w14:textId="77777777" w:rsidR="00204E73" w:rsidRPr="00791A24" w:rsidRDefault="00E064B0" w:rsidP="00204E73">
      <w:pPr>
        <w:pStyle w:val="Heading5"/>
        <w:numPr>
          <w:ilvl w:val="0"/>
          <w:numId w:val="30"/>
        </w:numPr>
        <w:ind w:left="1080"/>
        <w:jc w:val="left"/>
        <w:rPr>
          <w:rFonts w:ascii="Cambria" w:hAnsi="Cambria"/>
          <w:b w:val="0"/>
          <w:sz w:val="22"/>
          <w:szCs w:val="22"/>
        </w:rPr>
      </w:pPr>
      <w:r w:rsidRPr="00791A24">
        <w:rPr>
          <w:rFonts w:ascii="Cambria" w:hAnsi="Cambria"/>
          <w:b w:val="0"/>
          <w:sz w:val="22"/>
          <w:szCs w:val="22"/>
        </w:rPr>
        <w:t>Section 3:</w:t>
      </w:r>
      <w:r w:rsidRPr="00791A24">
        <w:rPr>
          <w:rFonts w:ascii="Cambria" w:hAnsi="Cambria"/>
          <w:b w:val="0"/>
          <w:sz w:val="22"/>
          <w:szCs w:val="22"/>
        </w:rPr>
        <w:tab/>
      </w:r>
      <w:r w:rsidR="00204E73" w:rsidRPr="00791A24">
        <w:rPr>
          <w:rFonts w:ascii="Cambria" w:hAnsi="Cambria"/>
          <w:b w:val="0"/>
          <w:sz w:val="22"/>
          <w:szCs w:val="22"/>
        </w:rPr>
        <w:t>Specific Performance Requirements</w:t>
      </w:r>
    </w:p>
    <w:p w14:paraId="5DA1DAF3" w14:textId="77777777" w:rsidR="00204E73" w:rsidRPr="00791A24" w:rsidRDefault="00E064B0" w:rsidP="00204E73">
      <w:pPr>
        <w:pStyle w:val="Heading5"/>
        <w:numPr>
          <w:ilvl w:val="0"/>
          <w:numId w:val="30"/>
        </w:numPr>
        <w:ind w:left="1080"/>
        <w:jc w:val="left"/>
        <w:rPr>
          <w:rFonts w:ascii="Cambria" w:hAnsi="Cambria"/>
          <w:b w:val="0"/>
          <w:sz w:val="22"/>
          <w:szCs w:val="22"/>
        </w:rPr>
      </w:pPr>
      <w:r w:rsidRPr="00791A24">
        <w:rPr>
          <w:rFonts w:ascii="Cambria" w:hAnsi="Cambria"/>
          <w:b w:val="0"/>
          <w:sz w:val="22"/>
          <w:szCs w:val="22"/>
        </w:rPr>
        <w:t>Section 4:</w:t>
      </w:r>
      <w:r w:rsidRPr="00791A24">
        <w:rPr>
          <w:rFonts w:ascii="Cambria" w:hAnsi="Cambria"/>
          <w:b w:val="0"/>
          <w:sz w:val="22"/>
          <w:szCs w:val="22"/>
        </w:rPr>
        <w:tab/>
      </w:r>
      <w:r w:rsidR="00204E73" w:rsidRPr="00791A24">
        <w:rPr>
          <w:rFonts w:ascii="Cambria" w:hAnsi="Cambria"/>
          <w:b w:val="0"/>
          <w:sz w:val="22"/>
          <w:szCs w:val="22"/>
        </w:rPr>
        <w:t>General Contractual Requirements</w:t>
      </w:r>
    </w:p>
    <w:p w14:paraId="25598AB9" w14:textId="77777777" w:rsidR="00204E73" w:rsidRPr="00791A24" w:rsidRDefault="00E064B0" w:rsidP="00204E73">
      <w:pPr>
        <w:pStyle w:val="Heading5"/>
        <w:numPr>
          <w:ilvl w:val="0"/>
          <w:numId w:val="30"/>
        </w:numPr>
        <w:ind w:left="1080"/>
        <w:jc w:val="left"/>
        <w:rPr>
          <w:rFonts w:ascii="Cambria" w:hAnsi="Cambria"/>
          <w:b w:val="0"/>
          <w:sz w:val="22"/>
          <w:szCs w:val="22"/>
        </w:rPr>
      </w:pPr>
      <w:r w:rsidRPr="00791A24">
        <w:rPr>
          <w:rFonts w:ascii="Cambria" w:hAnsi="Cambria"/>
          <w:b w:val="0"/>
          <w:sz w:val="22"/>
          <w:szCs w:val="22"/>
        </w:rPr>
        <w:t>Section 5:</w:t>
      </w:r>
      <w:r w:rsidRPr="00791A24">
        <w:rPr>
          <w:rFonts w:ascii="Cambria" w:hAnsi="Cambria"/>
          <w:b w:val="0"/>
          <w:sz w:val="22"/>
          <w:szCs w:val="22"/>
        </w:rPr>
        <w:tab/>
      </w:r>
      <w:r w:rsidR="00204E73" w:rsidRPr="00791A24">
        <w:rPr>
          <w:rFonts w:ascii="Cambria" w:hAnsi="Cambria"/>
          <w:b w:val="0"/>
          <w:sz w:val="22"/>
          <w:szCs w:val="22"/>
        </w:rPr>
        <w:t>Payments to the Contractor</w:t>
      </w:r>
    </w:p>
    <w:p w14:paraId="772BAB01" w14:textId="77777777" w:rsidR="00204E73" w:rsidRPr="00791A24" w:rsidRDefault="00E064B0" w:rsidP="00204E73">
      <w:pPr>
        <w:pStyle w:val="Heading5"/>
        <w:numPr>
          <w:ilvl w:val="0"/>
          <w:numId w:val="30"/>
        </w:numPr>
        <w:ind w:left="1080"/>
        <w:jc w:val="left"/>
        <w:rPr>
          <w:rFonts w:ascii="Cambria" w:hAnsi="Cambria"/>
          <w:b w:val="0"/>
          <w:sz w:val="22"/>
          <w:szCs w:val="22"/>
        </w:rPr>
      </w:pPr>
      <w:r w:rsidRPr="00791A24">
        <w:rPr>
          <w:rFonts w:ascii="Cambria" w:hAnsi="Cambria"/>
          <w:b w:val="0"/>
          <w:sz w:val="22"/>
          <w:szCs w:val="22"/>
        </w:rPr>
        <w:t>Section 6:</w:t>
      </w:r>
      <w:r w:rsidRPr="00791A24">
        <w:rPr>
          <w:rFonts w:ascii="Cambria" w:hAnsi="Cambria"/>
          <w:b w:val="0"/>
          <w:sz w:val="22"/>
          <w:szCs w:val="22"/>
        </w:rPr>
        <w:tab/>
      </w:r>
      <w:r w:rsidR="00204E73" w:rsidRPr="00791A24">
        <w:rPr>
          <w:rFonts w:ascii="Cambria" w:hAnsi="Cambria"/>
          <w:b w:val="0"/>
          <w:sz w:val="22"/>
          <w:szCs w:val="22"/>
        </w:rPr>
        <w:t>Bid Submission and Award</w:t>
      </w:r>
    </w:p>
    <w:p w14:paraId="614C305C" w14:textId="77777777" w:rsidR="00CD79F0" w:rsidRPr="00791A24" w:rsidRDefault="00204E73" w:rsidP="00CD79F0">
      <w:pPr>
        <w:pStyle w:val="Heading5"/>
        <w:numPr>
          <w:ilvl w:val="0"/>
          <w:numId w:val="30"/>
        </w:numPr>
        <w:ind w:left="1080"/>
        <w:jc w:val="left"/>
        <w:rPr>
          <w:rFonts w:ascii="Cambria" w:hAnsi="Cambria"/>
          <w:b w:val="0"/>
          <w:sz w:val="22"/>
          <w:szCs w:val="22"/>
        </w:rPr>
      </w:pPr>
      <w:r w:rsidRPr="00791A24">
        <w:rPr>
          <w:rFonts w:ascii="Cambria" w:hAnsi="Cambria"/>
          <w:b w:val="0"/>
          <w:sz w:val="22"/>
          <w:szCs w:val="22"/>
        </w:rPr>
        <w:t>Pricing Page</w:t>
      </w:r>
    </w:p>
    <w:p w14:paraId="42E821F2" w14:textId="77777777" w:rsidR="00CD79F0" w:rsidRPr="00791A24" w:rsidRDefault="007E108D" w:rsidP="00E064B0">
      <w:pPr>
        <w:pStyle w:val="Heading5"/>
        <w:numPr>
          <w:ilvl w:val="0"/>
          <w:numId w:val="30"/>
        </w:numPr>
        <w:tabs>
          <w:tab w:val="left" w:pos="2610"/>
        </w:tabs>
        <w:ind w:left="1080"/>
        <w:jc w:val="left"/>
        <w:rPr>
          <w:rFonts w:ascii="Cambria" w:hAnsi="Cambria"/>
          <w:b w:val="0"/>
          <w:sz w:val="22"/>
          <w:szCs w:val="22"/>
        </w:rPr>
      </w:pPr>
      <w:r w:rsidRPr="00791A24">
        <w:rPr>
          <w:rFonts w:ascii="Cambria" w:hAnsi="Cambria"/>
          <w:b w:val="0"/>
          <w:sz w:val="22"/>
          <w:szCs w:val="22"/>
        </w:rPr>
        <w:t>Attachment A</w:t>
      </w:r>
      <w:r w:rsidR="00E064B0" w:rsidRPr="00791A24">
        <w:rPr>
          <w:rFonts w:ascii="Cambria" w:hAnsi="Cambria"/>
          <w:b w:val="0"/>
          <w:sz w:val="22"/>
          <w:szCs w:val="22"/>
        </w:rPr>
        <w:t>:</w:t>
      </w:r>
      <w:r w:rsidR="00E064B0" w:rsidRPr="00791A24">
        <w:rPr>
          <w:rFonts w:ascii="Cambria" w:hAnsi="Cambria"/>
          <w:b w:val="0"/>
          <w:sz w:val="22"/>
          <w:szCs w:val="22"/>
        </w:rPr>
        <w:tab/>
      </w:r>
      <w:r w:rsidR="00614C89" w:rsidRPr="00791A24">
        <w:rPr>
          <w:rFonts w:ascii="Cambria" w:hAnsi="Cambria"/>
          <w:b w:val="0"/>
          <w:sz w:val="22"/>
          <w:szCs w:val="22"/>
        </w:rPr>
        <w:t>Children's Treatment Services Catalog</w:t>
      </w:r>
      <w:r w:rsidR="008C01F1" w:rsidRPr="00791A24">
        <w:rPr>
          <w:rFonts w:ascii="Cambria" w:hAnsi="Cambria"/>
          <w:b w:val="0"/>
          <w:sz w:val="22"/>
          <w:szCs w:val="22"/>
        </w:rPr>
        <w:t xml:space="preserve"> (must be downloaded separately)</w:t>
      </w:r>
    </w:p>
    <w:p w14:paraId="5E6B29AA" w14:textId="77777777" w:rsidR="000F7F3A" w:rsidRPr="00791A24" w:rsidRDefault="00E064B0" w:rsidP="000F7F3A">
      <w:pPr>
        <w:pStyle w:val="Heading5"/>
        <w:numPr>
          <w:ilvl w:val="0"/>
          <w:numId w:val="30"/>
        </w:numPr>
        <w:tabs>
          <w:tab w:val="left" w:pos="2610"/>
        </w:tabs>
        <w:ind w:left="1080"/>
        <w:jc w:val="left"/>
        <w:rPr>
          <w:b w:val="0"/>
          <w:sz w:val="22"/>
          <w:szCs w:val="22"/>
        </w:rPr>
      </w:pPr>
      <w:r w:rsidRPr="00791A24">
        <w:rPr>
          <w:rFonts w:ascii="Cambria" w:hAnsi="Cambria"/>
          <w:b w:val="0"/>
          <w:sz w:val="22"/>
          <w:szCs w:val="22"/>
        </w:rPr>
        <w:t>Attachment B:</w:t>
      </w:r>
      <w:r w:rsidRPr="00791A24">
        <w:rPr>
          <w:rFonts w:ascii="Cambria" w:hAnsi="Cambria"/>
          <w:b w:val="0"/>
          <w:sz w:val="22"/>
          <w:szCs w:val="22"/>
        </w:rPr>
        <w:tab/>
        <w:t>Business Associate Agreement</w:t>
      </w:r>
    </w:p>
    <w:p w14:paraId="502A360C" w14:textId="77777777" w:rsidR="000B2A7D" w:rsidRPr="00791A24" w:rsidRDefault="000B2A7D" w:rsidP="000F7F3A">
      <w:pPr>
        <w:pStyle w:val="Heading5"/>
        <w:numPr>
          <w:ilvl w:val="0"/>
          <w:numId w:val="30"/>
        </w:numPr>
        <w:tabs>
          <w:tab w:val="left" w:pos="2610"/>
        </w:tabs>
        <w:ind w:left="1080"/>
        <w:jc w:val="left"/>
        <w:rPr>
          <w:rFonts w:ascii="Cambria" w:hAnsi="Cambria"/>
          <w:b w:val="0"/>
          <w:sz w:val="22"/>
          <w:szCs w:val="22"/>
        </w:rPr>
      </w:pPr>
      <w:r w:rsidRPr="00791A24">
        <w:rPr>
          <w:rFonts w:ascii="Cambria" w:hAnsi="Cambria"/>
          <w:b w:val="0"/>
          <w:sz w:val="22"/>
          <w:szCs w:val="22"/>
        </w:rPr>
        <w:t>Attachment C:</w:t>
      </w:r>
      <w:r w:rsidRPr="00791A24">
        <w:rPr>
          <w:rFonts w:ascii="Cambria" w:hAnsi="Cambria"/>
          <w:b w:val="0"/>
          <w:sz w:val="22"/>
          <w:szCs w:val="22"/>
        </w:rPr>
        <w:tab/>
        <w:t>Current or Former State Employee Approval Request Form</w:t>
      </w:r>
    </w:p>
    <w:p w14:paraId="7E685BA6" w14:textId="77777777" w:rsidR="00204E73" w:rsidRPr="00791A24" w:rsidRDefault="00204E73" w:rsidP="00204E73">
      <w:pPr>
        <w:numPr>
          <w:ilvl w:val="0"/>
          <w:numId w:val="30"/>
        </w:numPr>
        <w:ind w:left="1080"/>
        <w:rPr>
          <w:rFonts w:ascii="Cambria" w:hAnsi="Cambria" w:cs="Arial"/>
          <w:sz w:val="22"/>
          <w:szCs w:val="22"/>
        </w:rPr>
      </w:pPr>
      <w:r w:rsidRPr="00791A24">
        <w:rPr>
          <w:rFonts w:ascii="Cambria" w:hAnsi="Cambria" w:cs="Arial"/>
          <w:sz w:val="22"/>
          <w:szCs w:val="22"/>
        </w:rPr>
        <w:t xml:space="preserve">Exhibits </w:t>
      </w:r>
      <w:r w:rsidR="00767B36" w:rsidRPr="00791A24">
        <w:rPr>
          <w:rFonts w:ascii="Cambria" w:hAnsi="Cambria" w:cs="Arial"/>
          <w:sz w:val="22"/>
          <w:szCs w:val="22"/>
        </w:rPr>
        <w:t>1-</w:t>
      </w:r>
      <w:r w:rsidR="000F7F3A" w:rsidRPr="00791A24">
        <w:rPr>
          <w:rFonts w:ascii="Cambria" w:hAnsi="Cambria" w:cs="Arial"/>
          <w:sz w:val="22"/>
          <w:szCs w:val="22"/>
        </w:rPr>
        <w:t>2</w:t>
      </w:r>
    </w:p>
    <w:p w14:paraId="0490E1B9" w14:textId="77777777" w:rsidR="008B40C9" w:rsidRPr="00791A24" w:rsidRDefault="00204E73" w:rsidP="004A0544">
      <w:pPr>
        <w:numPr>
          <w:ilvl w:val="0"/>
          <w:numId w:val="30"/>
        </w:numPr>
        <w:spacing w:after="120"/>
        <w:ind w:left="1080"/>
        <w:rPr>
          <w:rFonts w:ascii="Cambria" w:hAnsi="Cambria" w:cs="Arial"/>
          <w:sz w:val="22"/>
          <w:szCs w:val="22"/>
        </w:rPr>
      </w:pPr>
      <w:r w:rsidRPr="00791A24">
        <w:rPr>
          <w:rFonts w:ascii="Cambria" w:hAnsi="Cambria" w:cs="Arial"/>
          <w:sz w:val="22"/>
          <w:szCs w:val="22"/>
        </w:rPr>
        <w:t>Invitation  for Bid (IFB) Terms and Conditions</w:t>
      </w:r>
    </w:p>
    <w:p w14:paraId="453037C5" w14:textId="77777777" w:rsidR="00204E73" w:rsidRPr="00791A24" w:rsidRDefault="00C34266" w:rsidP="00C34266">
      <w:pPr>
        <w:spacing w:after="120"/>
        <w:rPr>
          <w:rFonts w:ascii="Cambria" w:hAnsi="Cambria" w:cs="Arial"/>
          <w:b/>
          <w:sz w:val="22"/>
          <w:szCs w:val="22"/>
          <w:u w:val="single"/>
        </w:rPr>
      </w:pPr>
      <w:r w:rsidRPr="00791A24">
        <w:rPr>
          <w:rFonts w:ascii="Cambria" w:hAnsi="Cambria" w:cs="Arial"/>
          <w:sz w:val="22"/>
          <w:szCs w:val="22"/>
        </w:rPr>
        <w:t>1.4</w:t>
      </w:r>
      <w:r w:rsidRPr="00791A24">
        <w:rPr>
          <w:rFonts w:ascii="Cambria" w:hAnsi="Cambria" w:cs="Arial"/>
          <w:sz w:val="22"/>
          <w:szCs w:val="22"/>
        </w:rPr>
        <w:tab/>
      </w:r>
      <w:r w:rsidR="00204E73" w:rsidRPr="00791A24">
        <w:rPr>
          <w:rFonts w:ascii="Cambria" w:hAnsi="Cambria" w:cs="Arial"/>
          <w:b/>
          <w:sz w:val="22"/>
          <w:szCs w:val="22"/>
          <w:u w:val="single"/>
        </w:rPr>
        <w:t>Background Information</w:t>
      </w:r>
    </w:p>
    <w:p w14:paraId="65D857EE" w14:textId="77777777" w:rsidR="00204E73" w:rsidRPr="00791A24" w:rsidRDefault="00204E73" w:rsidP="00204E73">
      <w:pPr>
        <w:pStyle w:val="Heading3"/>
        <w:spacing w:after="120"/>
        <w:ind w:left="720" w:hanging="720"/>
        <w:rPr>
          <w:rFonts w:ascii="Cambria" w:hAnsi="Cambria"/>
          <w:b w:val="0"/>
          <w:sz w:val="22"/>
          <w:szCs w:val="22"/>
        </w:rPr>
      </w:pPr>
      <w:r w:rsidRPr="00791A24">
        <w:rPr>
          <w:rFonts w:ascii="Cambria" w:hAnsi="Cambria"/>
          <w:b w:val="0"/>
          <w:sz w:val="22"/>
          <w:szCs w:val="22"/>
        </w:rPr>
        <w:t>1.4.1</w:t>
      </w:r>
      <w:r w:rsidRPr="00791A24">
        <w:rPr>
          <w:rFonts w:ascii="Cambria" w:hAnsi="Cambria"/>
          <w:b w:val="0"/>
          <w:sz w:val="22"/>
          <w:szCs w:val="22"/>
        </w:rPr>
        <w:tab/>
        <w:t>The mission of the Missouri Department of Social Services is to "maintain or improve the quality of life for Missouri citizens".  The Children's Division is responsible for providing services which promote, safeguard and protect the social well-being and general welfare of children and help to maintain and strengthen family life.</w:t>
      </w:r>
    </w:p>
    <w:p w14:paraId="37B23DB9" w14:textId="77777777" w:rsidR="004A0544" w:rsidRPr="00791A24" w:rsidRDefault="00204E73" w:rsidP="004A0544">
      <w:pPr>
        <w:spacing w:after="120"/>
        <w:ind w:left="720" w:hanging="720"/>
        <w:rPr>
          <w:rFonts w:ascii="Cambria" w:hAnsi="Cambria"/>
          <w:sz w:val="22"/>
          <w:szCs w:val="22"/>
        </w:rPr>
      </w:pPr>
      <w:r w:rsidRPr="00791A24">
        <w:rPr>
          <w:rFonts w:ascii="Cambria" w:hAnsi="Cambria"/>
          <w:sz w:val="22"/>
          <w:szCs w:val="22"/>
        </w:rPr>
        <w:t>1.4.2</w:t>
      </w:r>
      <w:r w:rsidRPr="00791A24">
        <w:rPr>
          <w:rFonts w:ascii="Cambria" w:hAnsi="Cambria"/>
          <w:sz w:val="22"/>
          <w:szCs w:val="22"/>
        </w:rPr>
        <w:tab/>
        <w:t xml:space="preserve">A variety of </w:t>
      </w:r>
      <w:r w:rsidR="00ED3D0C" w:rsidRPr="00791A24">
        <w:rPr>
          <w:rFonts w:ascii="Cambria" w:hAnsi="Cambria"/>
          <w:sz w:val="22"/>
          <w:szCs w:val="22"/>
        </w:rPr>
        <w:t>therapeutic and adjunct treatment s</w:t>
      </w:r>
      <w:r w:rsidRPr="00791A24">
        <w:rPr>
          <w:rFonts w:ascii="Cambria" w:hAnsi="Cambria"/>
          <w:sz w:val="22"/>
          <w:szCs w:val="22"/>
        </w:rPr>
        <w:t xml:space="preserve">ervices are funded by the Children's Division for the prevention of child abuse and neglect and for </w:t>
      </w:r>
      <w:r w:rsidR="00C34266" w:rsidRPr="00791A24">
        <w:rPr>
          <w:rFonts w:ascii="Cambria" w:hAnsi="Cambria"/>
          <w:sz w:val="22"/>
          <w:szCs w:val="22"/>
        </w:rPr>
        <w:t xml:space="preserve">the </w:t>
      </w:r>
      <w:r w:rsidRPr="00791A24">
        <w:rPr>
          <w:rFonts w:ascii="Cambria" w:hAnsi="Cambria"/>
          <w:sz w:val="22"/>
          <w:szCs w:val="22"/>
        </w:rPr>
        <w:t>treatment of victims of abuse or neglect.  The goal</w:t>
      </w:r>
      <w:r w:rsidR="005C4EC0" w:rsidRPr="00791A24">
        <w:rPr>
          <w:rFonts w:ascii="Cambria" w:hAnsi="Cambria"/>
          <w:sz w:val="22"/>
          <w:szCs w:val="22"/>
        </w:rPr>
        <w:t>s</w:t>
      </w:r>
      <w:r w:rsidRPr="00791A24">
        <w:rPr>
          <w:rFonts w:ascii="Cambria" w:hAnsi="Cambria"/>
          <w:sz w:val="22"/>
          <w:szCs w:val="22"/>
        </w:rPr>
        <w:t xml:space="preserve"> of these services </w:t>
      </w:r>
      <w:r w:rsidR="00787C14" w:rsidRPr="00791A24">
        <w:rPr>
          <w:rFonts w:ascii="Cambria" w:hAnsi="Cambria"/>
          <w:sz w:val="22"/>
          <w:szCs w:val="22"/>
        </w:rPr>
        <w:t>are to:</w:t>
      </w:r>
    </w:p>
    <w:p w14:paraId="4BF6AA23" w14:textId="003837D2" w:rsidR="004A0544" w:rsidRPr="00791A24" w:rsidRDefault="004A0544" w:rsidP="004A0544">
      <w:pPr>
        <w:spacing w:after="60"/>
        <w:ind w:left="1080" w:hanging="360"/>
        <w:rPr>
          <w:rFonts w:asciiTheme="majorHAnsi" w:hAnsiTheme="majorHAnsi"/>
          <w:sz w:val="22"/>
          <w:szCs w:val="22"/>
        </w:rPr>
      </w:pPr>
      <w:r w:rsidRPr="00791A24">
        <w:rPr>
          <w:rFonts w:asciiTheme="majorHAnsi" w:hAnsiTheme="majorHAnsi"/>
          <w:sz w:val="22"/>
          <w:szCs w:val="22"/>
        </w:rPr>
        <w:t>a.</w:t>
      </w:r>
      <w:r w:rsidRPr="00791A24">
        <w:rPr>
          <w:rFonts w:asciiTheme="majorHAnsi" w:hAnsiTheme="majorHAnsi"/>
          <w:sz w:val="22"/>
          <w:szCs w:val="22"/>
        </w:rPr>
        <w:tab/>
      </w:r>
      <w:r w:rsidR="00787C14" w:rsidRPr="00791A24">
        <w:rPr>
          <w:rFonts w:asciiTheme="majorHAnsi" w:hAnsiTheme="majorHAnsi"/>
          <w:sz w:val="22"/>
          <w:szCs w:val="22"/>
        </w:rPr>
        <w:t>Provide services which ensure the safety and well-being of the child(ren) with any active involvemen</w:t>
      </w:r>
      <w:r w:rsidRPr="00791A24">
        <w:rPr>
          <w:rFonts w:asciiTheme="majorHAnsi" w:hAnsiTheme="majorHAnsi"/>
          <w:sz w:val="22"/>
          <w:szCs w:val="22"/>
        </w:rPr>
        <w:t>t with the Children’s Division;</w:t>
      </w:r>
    </w:p>
    <w:p w14:paraId="50E9E8F0" w14:textId="77777777" w:rsidR="004A0544" w:rsidRPr="00791A24" w:rsidRDefault="004A0544" w:rsidP="004A0544">
      <w:pPr>
        <w:ind w:left="1080" w:hanging="360"/>
        <w:rPr>
          <w:rFonts w:asciiTheme="majorHAnsi" w:hAnsiTheme="majorHAnsi"/>
          <w:sz w:val="22"/>
          <w:szCs w:val="22"/>
        </w:rPr>
      </w:pPr>
      <w:r w:rsidRPr="00791A24">
        <w:rPr>
          <w:rFonts w:asciiTheme="majorHAnsi" w:hAnsiTheme="majorHAnsi"/>
          <w:sz w:val="22"/>
          <w:szCs w:val="22"/>
        </w:rPr>
        <w:t>b.</w:t>
      </w:r>
      <w:r w:rsidRPr="00791A24">
        <w:rPr>
          <w:rFonts w:asciiTheme="majorHAnsi" w:hAnsiTheme="majorHAnsi"/>
          <w:sz w:val="22"/>
          <w:szCs w:val="22"/>
        </w:rPr>
        <w:tab/>
      </w:r>
      <w:r w:rsidR="00787C14" w:rsidRPr="00791A24">
        <w:rPr>
          <w:rFonts w:asciiTheme="majorHAnsi" w:hAnsiTheme="majorHAnsi"/>
          <w:sz w:val="22"/>
          <w:szCs w:val="22"/>
        </w:rPr>
        <w:t xml:space="preserve">Promote the preservation and reunification of children and families consistent </w:t>
      </w:r>
      <w:r w:rsidRPr="00791A24">
        <w:rPr>
          <w:rFonts w:asciiTheme="majorHAnsi" w:hAnsiTheme="majorHAnsi"/>
          <w:sz w:val="22"/>
          <w:szCs w:val="22"/>
        </w:rPr>
        <w:t>with state and federal law; and</w:t>
      </w:r>
    </w:p>
    <w:p w14:paraId="389A326E" w14:textId="77777777" w:rsidR="00787C14" w:rsidRPr="00791A24" w:rsidRDefault="004A0544" w:rsidP="004A0544">
      <w:pPr>
        <w:spacing w:after="120"/>
        <w:ind w:left="1080" w:hanging="360"/>
        <w:rPr>
          <w:rFonts w:asciiTheme="majorHAnsi" w:hAnsiTheme="majorHAnsi"/>
          <w:sz w:val="22"/>
          <w:szCs w:val="22"/>
        </w:rPr>
      </w:pPr>
      <w:r w:rsidRPr="00791A24">
        <w:rPr>
          <w:rFonts w:asciiTheme="majorHAnsi" w:hAnsiTheme="majorHAnsi"/>
          <w:sz w:val="22"/>
          <w:szCs w:val="22"/>
        </w:rPr>
        <w:t>c.</w:t>
      </w:r>
      <w:r w:rsidRPr="00791A24">
        <w:rPr>
          <w:rFonts w:asciiTheme="majorHAnsi" w:hAnsiTheme="majorHAnsi"/>
          <w:sz w:val="22"/>
          <w:szCs w:val="22"/>
        </w:rPr>
        <w:tab/>
      </w:r>
      <w:r w:rsidR="00787C14" w:rsidRPr="00791A24">
        <w:rPr>
          <w:rFonts w:asciiTheme="majorHAnsi" w:hAnsiTheme="majorHAnsi"/>
          <w:sz w:val="22"/>
          <w:szCs w:val="22"/>
        </w:rPr>
        <w:t>Support concurrent and post-permanency efforts for children and families consistent with state and federal law.</w:t>
      </w:r>
    </w:p>
    <w:p w14:paraId="0E8D6760" w14:textId="77777777" w:rsidR="00C34266" w:rsidRPr="00791A24" w:rsidRDefault="00C34266" w:rsidP="00C34266">
      <w:pPr>
        <w:spacing w:after="120"/>
        <w:rPr>
          <w:rFonts w:ascii="Cambria" w:hAnsi="Cambria" w:cs="Arial"/>
          <w:b/>
          <w:bCs/>
          <w:sz w:val="22"/>
          <w:szCs w:val="22"/>
        </w:rPr>
      </w:pPr>
      <w:r w:rsidRPr="00791A24">
        <w:rPr>
          <w:rFonts w:ascii="Cambria" w:hAnsi="Cambria" w:cs="Arial"/>
          <w:bCs/>
          <w:sz w:val="22"/>
          <w:szCs w:val="22"/>
        </w:rPr>
        <w:t>1.5</w:t>
      </w:r>
      <w:r w:rsidRPr="00791A24">
        <w:rPr>
          <w:rFonts w:ascii="Cambria" w:hAnsi="Cambria" w:cs="Arial"/>
          <w:bCs/>
          <w:sz w:val="22"/>
          <w:szCs w:val="22"/>
        </w:rPr>
        <w:tab/>
      </w:r>
      <w:r w:rsidRPr="00791A24">
        <w:rPr>
          <w:rFonts w:ascii="Cambria" w:hAnsi="Cambria" w:cs="Arial"/>
          <w:b/>
          <w:sz w:val="22"/>
          <w:szCs w:val="22"/>
          <w:u w:val="single"/>
        </w:rPr>
        <w:t>General Information</w:t>
      </w:r>
    </w:p>
    <w:p w14:paraId="61C3974E" w14:textId="77777777" w:rsidR="00C34266" w:rsidRPr="00791A24" w:rsidRDefault="00C34266" w:rsidP="00C34266">
      <w:pPr>
        <w:spacing w:after="120"/>
        <w:ind w:left="720" w:hanging="720"/>
        <w:rPr>
          <w:rFonts w:ascii="Cambria" w:hAnsi="Cambria" w:cs="Arial"/>
          <w:sz w:val="22"/>
          <w:szCs w:val="22"/>
        </w:rPr>
      </w:pPr>
      <w:r w:rsidRPr="00791A24">
        <w:rPr>
          <w:rFonts w:ascii="Cambria" w:hAnsi="Cambria" w:cs="Arial"/>
          <w:bCs/>
          <w:sz w:val="22"/>
          <w:szCs w:val="22"/>
        </w:rPr>
        <w:t>1.5.1</w:t>
      </w:r>
      <w:r w:rsidRPr="00791A24">
        <w:rPr>
          <w:rFonts w:ascii="Cambria" w:hAnsi="Cambria" w:cs="Arial"/>
          <w:bCs/>
          <w:sz w:val="22"/>
          <w:szCs w:val="22"/>
        </w:rPr>
        <w:tab/>
      </w:r>
      <w:r w:rsidRPr="00791A24">
        <w:rPr>
          <w:rFonts w:ascii="Cambria" w:hAnsi="Cambria" w:cs="Arial"/>
          <w:sz w:val="22"/>
          <w:szCs w:val="22"/>
        </w:rPr>
        <w:t>This is a non-exclusive contract for the purchase of services for the Missouri Department of Social Services.  The Department reserves the right to purchase services awarded under this contract from alternative sources, if deemed to be in the best interest of the Department.</w:t>
      </w:r>
    </w:p>
    <w:p w14:paraId="2790657A" w14:textId="4612BB0D" w:rsidR="004A0544" w:rsidRPr="00791A24" w:rsidRDefault="00C34266" w:rsidP="004A0544">
      <w:pPr>
        <w:spacing w:after="120"/>
        <w:ind w:left="720" w:hanging="720"/>
        <w:rPr>
          <w:rFonts w:ascii="Cambria" w:hAnsi="Cambria" w:cs="Arial"/>
          <w:sz w:val="22"/>
          <w:szCs w:val="22"/>
        </w:rPr>
      </w:pPr>
      <w:r w:rsidRPr="00791A24">
        <w:rPr>
          <w:rFonts w:ascii="Cambria" w:hAnsi="Cambria" w:cs="Arial"/>
          <w:sz w:val="22"/>
          <w:szCs w:val="22"/>
        </w:rPr>
        <w:t>1.5.2</w:t>
      </w:r>
      <w:r w:rsidRPr="00791A24">
        <w:rPr>
          <w:rFonts w:ascii="Cambria" w:hAnsi="Cambria" w:cs="Arial"/>
          <w:sz w:val="22"/>
          <w:szCs w:val="22"/>
        </w:rPr>
        <w:tab/>
        <w:t xml:space="preserve">The contract period </w:t>
      </w:r>
      <w:r w:rsidRPr="00791A24">
        <w:rPr>
          <w:rFonts w:ascii="Cambria" w:hAnsi="Cambria" w:cs="Arial"/>
          <w:bCs/>
          <w:sz w:val="22"/>
          <w:szCs w:val="22"/>
        </w:rPr>
        <w:t>shall</w:t>
      </w:r>
      <w:r w:rsidRPr="00791A24">
        <w:rPr>
          <w:rFonts w:ascii="Cambria" w:hAnsi="Cambria" w:cs="Arial"/>
          <w:sz w:val="22"/>
          <w:szCs w:val="22"/>
        </w:rPr>
        <w:t xml:space="preserve"> be from </w:t>
      </w:r>
      <w:r w:rsidR="00A2218A" w:rsidRPr="00791A24">
        <w:rPr>
          <w:rFonts w:ascii="Cambria" w:hAnsi="Cambria" w:cs="Arial"/>
          <w:sz w:val="22"/>
          <w:szCs w:val="22"/>
        </w:rPr>
        <w:t xml:space="preserve">the </w:t>
      </w:r>
      <w:r w:rsidR="00CD79F0" w:rsidRPr="00791A24">
        <w:rPr>
          <w:rFonts w:ascii="Cambria" w:hAnsi="Cambria" w:cs="Arial"/>
          <w:sz w:val="22"/>
          <w:szCs w:val="22"/>
        </w:rPr>
        <w:t>effective date s</w:t>
      </w:r>
      <w:r w:rsidR="00A2218A" w:rsidRPr="00791A24">
        <w:rPr>
          <w:rFonts w:ascii="Cambria" w:hAnsi="Cambria" w:cs="Arial"/>
          <w:sz w:val="22"/>
          <w:szCs w:val="22"/>
        </w:rPr>
        <w:t xml:space="preserve">tated in the Notice of Award </w:t>
      </w:r>
      <w:r w:rsidRPr="00791A24">
        <w:rPr>
          <w:rFonts w:ascii="Cambria" w:hAnsi="Cambria" w:cs="Arial"/>
          <w:sz w:val="22"/>
          <w:szCs w:val="22"/>
        </w:rPr>
        <w:t xml:space="preserve">through June 30, </w:t>
      </w:r>
      <w:r w:rsidR="00844AF9" w:rsidRPr="00791A24">
        <w:rPr>
          <w:rFonts w:ascii="Cambria" w:hAnsi="Cambria" w:cs="Arial"/>
          <w:sz w:val="22"/>
          <w:szCs w:val="22"/>
        </w:rPr>
        <w:t>201</w:t>
      </w:r>
      <w:r w:rsidR="001A0C3D" w:rsidRPr="00791A24">
        <w:rPr>
          <w:rFonts w:ascii="Cambria" w:hAnsi="Cambria" w:cs="Arial"/>
          <w:sz w:val="22"/>
          <w:szCs w:val="22"/>
        </w:rPr>
        <w:t>8</w:t>
      </w:r>
      <w:r w:rsidRPr="00791A24">
        <w:rPr>
          <w:rFonts w:ascii="Cambria" w:hAnsi="Cambria" w:cs="Arial"/>
          <w:sz w:val="22"/>
          <w:szCs w:val="22"/>
        </w:rPr>
        <w:t>.</w:t>
      </w:r>
    </w:p>
    <w:p w14:paraId="6991C080" w14:textId="77777777" w:rsidR="00C34266" w:rsidRPr="00791A24" w:rsidRDefault="00C34266" w:rsidP="004A0544">
      <w:pPr>
        <w:spacing w:after="120"/>
        <w:ind w:left="720" w:hanging="720"/>
        <w:rPr>
          <w:rFonts w:ascii="Cambria" w:hAnsi="Cambria" w:cs="Arial"/>
          <w:sz w:val="22"/>
          <w:szCs w:val="22"/>
        </w:rPr>
      </w:pPr>
      <w:r w:rsidRPr="00791A24">
        <w:rPr>
          <w:rFonts w:ascii="Cambria" w:hAnsi="Cambria"/>
          <w:sz w:val="22"/>
          <w:szCs w:val="22"/>
        </w:rPr>
        <w:t>1.5.3</w:t>
      </w:r>
      <w:r w:rsidRPr="00791A24">
        <w:rPr>
          <w:rFonts w:ascii="Cambria" w:hAnsi="Cambria"/>
          <w:sz w:val="22"/>
          <w:szCs w:val="22"/>
        </w:rPr>
        <w:tab/>
        <w:t>Although an attempt has been made to provide accurate and up-to-date information, the Department does not warrant or represent that the background information provided herein reflects all relationships or existing conditions related to this IFB.</w:t>
      </w:r>
    </w:p>
    <w:p w14:paraId="1792DDC5" w14:textId="77777777" w:rsidR="008616BB" w:rsidRPr="00791A24" w:rsidRDefault="008616BB">
      <w:pPr>
        <w:rPr>
          <w:rFonts w:ascii="Cambria" w:hAnsi="Cambria" w:cs="Arial"/>
          <w:b/>
          <w:bCs/>
          <w:sz w:val="28"/>
          <w:szCs w:val="28"/>
        </w:rPr>
      </w:pPr>
      <w:r w:rsidRPr="00791A24">
        <w:rPr>
          <w:rFonts w:ascii="Cambria" w:hAnsi="Cambria" w:cs="Arial"/>
          <w:b/>
          <w:bCs/>
          <w:sz w:val="28"/>
          <w:szCs w:val="28"/>
        </w:rPr>
        <w:br w:type="page"/>
      </w:r>
    </w:p>
    <w:p w14:paraId="78529E49" w14:textId="77777777" w:rsidR="008616BB" w:rsidRPr="00791A24" w:rsidRDefault="008616BB" w:rsidP="00C34266">
      <w:pPr>
        <w:spacing w:after="120"/>
        <w:rPr>
          <w:rFonts w:ascii="Cambria" w:hAnsi="Cambria" w:cs="Arial"/>
          <w:b/>
          <w:bCs/>
          <w:sz w:val="28"/>
          <w:szCs w:val="28"/>
        </w:rPr>
        <w:sectPr w:rsidR="008616BB" w:rsidRPr="00791A24" w:rsidSect="00090672">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720" w:right="720" w:bottom="720" w:left="720" w:header="720" w:footer="720" w:gutter="0"/>
          <w:cols w:space="720"/>
          <w:titlePg/>
          <w:docGrid w:linePitch="272"/>
        </w:sectPr>
      </w:pPr>
    </w:p>
    <w:p w14:paraId="148F60EA" w14:textId="77777777" w:rsidR="006D5DAB" w:rsidRPr="00791A24" w:rsidRDefault="00912F58" w:rsidP="00C34266">
      <w:pPr>
        <w:spacing w:after="120"/>
        <w:rPr>
          <w:rFonts w:ascii="Cambria" w:hAnsi="Cambria" w:cs="Arial"/>
          <w:b/>
          <w:bCs/>
          <w:sz w:val="28"/>
          <w:szCs w:val="28"/>
        </w:rPr>
      </w:pPr>
      <w:r w:rsidRPr="00791A24">
        <w:rPr>
          <w:rFonts w:ascii="Cambria" w:hAnsi="Cambria" w:cs="Arial"/>
          <w:b/>
          <w:bCs/>
          <w:sz w:val="28"/>
          <w:szCs w:val="28"/>
        </w:rPr>
        <w:lastRenderedPageBreak/>
        <w:t>2</w:t>
      </w:r>
      <w:r w:rsidR="00ED3F4E" w:rsidRPr="00791A24">
        <w:rPr>
          <w:rFonts w:ascii="Cambria" w:hAnsi="Cambria" w:cs="Arial"/>
          <w:b/>
          <w:bCs/>
          <w:sz w:val="28"/>
          <w:szCs w:val="28"/>
        </w:rPr>
        <w:tab/>
      </w:r>
      <w:r w:rsidR="001A69C5" w:rsidRPr="00791A24">
        <w:rPr>
          <w:rFonts w:ascii="Cambria" w:hAnsi="Cambria" w:cs="Arial"/>
          <w:b/>
          <w:bCs/>
          <w:sz w:val="28"/>
          <w:szCs w:val="28"/>
        </w:rPr>
        <w:t xml:space="preserve">General </w:t>
      </w:r>
      <w:r w:rsidR="00ED3F4E" w:rsidRPr="00791A24">
        <w:rPr>
          <w:rFonts w:ascii="Cambria" w:hAnsi="Cambria" w:cs="Arial"/>
          <w:b/>
          <w:bCs/>
          <w:sz w:val="28"/>
          <w:szCs w:val="28"/>
        </w:rPr>
        <w:t>Performance Requirements</w:t>
      </w:r>
      <w:r w:rsidR="007B528C" w:rsidRPr="00791A24">
        <w:rPr>
          <w:rFonts w:ascii="Cambria" w:hAnsi="Cambria" w:cs="Arial"/>
          <w:b/>
          <w:bCs/>
          <w:sz w:val="28"/>
          <w:szCs w:val="28"/>
        </w:rPr>
        <w:t xml:space="preserve"> </w:t>
      </w:r>
    </w:p>
    <w:p w14:paraId="5B85B75D" w14:textId="77777777" w:rsidR="00C34266" w:rsidRPr="00791A24" w:rsidRDefault="00C34266" w:rsidP="00C34266">
      <w:pPr>
        <w:spacing w:after="120"/>
        <w:ind w:left="720" w:hanging="720"/>
        <w:rPr>
          <w:rFonts w:ascii="Cambria" w:hAnsi="Cambria"/>
          <w:b/>
          <w:bCs/>
          <w:sz w:val="22"/>
          <w:szCs w:val="22"/>
        </w:rPr>
      </w:pPr>
      <w:r w:rsidRPr="00791A24">
        <w:rPr>
          <w:rFonts w:ascii="Cambria" w:hAnsi="Cambria"/>
          <w:bCs/>
          <w:sz w:val="22"/>
          <w:szCs w:val="22"/>
        </w:rPr>
        <w:t>2.1</w:t>
      </w:r>
      <w:r w:rsidRPr="00791A24">
        <w:rPr>
          <w:rFonts w:ascii="Cambria" w:hAnsi="Cambria"/>
          <w:b/>
          <w:bCs/>
          <w:sz w:val="22"/>
          <w:szCs w:val="22"/>
        </w:rPr>
        <w:tab/>
      </w:r>
      <w:r w:rsidRPr="00791A24">
        <w:rPr>
          <w:rFonts w:ascii="Cambria" w:hAnsi="Cambria"/>
          <w:b/>
          <w:bCs/>
          <w:sz w:val="22"/>
          <w:szCs w:val="22"/>
          <w:u w:val="single"/>
        </w:rPr>
        <w:t>Services Provided</w:t>
      </w:r>
    </w:p>
    <w:p w14:paraId="33D85A21" w14:textId="77777777" w:rsidR="00C34266" w:rsidRPr="00791A24" w:rsidRDefault="00C34266" w:rsidP="00C34266">
      <w:pPr>
        <w:spacing w:after="120"/>
        <w:ind w:left="720" w:hanging="720"/>
        <w:rPr>
          <w:rFonts w:ascii="Cambria" w:hAnsi="Cambria"/>
          <w:sz w:val="22"/>
          <w:szCs w:val="22"/>
        </w:rPr>
      </w:pPr>
      <w:r w:rsidRPr="00791A24">
        <w:rPr>
          <w:rFonts w:ascii="Cambria" w:hAnsi="Cambria"/>
          <w:bCs/>
          <w:sz w:val="22"/>
          <w:szCs w:val="22"/>
        </w:rPr>
        <w:t>2.1.1</w:t>
      </w:r>
      <w:r w:rsidRPr="00791A24">
        <w:rPr>
          <w:rFonts w:ascii="Cambria" w:hAnsi="Cambria"/>
          <w:bCs/>
          <w:sz w:val="22"/>
          <w:szCs w:val="22"/>
        </w:rPr>
        <w:tab/>
      </w:r>
      <w:r w:rsidRPr="00791A24">
        <w:rPr>
          <w:rFonts w:ascii="Cambria" w:hAnsi="Cambria"/>
          <w:sz w:val="22"/>
          <w:szCs w:val="22"/>
        </w:rPr>
        <w:t>The contractor shall provide services for the Department, in accordance with the provisions and requirements stated herein, to the sole satisfaction of the Department.</w:t>
      </w:r>
    </w:p>
    <w:p w14:paraId="0E067AAF" w14:textId="77777777" w:rsidR="003E76E6" w:rsidRPr="00791A24" w:rsidRDefault="003D7974" w:rsidP="003E76E6">
      <w:pPr>
        <w:spacing w:after="120"/>
        <w:ind w:left="720" w:hanging="720"/>
        <w:rPr>
          <w:rFonts w:ascii="Cambria" w:hAnsi="Cambria"/>
          <w:sz w:val="22"/>
          <w:szCs w:val="22"/>
        </w:rPr>
      </w:pPr>
      <w:r w:rsidRPr="00791A24">
        <w:rPr>
          <w:rFonts w:ascii="Cambria" w:hAnsi="Cambria"/>
          <w:sz w:val="22"/>
          <w:szCs w:val="22"/>
        </w:rPr>
        <w:t>2.1.2</w:t>
      </w:r>
      <w:r w:rsidRPr="00791A24">
        <w:rPr>
          <w:rFonts w:ascii="Cambria" w:hAnsi="Cambria"/>
          <w:sz w:val="22"/>
          <w:szCs w:val="22"/>
        </w:rPr>
        <w:tab/>
      </w:r>
      <w:r w:rsidR="003E76E6" w:rsidRPr="00791A24">
        <w:rPr>
          <w:rFonts w:ascii="Cambria" w:hAnsi="Cambria"/>
          <w:sz w:val="22"/>
          <w:szCs w:val="22"/>
        </w:rPr>
        <w:t xml:space="preserve">Services purchased by the Department </w:t>
      </w:r>
      <w:r w:rsidR="003E76E6" w:rsidRPr="00791A24">
        <w:rPr>
          <w:rFonts w:ascii="Cambria" w:hAnsi="Cambria"/>
          <w:bCs/>
          <w:sz w:val="22"/>
          <w:szCs w:val="22"/>
        </w:rPr>
        <w:t>shall</w:t>
      </w:r>
      <w:r w:rsidR="003E76E6" w:rsidRPr="00791A24">
        <w:rPr>
          <w:rFonts w:ascii="Cambria" w:hAnsi="Cambria"/>
          <w:sz w:val="22"/>
          <w:szCs w:val="22"/>
        </w:rPr>
        <w:t xml:space="preserve"> consist only of those services described herein.  </w:t>
      </w:r>
      <w:r w:rsidR="003E76E6" w:rsidRPr="00791A24">
        <w:rPr>
          <w:rFonts w:ascii="Cambria" w:hAnsi="Cambria" w:cs="Arial"/>
          <w:sz w:val="22"/>
          <w:szCs w:val="22"/>
        </w:rPr>
        <w:t xml:space="preserve">The Department makes no guarantee of the number of units purchased under this contract or the amount of dollars expended.  The contractor </w:t>
      </w:r>
      <w:r w:rsidR="003E76E6" w:rsidRPr="00791A24">
        <w:rPr>
          <w:rFonts w:ascii="Cambria" w:hAnsi="Cambria" w:cs="Arial"/>
          <w:bCs/>
          <w:sz w:val="22"/>
          <w:szCs w:val="22"/>
        </w:rPr>
        <w:t>shall</w:t>
      </w:r>
      <w:r w:rsidR="003E76E6" w:rsidRPr="00791A24">
        <w:rPr>
          <w:rFonts w:ascii="Cambria" w:hAnsi="Cambria" w:cs="Arial"/>
          <w:sz w:val="22"/>
          <w:szCs w:val="22"/>
        </w:rPr>
        <w:t xml:space="preserve"> provide services on an as needed, if needed basis, as authorized by the Department.</w:t>
      </w:r>
    </w:p>
    <w:p w14:paraId="299D451F" w14:textId="77777777" w:rsidR="003D7974" w:rsidRPr="00791A24" w:rsidRDefault="0075702E" w:rsidP="003D7974">
      <w:pPr>
        <w:spacing w:after="120"/>
        <w:ind w:left="720" w:hanging="720"/>
        <w:rPr>
          <w:rFonts w:ascii="Cambria" w:hAnsi="Cambria" w:cs="Arial"/>
        </w:rPr>
      </w:pPr>
      <w:r w:rsidRPr="00791A24">
        <w:rPr>
          <w:rFonts w:ascii="Cambria" w:hAnsi="Cambria" w:cs="Arial"/>
          <w:sz w:val="22"/>
          <w:szCs w:val="22"/>
        </w:rPr>
        <w:t>2.1.3</w:t>
      </w:r>
      <w:r w:rsidRPr="00791A24">
        <w:rPr>
          <w:rFonts w:ascii="Cambria" w:hAnsi="Cambria" w:cs="Arial"/>
          <w:sz w:val="22"/>
          <w:szCs w:val="22"/>
        </w:rPr>
        <w:tab/>
      </w:r>
      <w:r w:rsidR="003D7974" w:rsidRPr="00791A24">
        <w:rPr>
          <w:rFonts w:ascii="Cambria" w:hAnsi="Cambria" w:cs="Arial"/>
          <w:sz w:val="22"/>
          <w:szCs w:val="22"/>
        </w:rPr>
        <w:t xml:space="preserve">The contractor shall provide </w:t>
      </w:r>
      <w:r w:rsidR="00594886" w:rsidRPr="00791A24">
        <w:rPr>
          <w:rFonts w:ascii="Cambria" w:hAnsi="Cambria" w:cs="Arial"/>
          <w:sz w:val="22"/>
          <w:szCs w:val="22"/>
        </w:rPr>
        <w:t xml:space="preserve">authorized </w:t>
      </w:r>
      <w:r w:rsidR="003D7974" w:rsidRPr="00791A24">
        <w:rPr>
          <w:rFonts w:ascii="Cambria" w:hAnsi="Cambria" w:cs="Arial"/>
          <w:sz w:val="22"/>
          <w:szCs w:val="22"/>
        </w:rPr>
        <w:t>services in accordance with the requirements specified in the CTS Catalog, attached hereto</w:t>
      </w:r>
      <w:r w:rsidR="008668BD" w:rsidRPr="00791A24">
        <w:rPr>
          <w:rFonts w:ascii="Cambria" w:hAnsi="Cambria" w:cs="Arial"/>
          <w:sz w:val="22"/>
          <w:szCs w:val="22"/>
        </w:rPr>
        <w:t xml:space="preserve"> as Attachment </w:t>
      </w:r>
      <w:r w:rsidR="00E064B0" w:rsidRPr="00791A24">
        <w:rPr>
          <w:rFonts w:ascii="Cambria" w:hAnsi="Cambria" w:cs="Arial"/>
          <w:sz w:val="22"/>
          <w:szCs w:val="22"/>
        </w:rPr>
        <w:t>A</w:t>
      </w:r>
      <w:r w:rsidR="008668BD" w:rsidRPr="00791A24">
        <w:rPr>
          <w:rFonts w:ascii="Cambria" w:hAnsi="Cambria" w:cs="Arial"/>
          <w:sz w:val="22"/>
          <w:szCs w:val="22"/>
        </w:rPr>
        <w:t xml:space="preserve"> and</w:t>
      </w:r>
      <w:r w:rsidR="00CF5106" w:rsidRPr="00791A24">
        <w:rPr>
          <w:rFonts w:ascii="Cambria" w:hAnsi="Cambria" w:cs="Arial"/>
          <w:sz w:val="22"/>
          <w:szCs w:val="22"/>
        </w:rPr>
        <w:t xml:space="preserve"> incorporated </w:t>
      </w:r>
      <w:r w:rsidR="008668BD" w:rsidRPr="00791A24">
        <w:rPr>
          <w:rFonts w:ascii="Cambria" w:hAnsi="Cambria" w:cs="Arial"/>
          <w:sz w:val="22"/>
          <w:szCs w:val="22"/>
        </w:rPr>
        <w:t xml:space="preserve">herein </w:t>
      </w:r>
      <w:r w:rsidR="00CF5106" w:rsidRPr="00791A24">
        <w:rPr>
          <w:rFonts w:ascii="Cambria" w:hAnsi="Cambria" w:cs="Arial"/>
          <w:sz w:val="22"/>
          <w:szCs w:val="22"/>
        </w:rPr>
        <w:t>by this reference</w:t>
      </w:r>
      <w:r w:rsidR="008668BD" w:rsidRPr="00791A24">
        <w:rPr>
          <w:rFonts w:ascii="Cambria" w:hAnsi="Cambria" w:cs="Arial"/>
          <w:sz w:val="22"/>
          <w:szCs w:val="22"/>
        </w:rPr>
        <w:t>.</w:t>
      </w:r>
    </w:p>
    <w:p w14:paraId="11717CEC" w14:textId="77777777" w:rsidR="003D7974" w:rsidRPr="00791A24" w:rsidRDefault="003D7974" w:rsidP="00594886">
      <w:pPr>
        <w:spacing w:after="120"/>
        <w:ind w:left="1080" w:hanging="360"/>
        <w:rPr>
          <w:rFonts w:ascii="Cambria" w:hAnsi="Cambria" w:cs="Arial"/>
          <w:sz w:val="22"/>
          <w:szCs w:val="22"/>
        </w:rPr>
      </w:pPr>
      <w:r w:rsidRPr="00791A24">
        <w:rPr>
          <w:rFonts w:ascii="Cambria" w:hAnsi="Cambria" w:cs="Arial"/>
          <w:sz w:val="22"/>
          <w:szCs w:val="22"/>
        </w:rPr>
        <w:t>a.</w:t>
      </w:r>
      <w:r w:rsidRPr="00791A24">
        <w:rPr>
          <w:rFonts w:ascii="Cambria" w:hAnsi="Cambria" w:cs="Arial"/>
          <w:sz w:val="22"/>
          <w:szCs w:val="22"/>
        </w:rPr>
        <w:tab/>
        <w:t xml:space="preserve">The Department reserves the sole right to make changes, additions, deletions or other specific modifications to the </w:t>
      </w:r>
      <w:r w:rsidR="00DC29AE" w:rsidRPr="00791A24">
        <w:rPr>
          <w:rFonts w:ascii="Cambria" w:hAnsi="Cambria" w:cs="Arial"/>
          <w:sz w:val="22"/>
          <w:szCs w:val="22"/>
        </w:rPr>
        <w:t xml:space="preserve">CTS </w:t>
      </w:r>
      <w:r w:rsidRPr="00791A24">
        <w:rPr>
          <w:rFonts w:ascii="Cambria" w:hAnsi="Cambria" w:cs="Arial"/>
          <w:sz w:val="22"/>
          <w:szCs w:val="22"/>
        </w:rPr>
        <w:t>Catalog</w:t>
      </w:r>
      <w:r w:rsidR="00594886" w:rsidRPr="00791A24">
        <w:rPr>
          <w:rFonts w:ascii="Cambria" w:hAnsi="Cambria" w:cs="Arial"/>
          <w:sz w:val="22"/>
          <w:szCs w:val="22"/>
        </w:rPr>
        <w:t xml:space="preserve">, </w:t>
      </w:r>
      <w:r w:rsidR="009F63BB" w:rsidRPr="00791A24">
        <w:rPr>
          <w:rFonts w:ascii="Cambria" w:hAnsi="Cambria" w:cs="Arial"/>
          <w:sz w:val="22"/>
          <w:szCs w:val="22"/>
        </w:rPr>
        <w:t>with notice to the contractor.</w:t>
      </w:r>
    </w:p>
    <w:p w14:paraId="49D22839" w14:textId="77777777" w:rsidR="005C5133" w:rsidRPr="00791A24" w:rsidRDefault="003D7974" w:rsidP="003D7974">
      <w:pPr>
        <w:spacing w:after="120"/>
        <w:ind w:left="720" w:hanging="720"/>
        <w:rPr>
          <w:rFonts w:ascii="Cambria" w:hAnsi="Cambria" w:cs="Arial"/>
          <w:sz w:val="22"/>
          <w:szCs w:val="22"/>
        </w:rPr>
      </w:pPr>
      <w:r w:rsidRPr="00791A24">
        <w:rPr>
          <w:rFonts w:ascii="Cambria" w:hAnsi="Cambria" w:cs="Arial"/>
          <w:sz w:val="22"/>
          <w:szCs w:val="22"/>
        </w:rPr>
        <w:t>2.1.4</w:t>
      </w:r>
      <w:r w:rsidR="005C5133" w:rsidRPr="00791A24">
        <w:rPr>
          <w:rFonts w:ascii="Cambria" w:hAnsi="Cambria" w:cs="Arial"/>
          <w:sz w:val="22"/>
          <w:szCs w:val="22"/>
        </w:rPr>
        <w:tab/>
        <w:t xml:space="preserve">The contractor shall provide services in accordance with the Child Welfare Manual of the Children’s Division, located at: </w:t>
      </w:r>
      <w:hyperlink r:id="rId24" w:history="1">
        <w:r w:rsidR="005C5133" w:rsidRPr="00791A24">
          <w:rPr>
            <w:rStyle w:val="Hyperlink"/>
            <w:rFonts w:ascii="Cambria" w:hAnsi="Cambria" w:cs="Arial"/>
            <w:sz w:val="22"/>
            <w:szCs w:val="22"/>
          </w:rPr>
          <w:t>http://dss.mo.gov/cd/info/cwmanual/</w:t>
        </w:r>
      </w:hyperlink>
      <w:r w:rsidR="005C5133" w:rsidRPr="00791A24">
        <w:rPr>
          <w:rFonts w:ascii="Cambria" w:hAnsi="Cambria" w:cs="Arial"/>
          <w:sz w:val="22"/>
          <w:szCs w:val="22"/>
        </w:rPr>
        <w:t xml:space="preserve">. </w:t>
      </w:r>
      <w:r w:rsidR="000D57FC" w:rsidRPr="00791A24">
        <w:rPr>
          <w:rFonts w:ascii="Cambria" w:hAnsi="Cambria" w:cs="Arial"/>
          <w:sz w:val="22"/>
          <w:szCs w:val="22"/>
        </w:rPr>
        <w:t xml:space="preserve"> </w:t>
      </w:r>
      <w:r w:rsidR="00CF5106" w:rsidRPr="00791A24">
        <w:rPr>
          <w:rFonts w:ascii="Cambria" w:hAnsi="Cambria" w:cs="Arial"/>
          <w:sz w:val="22"/>
          <w:szCs w:val="22"/>
        </w:rPr>
        <w:t>The Department reserves the sole right to make changes, additions, deletions or other specific modifications to the Child Welfare Manual.</w:t>
      </w:r>
    </w:p>
    <w:p w14:paraId="1E5DFF48" w14:textId="77777777" w:rsidR="00324C95" w:rsidRPr="00791A24" w:rsidRDefault="005C5133" w:rsidP="003D7974">
      <w:pPr>
        <w:spacing w:after="120"/>
        <w:ind w:left="720" w:hanging="720"/>
        <w:rPr>
          <w:rFonts w:ascii="Cambria" w:hAnsi="Cambria" w:cs="Arial"/>
          <w:sz w:val="22"/>
          <w:szCs w:val="22"/>
        </w:rPr>
      </w:pPr>
      <w:r w:rsidRPr="00791A24">
        <w:rPr>
          <w:rFonts w:ascii="Cambria" w:hAnsi="Cambria" w:cs="Arial"/>
          <w:sz w:val="22"/>
          <w:szCs w:val="22"/>
        </w:rPr>
        <w:t>2.1.5</w:t>
      </w:r>
      <w:r w:rsidRPr="00791A24">
        <w:rPr>
          <w:rFonts w:ascii="Cambria" w:hAnsi="Cambria" w:cs="Arial"/>
          <w:sz w:val="22"/>
          <w:szCs w:val="22"/>
        </w:rPr>
        <w:tab/>
      </w:r>
      <w:r w:rsidR="00324C95" w:rsidRPr="00791A24">
        <w:rPr>
          <w:rFonts w:ascii="Cambria" w:hAnsi="Cambria" w:cs="Arial"/>
          <w:sz w:val="22"/>
          <w:szCs w:val="22"/>
        </w:rPr>
        <w:t xml:space="preserve">The contractor must register in the State’s MissouriBUYS Statewide e-Procurement System website portal at </w:t>
      </w:r>
      <w:hyperlink r:id="rId25" w:history="1">
        <w:r w:rsidR="00324C95" w:rsidRPr="00791A24">
          <w:rPr>
            <w:rStyle w:val="Hyperlink"/>
            <w:rFonts w:ascii="Cambria" w:hAnsi="Cambria" w:cs="Arial"/>
            <w:sz w:val="22"/>
            <w:szCs w:val="22"/>
          </w:rPr>
          <w:t>https://missouribuys.mo.gov</w:t>
        </w:r>
      </w:hyperlink>
      <w:r w:rsidR="00324C95" w:rsidRPr="00791A24">
        <w:rPr>
          <w:rFonts w:ascii="Cambria" w:hAnsi="Cambria" w:cs="Arial"/>
          <w:sz w:val="22"/>
          <w:szCs w:val="22"/>
        </w:rPr>
        <w:t>.  The contractor should follow the instructions on the new MissouriBUYS portal for any questions or technical assistance needed.</w:t>
      </w:r>
    </w:p>
    <w:p w14:paraId="17172834" w14:textId="77777777" w:rsidR="003D7974" w:rsidRPr="00791A24" w:rsidRDefault="00324C95" w:rsidP="003D7974">
      <w:pPr>
        <w:spacing w:after="120"/>
        <w:ind w:left="720" w:hanging="720"/>
        <w:rPr>
          <w:rFonts w:ascii="Cambria" w:hAnsi="Cambria" w:cs="Arial"/>
          <w:sz w:val="22"/>
          <w:szCs w:val="22"/>
        </w:rPr>
      </w:pPr>
      <w:r w:rsidRPr="00791A24">
        <w:rPr>
          <w:rFonts w:ascii="Cambria" w:hAnsi="Cambria" w:cs="Arial"/>
          <w:sz w:val="22"/>
          <w:szCs w:val="22"/>
        </w:rPr>
        <w:t>2.1.6</w:t>
      </w:r>
      <w:r w:rsidRPr="00791A24">
        <w:rPr>
          <w:rFonts w:ascii="Cambria" w:hAnsi="Cambria" w:cs="Arial"/>
          <w:sz w:val="22"/>
          <w:szCs w:val="22"/>
        </w:rPr>
        <w:tab/>
      </w:r>
      <w:r w:rsidR="003D7974" w:rsidRPr="00791A24">
        <w:rPr>
          <w:rFonts w:ascii="Cambria" w:hAnsi="Cambria" w:cs="Arial"/>
          <w:sz w:val="22"/>
          <w:szCs w:val="22"/>
        </w:rPr>
        <w:t xml:space="preserve">The contractor shall provide services in a culturally competent </w:t>
      </w:r>
      <w:r w:rsidR="00787C14" w:rsidRPr="00791A24">
        <w:rPr>
          <w:rFonts w:ascii="Cambria" w:hAnsi="Cambria" w:cs="Arial"/>
          <w:color w:val="222222"/>
          <w:sz w:val="22"/>
          <w:szCs w:val="22"/>
        </w:rPr>
        <w:t>manner as demonstrated by their ability to interact effectively with people of different cultures and socio-economic backgrounds from their own</w:t>
      </w:r>
      <w:r w:rsidR="003D7974" w:rsidRPr="00791A24">
        <w:rPr>
          <w:rFonts w:ascii="Cambria" w:hAnsi="Cambria" w:cs="Arial"/>
          <w:sz w:val="22"/>
          <w:szCs w:val="22"/>
        </w:rPr>
        <w:t>.</w:t>
      </w:r>
    </w:p>
    <w:p w14:paraId="6E6E0B75" w14:textId="77777777" w:rsidR="003E76E6" w:rsidRPr="00791A24" w:rsidRDefault="003E76E6" w:rsidP="008668BD">
      <w:pPr>
        <w:spacing w:after="120"/>
        <w:ind w:left="720" w:hanging="720"/>
        <w:rPr>
          <w:rFonts w:ascii="Cambria" w:hAnsi="Cambria" w:cs="Arial"/>
          <w:sz w:val="22"/>
          <w:szCs w:val="22"/>
        </w:rPr>
      </w:pPr>
      <w:r w:rsidRPr="00791A24">
        <w:rPr>
          <w:rFonts w:ascii="Cambria" w:hAnsi="Cambria" w:cs="Arial"/>
          <w:sz w:val="22"/>
          <w:szCs w:val="22"/>
        </w:rPr>
        <w:t>2.1.</w:t>
      </w:r>
      <w:r w:rsidR="00324C95" w:rsidRPr="00791A24">
        <w:rPr>
          <w:rFonts w:ascii="Cambria" w:hAnsi="Cambria" w:cs="Arial"/>
          <w:sz w:val="22"/>
          <w:szCs w:val="22"/>
        </w:rPr>
        <w:t>7</w:t>
      </w:r>
      <w:r w:rsidRPr="00791A24">
        <w:rPr>
          <w:rFonts w:ascii="Cambria" w:hAnsi="Cambria" w:cs="Arial"/>
          <w:sz w:val="22"/>
          <w:szCs w:val="22"/>
        </w:rPr>
        <w:tab/>
        <w:t>Unless otherwise specified herein, the contractor shall furnish all material, labor, facilities, equipment, and supplies necessary to perform the services required herein.</w:t>
      </w:r>
    </w:p>
    <w:p w14:paraId="0EBA8D08" w14:textId="77777777" w:rsidR="003E76E6" w:rsidRPr="00791A24" w:rsidRDefault="003E76E6" w:rsidP="003E76E6">
      <w:pPr>
        <w:spacing w:after="120"/>
        <w:ind w:left="720" w:hanging="720"/>
        <w:rPr>
          <w:rFonts w:ascii="Cambria" w:hAnsi="Cambria"/>
          <w:b/>
          <w:bCs/>
          <w:sz w:val="22"/>
          <w:szCs w:val="22"/>
        </w:rPr>
      </w:pPr>
      <w:r w:rsidRPr="00791A24">
        <w:rPr>
          <w:rFonts w:ascii="Cambria" w:hAnsi="Cambria"/>
          <w:sz w:val="22"/>
          <w:szCs w:val="22"/>
        </w:rPr>
        <w:t>2.2</w:t>
      </w:r>
      <w:r w:rsidRPr="00791A24">
        <w:rPr>
          <w:rFonts w:ascii="Cambria" w:hAnsi="Cambria"/>
          <w:sz w:val="22"/>
          <w:szCs w:val="22"/>
        </w:rPr>
        <w:tab/>
      </w:r>
      <w:r w:rsidRPr="00791A24">
        <w:rPr>
          <w:rFonts w:ascii="Cambria" w:hAnsi="Cambria"/>
          <w:b/>
          <w:bCs/>
          <w:sz w:val="22"/>
          <w:szCs w:val="22"/>
          <w:u w:val="single"/>
        </w:rPr>
        <w:t>Coordination</w:t>
      </w:r>
    </w:p>
    <w:p w14:paraId="25C1133F" w14:textId="77777777" w:rsidR="003E76E6" w:rsidRPr="00791A24" w:rsidRDefault="003E76E6" w:rsidP="003E76E6">
      <w:pPr>
        <w:spacing w:after="120"/>
        <w:ind w:left="720" w:hanging="720"/>
        <w:rPr>
          <w:rFonts w:ascii="Cambria" w:hAnsi="Cambria"/>
          <w:sz w:val="22"/>
          <w:szCs w:val="22"/>
        </w:rPr>
      </w:pPr>
      <w:r w:rsidRPr="00791A24">
        <w:rPr>
          <w:rFonts w:ascii="Cambria" w:hAnsi="Cambria"/>
          <w:sz w:val="22"/>
          <w:szCs w:val="22"/>
        </w:rPr>
        <w:t>2.2.1</w:t>
      </w:r>
      <w:r w:rsidRPr="00791A24">
        <w:rPr>
          <w:rFonts w:ascii="Cambria" w:hAnsi="Cambria"/>
          <w:sz w:val="22"/>
          <w:szCs w:val="22"/>
        </w:rPr>
        <w:tab/>
        <w:t xml:space="preserve">The contractor shall coordinate all contract activities with designated representative(s) of the </w:t>
      </w:r>
      <w:r w:rsidR="00594886" w:rsidRPr="00791A24">
        <w:rPr>
          <w:rFonts w:ascii="Cambria" w:hAnsi="Cambria"/>
          <w:sz w:val="22"/>
          <w:szCs w:val="22"/>
        </w:rPr>
        <w:t>Children’s Division</w:t>
      </w:r>
      <w:r w:rsidRPr="00791A24">
        <w:rPr>
          <w:rFonts w:ascii="Cambria" w:hAnsi="Cambria"/>
          <w:sz w:val="22"/>
          <w:szCs w:val="22"/>
        </w:rPr>
        <w:t>.</w:t>
      </w:r>
    </w:p>
    <w:p w14:paraId="7B0C1939" w14:textId="77777777" w:rsidR="003E76E6" w:rsidRPr="00791A24" w:rsidRDefault="003E76E6" w:rsidP="003E76E6">
      <w:pPr>
        <w:spacing w:after="120"/>
        <w:ind w:left="720" w:hanging="720"/>
        <w:rPr>
          <w:rFonts w:ascii="Cambria" w:hAnsi="Cambria"/>
          <w:sz w:val="22"/>
          <w:szCs w:val="22"/>
        </w:rPr>
      </w:pPr>
      <w:r w:rsidRPr="00791A24">
        <w:rPr>
          <w:rFonts w:ascii="Cambria" w:hAnsi="Cambria"/>
          <w:sz w:val="22"/>
          <w:szCs w:val="22"/>
        </w:rPr>
        <w:t>2.2.2</w:t>
      </w:r>
      <w:r w:rsidRPr="00791A24">
        <w:rPr>
          <w:rFonts w:ascii="Cambria" w:hAnsi="Cambria"/>
          <w:sz w:val="22"/>
          <w:szCs w:val="22"/>
        </w:rPr>
        <w:tab/>
        <w:t>The contractor shall attend, and/or otherwise participate in, orientation, planning and other meetings with the Department, as required.</w:t>
      </w:r>
    </w:p>
    <w:p w14:paraId="1A308889" w14:textId="77777777" w:rsidR="003E76E6" w:rsidRPr="00791A24" w:rsidRDefault="003E76E6" w:rsidP="003E76E6">
      <w:pPr>
        <w:spacing w:after="120"/>
        <w:ind w:left="720" w:hanging="720"/>
        <w:rPr>
          <w:rFonts w:ascii="Cambria" w:hAnsi="Cambria"/>
          <w:sz w:val="22"/>
          <w:szCs w:val="22"/>
        </w:rPr>
      </w:pPr>
      <w:r w:rsidRPr="00791A24">
        <w:rPr>
          <w:rFonts w:ascii="Cambria" w:hAnsi="Cambria"/>
          <w:sz w:val="22"/>
          <w:szCs w:val="22"/>
        </w:rPr>
        <w:t>2.2.3</w:t>
      </w:r>
      <w:r w:rsidRPr="00791A24">
        <w:rPr>
          <w:rFonts w:ascii="Cambria" w:hAnsi="Cambria"/>
          <w:sz w:val="22"/>
          <w:szCs w:val="22"/>
        </w:rPr>
        <w:tab/>
        <w:t xml:space="preserve">In the course of providing the services required herein, the contractor </w:t>
      </w:r>
      <w:r w:rsidRPr="00791A24">
        <w:rPr>
          <w:rFonts w:ascii="Cambria" w:hAnsi="Cambria"/>
          <w:bCs/>
          <w:sz w:val="22"/>
          <w:szCs w:val="22"/>
        </w:rPr>
        <w:t>shall</w:t>
      </w:r>
      <w:r w:rsidRPr="00791A24">
        <w:rPr>
          <w:rFonts w:ascii="Cambria" w:hAnsi="Cambria"/>
          <w:sz w:val="22"/>
          <w:szCs w:val="22"/>
        </w:rPr>
        <w:t xml:space="preserve"> collaborate with other agencies, resources, and individuals as requested by the Department.</w:t>
      </w:r>
    </w:p>
    <w:p w14:paraId="52F2A7BD" w14:textId="77777777" w:rsidR="003E76E6" w:rsidRPr="00791A24" w:rsidRDefault="003E76E6" w:rsidP="003E76E6">
      <w:pPr>
        <w:spacing w:after="120"/>
        <w:ind w:left="720" w:hanging="720"/>
        <w:rPr>
          <w:rFonts w:ascii="Cambria" w:hAnsi="Cambria"/>
          <w:b/>
          <w:bCs/>
          <w:sz w:val="22"/>
          <w:szCs w:val="22"/>
        </w:rPr>
      </w:pPr>
      <w:r w:rsidRPr="00791A24">
        <w:rPr>
          <w:rFonts w:ascii="Cambria" w:hAnsi="Cambria"/>
          <w:sz w:val="22"/>
          <w:szCs w:val="22"/>
        </w:rPr>
        <w:t>2.3</w:t>
      </w:r>
      <w:r w:rsidRPr="00791A24">
        <w:rPr>
          <w:rFonts w:ascii="Cambria" w:hAnsi="Cambria"/>
          <w:sz w:val="22"/>
          <w:szCs w:val="22"/>
        </w:rPr>
        <w:tab/>
      </w:r>
      <w:r w:rsidRPr="00791A24">
        <w:rPr>
          <w:rFonts w:ascii="Cambria" w:hAnsi="Cambria"/>
          <w:b/>
          <w:bCs/>
          <w:sz w:val="22"/>
          <w:szCs w:val="22"/>
          <w:u w:val="single"/>
        </w:rPr>
        <w:t>Correspondence</w:t>
      </w:r>
    </w:p>
    <w:p w14:paraId="4219F1CD" w14:textId="77777777" w:rsidR="003E76E6" w:rsidRPr="00791A24" w:rsidRDefault="003E76E6" w:rsidP="003E76E6">
      <w:pPr>
        <w:spacing w:after="120"/>
        <w:ind w:left="720" w:hanging="720"/>
        <w:rPr>
          <w:rFonts w:ascii="Cambria" w:hAnsi="Cambria"/>
          <w:b/>
          <w:bCs/>
          <w:sz w:val="22"/>
          <w:szCs w:val="22"/>
        </w:rPr>
      </w:pPr>
      <w:r w:rsidRPr="00791A24">
        <w:rPr>
          <w:rFonts w:ascii="Cambria" w:hAnsi="Cambria"/>
          <w:sz w:val="22"/>
          <w:szCs w:val="22"/>
        </w:rPr>
        <w:t>2.3.1</w:t>
      </w:r>
      <w:r w:rsidRPr="00791A24">
        <w:rPr>
          <w:rFonts w:ascii="Cambria" w:hAnsi="Cambria"/>
          <w:sz w:val="22"/>
          <w:szCs w:val="22"/>
        </w:rPr>
        <w:tab/>
      </w:r>
      <w:r w:rsidR="00594886" w:rsidRPr="00791A24">
        <w:rPr>
          <w:rFonts w:ascii="Cambria" w:hAnsi="Cambria"/>
          <w:sz w:val="22"/>
          <w:szCs w:val="22"/>
        </w:rPr>
        <w:t>W</w:t>
      </w:r>
      <w:r w:rsidRPr="00791A24">
        <w:rPr>
          <w:rFonts w:ascii="Cambria" w:hAnsi="Cambria"/>
          <w:sz w:val="22"/>
          <w:szCs w:val="22"/>
        </w:rPr>
        <w:t xml:space="preserve">ithin five (5) days of contract award, </w:t>
      </w:r>
      <w:r w:rsidR="00594886" w:rsidRPr="00791A24">
        <w:rPr>
          <w:rFonts w:ascii="Cambria" w:hAnsi="Cambria"/>
          <w:sz w:val="22"/>
          <w:szCs w:val="22"/>
        </w:rPr>
        <w:t xml:space="preserve">the contractor </w:t>
      </w:r>
      <w:r w:rsidRPr="00791A24">
        <w:rPr>
          <w:rFonts w:ascii="Cambria" w:hAnsi="Cambria"/>
          <w:bCs/>
          <w:sz w:val="22"/>
          <w:szCs w:val="22"/>
        </w:rPr>
        <w:t>shall</w:t>
      </w:r>
      <w:r w:rsidRPr="00791A24">
        <w:rPr>
          <w:rFonts w:ascii="Cambria" w:hAnsi="Cambria"/>
          <w:sz w:val="22"/>
          <w:szCs w:val="22"/>
        </w:rPr>
        <w:t xml:space="preserve"> provide the </w:t>
      </w:r>
      <w:r w:rsidR="00594886" w:rsidRPr="00791A24">
        <w:rPr>
          <w:rFonts w:ascii="Cambria" w:hAnsi="Cambria"/>
          <w:sz w:val="22"/>
          <w:szCs w:val="22"/>
        </w:rPr>
        <w:t xml:space="preserve">Children’s Division designated representative(s) </w:t>
      </w:r>
      <w:r w:rsidRPr="00791A24">
        <w:rPr>
          <w:rFonts w:ascii="Cambria" w:hAnsi="Cambria"/>
          <w:sz w:val="22"/>
          <w:szCs w:val="22"/>
        </w:rPr>
        <w:t>with the name, address, e-mail address, and telephone number of the contractor’s representative servicing the contract.</w:t>
      </w:r>
      <w:r w:rsidRPr="00791A24">
        <w:rPr>
          <w:rFonts w:ascii="Cambria" w:hAnsi="Cambria"/>
          <w:b/>
          <w:bCs/>
          <w:sz w:val="22"/>
          <w:szCs w:val="22"/>
        </w:rPr>
        <w:t xml:space="preserve">  </w:t>
      </w:r>
    </w:p>
    <w:p w14:paraId="785E0DC6" w14:textId="77777777" w:rsidR="003E76E6" w:rsidRPr="00791A24" w:rsidRDefault="00594886" w:rsidP="00594886">
      <w:pPr>
        <w:spacing w:after="120"/>
        <w:ind w:left="720" w:hanging="720"/>
        <w:rPr>
          <w:rFonts w:ascii="Cambria" w:hAnsi="Cambria"/>
          <w:b/>
          <w:bCs/>
          <w:sz w:val="22"/>
          <w:szCs w:val="22"/>
        </w:rPr>
      </w:pPr>
      <w:r w:rsidRPr="00791A24">
        <w:rPr>
          <w:rFonts w:ascii="Cambria" w:hAnsi="Cambria"/>
          <w:bCs/>
          <w:sz w:val="22"/>
          <w:szCs w:val="22"/>
        </w:rPr>
        <w:t>2.3.2</w:t>
      </w:r>
      <w:r w:rsidRPr="00791A24">
        <w:rPr>
          <w:rFonts w:ascii="Cambria" w:hAnsi="Cambria"/>
          <w:bCs/>
          <w:sz w:val="22"/>
          <w:szCs w:val="22"/>
        </w:rPr>
        <w:tab/>
      </w:r>
      <w:r w:rsidR="00F02B63" w:rsidRPr="00791A24">
        <w:rPr>
          <w:rFonts w:ascii="Cambria" w:hAnsi="Cambria"/>
          <w:sz w:val="22"/>
          <w:szCs w:val="22"/>
        </w:rPr>
        <w:t xml:space="preserve">Electronic mail (e-mail) may be used to transmit contract documents and other correspondence from the Department to the contractor.  It </w:t>
      </w:r>
      <w:r w:rsidR="00F02B63" w:rsidRPr="00791A24">
        <w:rPr>
          <w:rFonts w:ascii="Cambria" w:hAnsi="Cambria"/>
          <w:bCs/>
          <w:sz w:val="22"/>
          <w:szCs w:val="22"/>
        </w:rPr>
        <w:t>shall</w:t>
      </w:r>
      <w:r w:rsidR="00F02B63" w:rsidRPr="00791A24">
        <w:rPr>
          <w:rFonts w:ascii="Cambria" w:hAnsi="Cambria"/>
          <w:sz w:val="22"/>
          <w:szCs w:val="22"/>
        </w:rPr>
        <w:t xml:space="preserve"> be the responsibility of the contractor to ensure the timely review and response to e-mailed documents. </w:t>
      </w:r>
    </w:p>
    <w:p w14:paraId="4B436FFF" w14:textId="77777777" w:rsidR="003E76E6" w:rsidRPr="00791A24" w:rsidRDefault="003E76E6" w:rsidP="003E76E6">
      <w:pPr>
        <w:spacing w:after="120"/>
        <w:ind w:left="720" w:hanging="720"/>
        <w:rPr>
          <w:rFonts w:ascii="Cambria" w:hAnsi="Cambria"/>
          <w:b/>
          <w:sz w:val="22"/>
          <w:szCs w:val="22"/>
          <w:u w:val="single"/>
        </w:rPr>
      </w:pPr>
      <w:r w:rsidRPr="00791A24">
        <w:rPr>
          <w:rFonts w:ascii="Cambria" w:hAnsi="Cambria"/>
          <w:sz w:val="22"/>
          <w:szCs w:val="22"/>
        </w:rPr>
        <w:t>2.4</w:t>
      </w:r>
      <w:r w:rsidRPr="00791A24">
        <w:rPr>
          <w:rFonts w:ascii="Cambria" w:hAnsi="Cambria"/>
          <w:sz w:val="22"/>
          <w:szCs w:val="22"/>
        </w:rPr>
        <w:tab/>
      </w:r>
      <w:r w:rsidRPr="00791A24">
        <w:rPr>
          <w:rFonts w:ascii="Cambria" w:hAnsi="Cambria"/>
          <w:b/>
          <w:sz w:val="22"/>
          <w:szCs w:val="22"/>
          <w:u w:val="single"/>
        </w:rPr>
        <w:t>Contractor’ Personnel</w:t>
      </w:r>
    </w:p>
    <w:p w14:paraId="752C6845" w14:textId="77777777" w:rsidR="003E76E6" w:rsidRPr="00791A24" w:rsidRDefault="003E76E6" w:rsidP="003E76E6">
      <w:pPr>
        <w:spacing w:after="120"/>
        <w:ind w:left="720" w:hanging="720"/>
        <w:rPr>
          <w:rFonts w:ascii="Cambria" w:hAnsi="Cambria"/>
          <w:sz w:val="22"/>
          <w:szCs w:val="22"/>
        </w:rPr>
      </w:pPr>
      <w:r w:rsidRPr="00791A24">
        <w:rPr>
          <w:rFonts w:ascii="Cambria" w:hAnsi="Cambria"/>
          <w:sz w:val="22"/>
          <w:szCs w:val="22"/>
        </w:rPr>
        <w:t>2.4.1</w:t>
      </w:r>
      <w:r w:rsidRPr="00791A24">
        <w:rPr>
          <w:rFonts w:ascii="Cambria" w:hAnsi="Cambria"/>
          <w:sz w:val="22"/>
          <w:szCs w:val="22"/>
        </w:rPr>
        <w:tab/>
        <w:t>The contractor shall only employ personnel authorized to work in the United States in accordance with applicable federal and state laws.  This includes but is not limited to the Illegal Immigration Reform and Immigrant Responsibility Act (IIRIRA) and INA Section 274A.</w:t>
      </w:r>
    </w:p>
    <w:p w14:paraId="43A908B7" w14:textId="77777777" w:rsidR="003E76E6" w:rsidRPr="00791A24" w:rsidRDefault="003E76E6" w:rsidP="00594886">
      <w:pPr>
        <w:spacing w:after="60"/>
        <w:ind w:left="1080" w:hanging="360"/>
        <w:rPr>
          <w:rFonts w:ascii="Cambria" w:hAnsi="Cambria"/>
          <w:sz w:val="22"/>
          <w:szCs w:val="22"/>
        </w:rPr>
      </w:pPr>
      <w:r w:rsidRPr="00791A24">
        <w:rPr>
          <w:rFonts w:ascii="Cambria" w:hAnsi="Cambria"/>
          <w:sz w:val="22"/>
          <w:szCs w:val="22"/>
        </w:rPr>
        <w:t>a.</w:t>
      </w:r>
      <w:r w:rsidRPr="00791A24">
        <w:rPr>
          <w:rFonts w:ascii="Cambria" w:hAnsi="Cambria"/>
          <w:sz w:val="22"/>
          <w:szCs w:val="22"/>
        </w:rPr>
        <w:tab/>
        <w:t xml:space="preserve">If the contractor is found to be in violation of this requirement or the applicable state, federal and local laws and regulations, and if the State of Missouri has reasonable cause to believe that the contractor has knowingly employed individuals who are not eligible to work in the United States, the state shall have the right to cancel the contract immediately without penalty or recourse and suspend or debar the </w:t>
      </w:r>
      <w:r w:rsidRPr="00791A24">
        <w:rPr>
          <w:rFonts w:ascii="Cambria" w:hAnsi="Cambria"/>
          <w:sz w:val="22"/>
          <w:szCs w:val="22"/>
        </w:rPr>
        <w:lastRenderedPageBreak/>
        <w:t>contractor from doing business with the state.  The state may also withhold up to twenty-five percent of the total amount due to the contractor.</w:t>
      </w:r>
    </w:p>
    <w:p w14:paraId="46C032AA" w14:textId="77777777" w:rsidR="003E76E6" w:rsidRPr="00791A24" w:rsidRDefault="003E76E6" w:rsidP="003E76E6">
      <w:pPr>
        <w:spacing w:after="120"/>
        <w:ind w:left="1080" w:hanging="360"/>
        <w:rPr>
          <w:rFonts w:ascii="Cambria" w:hAnsi="Cambria"/>
          <w:sz w:val="22"/>
          <w:szCs w:val="22"/>
        </w:rPr>
      </w:pPr>
      <w:r w:rsidRPr="00791A24">
        <w:rPr>
          <w:rFonts w:ascii="Cambria" w:hAnsi="Cambria"/>
          <w:sz w:val="22"/>
          <w:szCs w:val="22"/>
        </w:rPr>
        <w:t>b.</w:t>
      </w:r>
      <w:r w:rsidRPr="00791A24">
        <w:rPr>
          <w:rFonts w:ascii="Cambria" w:hAnsi="Cambria"/>
          <w:sz w:val="22"/>
          <w:szCs w:val="22"/>
        </w:rPr>
        <w:tab/>
        <w:t>The contractor shall agree to fully cooperate with any audit or investigation from federal, state or local law enforcement agencies.</w:t>
      </w:r>
      <w:bookmarkStart w:id="8" w:name="OLE_LINK1"/>
    </w:p>
    <w:p w14:paraId="566489F5" w14:textId="77777777" w:rsidR="003E76E6" w:rsidRPr="00791A24" w:rsidRDefault="003E76E6" w:rsidP="003E76E6">
      <w:pPr>
        <w:spacing w:after="120"/>
        <w:ind w:left="720" w:hanging="720"/>
        <w:rPr>
          <w:rFonts w:ascii="Cambria" w:hAnsi="Cambria"/>
          <w:sz w:val="22"/>
          <w:szCs w:val="22"/>
        </w:rPr>
      </w:pPr>
      <w:r w:rsidRPr="00791A24">
        <w:rPr>
          <w:rFonts w:ascii="Cambria" w:hAnsi="Cambria"/>
          <w:sz w:val="22"/>
          <w:szCs w:val="22"/>
        </w:rPr>
        <w:t>2.4.2</w:t>
      </w:r>
      <w:r w:rsidRPr="00791A24">
        <w:rPr>
          <w:rFonts w:ascii="Cambria" w:hAnsi="Cambria"/>
          <w:sz w:val="22"/>
          <w:szCs w:val="22"/>
        </w:rPr>
        <w:tab/>
        <w:t>If the contractor meets the definition of a business entity as defined in section 285.525, RSMo pertaining to section 285.530, RSMo the contractor shall maintain enrollment and participation in the E-Verify federal work authorization program with respect to the employees hired after enrollment in the program who are proposed to work in connection with the contracted services included herein.  If the contractor’s business status changes during the life of the contract to become a business entity as defined in section 285.525, RSMo pertaining to section 285.530, RSMo then the contractor shall, prior to the performance of any services as a business entity under the contract:</w:t>
      </w:r>
    </w:p>
    <w:p w14:paraId="6A0D72EA" w14:textId="77777777" w:rsidR="003E76E6" w:rsidRPr="00791A24" w:rsidRDefault="003E76E6" w:rsidP="0094585E">
      <w:pPr>
        <w:ind w:left="1080" w:hanging="360"/>
        <w:rPr>
          <w:rFonts w:ascii="Cambria" w:hAnsi="Cambria"/>
          <w:sz w:val="22"/>
          <w:szCs w:val="22"/>
        </w:rPr>
      </w:pPr>
      <w:r w:rsidRPr="00791A24">
        <w:rPr>
          <w:rFonts w:ascii="Cambria" w:hAnsi="Cambria"/>
          <w:sz w:val="22"/>
          <w:szCs w:val="22"/>
        </w:rPr>
        <w:t>a.</w:t>
      </w:r>
      <w:r w:rsidRPr="00791A24">
        <w:rPr>
          <w:rFonts w:ascii="Cambria" w:hAnsi="Cambria"/>
          <w:sz w:val="22"/>
          <w:szCs w:val="22"/>
        </w:rPr>
        <w:tab/>
        <w:t xml:space="preserve">Enroll and participate in the E-Verify federal work authorization program with respect to the employees hired after enrollment in the program who are proposed to work in connection with the services required herein; and </w:t>
      </w:r>
    </w:p>
    <w:p w14:paraId="20FE5EF7" w14:textId="77777777" w:rsidR="003E76E6" w:rsidRPr="00791A24" w:rsidRDefault="003E76E6" w:rsidP="0094585E">
      <w:pPr>
        <w:ind w:left="1080" w:hanging="360"/>
        <w:rPr>
          <w:rFonts w:ascii="Cambria" w:hAnsi="Cambria"/>
          <w:sz w:val="22"/>
          <w:szCs w:val="22"/>
        </w:rPr>
      </w:pPr>
      <w:r w:rsidRPr="00791A24">
        <w:rPr>
          <w:rFonts w:ascii="Cambria" w:hAnsi="Cambria"/>
          <w:sz w:val="22"/>
          <w:szCs w:val="22"/>
        </w:rPr>
        <w:t>b.</w:t>
      </w:r>
      <w:r w:rsidRPr="00791A24">
        <w:rPr>
          <w:rFonts w:ascii="Cambria" w:hAnsi="Cambria"/>
          <w:sz w:val="22"/>
          <w:szCs w:val="22"/>
        </w:rPr>
        <w:tab/>
        <w:t xml:space="preserve">Provide to the Department the documentation required in Exhibit 1,  </w:t>
      </w:r>
      <w:r w:rsidRPr="00791A24">
        <w:rPr>
          <w:rFonts w:ascii="Cambria" w:hAnsi="Cambria"/>
          <w:sz w:val="22"/>
          <w:szCs w:val="22"/>
          <w:u w:val="single"/>
        </w:rPr>
        <w:t>Business Entity Certification, Enrollment Documentation, and Affidavit of Work Authorization,</w:t>
      </w:r>
      <w:r w:rsidRPr="00791A24">
        <w:rPr>
          <w:rFonts w:ascii="Cambria" w:hAnsi="Cambria"/>
          <w:sz w:val="22"/>
          <w:szCs w:val="22"/>
        </w:rPr>
        <w:t xml:space="preserve"> affirming said company’s/individual’s enrollment and participation in the E-Verify federal work authorization program; and </w:t>
      </w:r>
    </w:p>
    <w:p w14:paraId="598DE90B" w14:textId="77777777" w:rsidR="003E76E6" w:rsidRPr="00791A24" w:rsidRDefault="003E76E6" w:rsidP="0094585E">
      <w:pPr>
        <w:spacing w:after="60"/>
        <w:ind w:left="1080" w:hanging="360"/>
        <w:rPr>
          <w:rFonts w:ascii="Cambria" w:hAnsi="Cambria"/>
          <w:sz w:val="22"/>
          <w:szCs w:val="22"/>
        </w:rPr>
      </w:pPr>
      <w:r w:rsidRPr="00791A24">
        <w:rPr>
          <w:rFonts w:ascii="Cambria" w:hAnsi="Cambria"/>
          <w:sz w:val="22"/>
          <w:szCs w:val="22"/>
        </w:rPr>
        <w:t>c.</w:t>
      </w:r>
      <w:r w:rsidRPr="00791A24">
        <w:rPr>
          <w:rFonts w:ascii="Cambria" w:hAnsi="Cambria"/>
          <w:sz w:val="22"/>
          <w:szCs w:val="22"/>
        </w:rPr>
        <w:tab/>
        <w:t xml:space="preserve">Submit to the Department a completed, notarized Affidavit of Work Authorization provided in Exhibit 1, </w:t>
      </w:r>
      <w:r w:rsidRPr="00791A24">
        <w:rPr>
          <w:rFonts w:ascii="Cambria" w:hAnsi="Cambria"/>
          <w:sz w:val="22"/>
          <w:szCs w:val="22"/>
          <w:u w:val="single"/>
        </w:rPr>
        <w:t>Business Entity Certification, Enrollment Documentation, and Affidavit of Work Authorization</w:t>
      </w:r>
      <w:r w:rsidRPr="00791A24">
        <w:rPr>
          <w:rFonts w:ascii="Cambria" w:hAnsi="Cambria"/>
          <w:sz w:val="22"/>
          <w:szCs w:val="22"/>
        </w:rPr>
        <w:t>.</w:t>
      </w:r>
      <w:bookmarkEnd w:id="8"/>
    </w:p>
    <w:p w14:paraId="3432377E" w14:textId="77777777" w:rsidR="003E76E6" w:rsidRPr="00791A24" w:rsidRDefault="003E76E6" w:rsidP="003E76E6">
      <w:pPr>
        <w:spacing w:after="120"/>
        <w:ind w:left="720" w:hanging="720"/>
        <w:rPr>
          <w:rFonts w:ascii="Cambria" w:hAnsi="Cambria"/>
          <w:sz w:val="22"/>
          <w:szCs w:val="22"/>
        </w:rPr>
      </w:pPr>
      <w:r w:rsidRPr="00791A24">
        <w:rPr>
          <w:rFonts w:ascii="Cambria" w:hAnsi="Cambria"/>
          <w:sz w:val="22"/>
          <w:szCs w:val="22"/>
        </w:rPr>
        <w:t>2.4.3</w:t>
      </w:r>
      <w:r w:rsidRPr="00791A24">
        <w:rPr>
          <w:rFonts w:ascii="Cambria" w:hAnsi="Cambria"/>
          <w:sz w:val="22"/>
          <w:szCs w:val="22"/>
        </w:rPr>
        <w:tab/>
        <w:t>In accordance with subsection 2 of section 285.530, RSMo, the contractor should renew their Affidavit of Work Authorization annually.  A valid Affidavit of Work Authorization is necessary to award any new contracts.</w:t>
      </w:r>
    </w:p>
    <w:p w14:paraId="0587B737" w14:textId="77777777" w:rsidR="003E76E6" w:rsidRPr="00791A24" w:rsidRDefault="003E76E6" w:rsidP="003E76E6">
      <w:pPr>
        <w:spacing w:after="120"/>
        <w:ind w:left="720" w:hanging="720"/>
        <w:rPr>
          <w:rFonts w:ascii="Cambria" w:hAnsi="Cambria"/>
          <w:b/>
          <w:sz w:val="22"/>
          <w:szCs w:val="22"/>
          <w:u w:val="single"/>
        </w:rPr>
      </w:pPr>
      <w:r w:rsidRPr="00791A24">
        <w:rPr>
          <w:rFonts w:ascii="Cambria" w:hAnsi="Cambria"/>
          <w:sz w:val="22"/>
          <w:szCs w:val="22"/>
        </w:rPr>
        <w:t>2.5</w:t>
      </w:r>
      <w:r w:rsidRPr="00791A24">
        <w:rPr>
          <w:rFonts w:ascii="Cambria" w:hAnsi="Cambria"/>
          <w:sz w:val="22"/>
          <w:szCs w:val="22"/>
        </w:rPr>
        <w:tab/>
      </w:r>
      <w:r w:rsidRPr="00791A24">
        <w:rPr>
          <w:rFonts w:ascii="Cambria" w:hAnsi="Cambria"/>
          <w:b/>
          <w:sz w:val="22"/>
          <w:szCs w:val="22"/>
          <w:u w:val="single"/>
        </w:rPr>
        <w:t>Subcontractors</w:t>
      </w:r>
    </w:p>
    <w:p w14:paraId="428C75AC" w14:textId="77777777" w:rsidR="003E76E6" w:rsidRPr="00791A24" w:rsidRDefault="003E76E6" w:rsidP="003E76E6">
      <w:pPr>
        <w:spacing w:after="120"/>
        <w:ind w:left="720" w:hanging="720"/>
        <w:rPr>
          <w:rFonts w:ascii="Cambria" w:hAnsi="Cambria"/>
          <w:sz w:val="22"/>
          <w:szCs w:val="22"/>
        </w:rPr>
      </w:pPr>
      <w:r w:rsidRPr="00791A24">
        <w:rPr>
          <w:rFonts w:ascii="Cambria" w:hAnsi="Cambria"/>
          <w:sz w:val="22"/>
          <w:szCs w:val="22"/>
        </w:rPr>
        <w:t>2.5.1</w:t>
      </w:r>
      <w:r w:rsidRPr="00791A24">
        <w:rPr>
          <w:rFonts w:ascii="Cambria" w:hAnsi="Cambria"/>
          <w:sz w:val="22"/>
          <w:szCs w:val="22"/>
        </w:rPr>
        <w:tab/>
        <w:t>Pursuant to subsection 1 of section 285.530, RSMo no contractor or subcontractor shall knowingly employ, hire for employment, or continue to employ an unauthorized alien to perform work within the state of Missouri.  In accordance with sections 285.525 to 285.550, RSMo a general contractor or subcontractor of any tier shall not be liable when such contractor or subcontractor contracts with its direct subcontractor who violates subsection 1 of section 285.530, RSMo if the contract binding the contractor and subcontractor affirmatively states that:</w:t>
      </w:r>
    </w:p>
    <w:p w14:paraId="218B2645" w14:textId="77777777" w:rsidR="003E76E6" w:rsidRPr="00791A24" w:rsidRDefault="00AC3425" w:rsidP="003E76E6">
      <w:pPr>
        <w:spacing w:after="60"/>
        <w:ind w:left="1080" w:hanging="360"/>
        <w:rPr>
          <w:rFonts w:ascii="Cambria" w:hAnsi="Cambria"/>
          <w:sz w:val="22"/>
          <w:szCs w:val="22"/>
        </w:rPr>
      </w:pPr>
      <w:r w:rsidRPr="00791A24">
        <w:rPr>
          <w:rFonts w:ascii="Cambria" w:hAnsi="Cambria"/>
          <w:sz w:val="22"/>
          <w:szCs w:val="22"/>
        </w:rPr>
        <w:t>a.</w:t>
      </w:r>
      <w:r w:rsidRPr="00791A24">
        <w:rPr>
          <w:rFonts w:ascii="Cambria" w:hAnsi="Cambria"/>
          <w:sz w:val="22"/>
          <w:szCs w:val="22"/>
        </w:rPr>
        <w:tab/>
        <w:t>T</w:t>
      </w:r>
      <w:r w:rsidR="003E76E6" w:rsidRPr="00791A24">
        <w:rPr>
          <w:rFonts w:ascii="Cambria" w:hAnsi="Cambria"/>
          <w:sz w:val="22"/>
          <w:szCs w:val="22"/>
        </w:rPr>
        <w:t>he direct subcontractor is not knowingly in violation of subsection 1 of section 285.530, RSMo and</w:t>
      </w:r>
    </w:p>
    <w:p w14:paraId="7247F649" w14:textId="77777777" w:rsidR="003E76E6" w:rsidRPr="00791A24" w:rsidRDefault="003E76E6" w:rsidP="003E76E6">
      <w:pPr>
        <w:spacing w:after="60"/>
        <w:ind w:left="1080" w:hanging="360"/>
        <w:rPr>
          <w:rFonts w:ascii="Cambria" w:hAnsi="Cambria"/>
          <w:sz w:val="22"/>
          <w:szCs w:val="22"/>
        </w:rPr>
      </w:pPr>
      <w:r w:rsidRPr="00791A24">
        <w:rPr>
          <w:rFonts w:ascii="Cambria" w:hAnsi="Cambria"/>
          <w:sz w:val="22"/>
          <w:szCs w:val="22"/>
        </w:rPr>
        <w:t>b.</w:t>
      </w:r>
      <w:r w:rsidRPr="00791A24">
        <w:rPr>
          <w:rFonts w:ascii="Cambria" w:hAnsi="Cambria"/>
          <w:sz w:val="22"/>
          <w:szCs w:val="22"/>
        </w:rPr>
        <w:tab/>
      </w:r>
      <w:r w:rsidR="00AC3425" w:rsidRPr="00791A24">
        <w:rPr>
          <w:rFonts w:ascii="Cambria" w:hAnsi="Cambria"/>
          <w:sz w:val="22"/>
          <w:szCs w:val="22"/>
        </w:rPr>
        <w:t>S</w:t>
      </w:r>
      <w:r w:rsidRPr="00791A24">
        <w:rPr>
          <w:rFonts w:ascii="Cambria" w:hAnsi="Cambria"/>
          <w:sz w:val="22"/>
          <w:szCs w:val="22"/>
        </w:rPr>
        <w:t xml:space="preserve">hall not henceforth be in such violation, and </w:t>
      </w:r>
    </w:p>
    <w:p w14:paraId="4DC04AD3" w14:textId="77777777" w:rsidR="003E76E6" w:rsidRPr="00791A24" w:rsidRDefault="003E76E6" w:rsidP="003E76E6">
      <w:pPr>
        <w:spacing w:after="120"/>
        <w:ind w:left="1080" w:hanging="360"/>
        <w:rPr>
          <w:rFonts w:ascii="Cambria" w:hAnsi="Cambria"/>
          <w:sz w:val="22"/>
          <w:szCs w:val="22"/>
        </w:rPr>
      </w:pPr>
      <w:r w:rsidRPr="00791A24">
        <w:rPr>
          <w:rFonts w:ascii="Cambria" w:hAnsi="Cambria"/>
          <w:sz w:val="22"/>
          <w:szCs w:val="22"/>
        </w:rPr>
        <w:t>c.</w:t>
      </w:r>
      <w:r w:rsidRPr="00791A24">
        <w:rPr>
          <w:rFonts w:ascii="Cambria" w:hAnsi="Cambria"/>
          <w:sz w:val="22"/>
          <w:szCs w:val="22"/>
        </w:rPr>
        <w:tab/>
      </w:r>
      <w:r w:rsidR="00AC3425" w:rsidRPr="00791A24">
        <w:rPr>
          <w:rFonts w:ascii="Cambria" w:hAnsi="Cambria"/>
          <w:sz w:val="22"/>
          <w:szCs w:val="22"/>
        </w:rPr>
        <w:t>T</w:t>
      </w:r>
      <w:r w:rsidRPr="00791A24">
        <w:rPr>
          <w:rFonts w:ascii="Cambria" w:hAnsi="Cambria"/>
          <w:sz w:val="22"/>
          <w:szCs w:val="22"/>
        </w:rPr>
        <w:t xml:space="preserve">he contractor or subcontractor receives a sworn affidavit under the penalty of perjury attesting to the fact that the direct subcontractor’s employees are lawfully present in the United States.  </w:t>
      </w:r>
    </w:p>
    <w:p w14:paraId="650367AD" w14:textId="77777777" w:rsidR="003E76E6" w:rsidRPr="00791A24" w:rsidRDefault="003E76E6" w:rsidP="003E76E6">
      <w:pPr>
        <w:spacing w:after="120"/>
        <w:ind w:left="720" w:hanging="720"/>
        <w:rPr>
          <w:rFonts w:ascii="Cambria" w:hAnsi="Cambria" w:cs="Arial"/>
          <w:sz w:val="22"/>
          <w:szCs w:val="22"/>
        </w:rPr>
      </w:pPr>
      <w:r w:rsidRPr="00791A24">
        <w:rPr>
          <w:rFonts w:ascii="Cambria" w:hAnsi="Cambria" w:cs="Arial"/>
          <w:sz w:val="22"/>
          <w:szCs w:val="22"/>
        </w:rPr>
        <w:t>2.6</w:t>
      </w:r>
      <w:r w:rsidRPr="00791A24">
        <w:rPr>
          <w:rFonts w:ascii="Cambria" w:hAnsi="Cambria" w:cs="Arial"/>
          <w:sz w:val="22"/>
          <w:szCs w:val="22"/>
        </w:rPr>
        <w:tab/>
      </w:r>
      <w:r w:rsidRPr="00791A24">
        <w:rPr>
          <w:rFonts w:ascii="Cambria" w:hAnsi="Cambria" w:cs="Arial"/>
          <w:b/>
          <w:sz w:val="22"/>
          <w:szCs w:val="22"/>
          <w:u w:val="single"/>
        </w:rPr>
        <w:t>Debarment Certification</w:t>
      </w:r>
    </w:p>
    <w:p w14:paraId="4EAD4EAF" w14:textId="77777777" w:rsidR="003E76E6" w:rsidRPr="00791A24" w:rsidRDefault="003E76E6" w:rsidP="003E76E6">
      <w:pPr>
        <w:spacing w:after="120"/>
        <w:ind w:left="720" w:hanging="720"/>
        <w:rPr>
          <w:rFonts w:ascii="Cambria" w:hAnsi="Cambria" w:cs="Arial"/>
          <w:sz w:val="22"/>
          <w:szCs w:val="22"/>
        </w:rPr>
      </w:pPr>
      <w:r w:rsidRPr="00791A24">
        <w:rPr>
          <w:rFonts w:ascii="Cambria" w:hAnsi="Cambria" w:cs="Arial"/>
          <w:sz w:val="22"/>
          <w:szCs w:val="22"/>
        </w:rPr>
        <w:t>2.6.1</w:t>
      </w:r>
      <w:r w:rsidRPr="00791A24">
        <w:rPr>
          <w:rFonts w:ascii="Cambria" w:hAnsi="Cambria" w:cs="Arial"/>
          <w:sz w:val="22"/>
          <w:szCs w:val="22"/>
        </w:rPr>
        <w:tab/>
        <w:t>The contractor certifies by signing the signature page of this original document and any amendment signature page(s) that the contractor</w:t>
      </w:r>
      <w:r w:rsidR="00FA672E" w:rsidRPr="00791A24">
        <w:rPr>
          <w:rFonts w:ascii="Cambria" w:hAnsi="Cambria" w:cs="Arial"/>
          <w:sz w:val="22"/>
          <w:szCs w:val="22"/>
        </w:rPr>
        <w:t xml:space="preserve"> and any subcontractors</w:t>
      </w:r>
      <w:r w:rsidRPr="00791A24">
        <w:rPr>
          <w:rFonts w:ascii="Cambria" w:hAnsi="Cambria" w:cs="Arial"/>
          <w:sz w:val="22"/>
          <w:szCs w:val="22"/>
        </w:rPr>
        <w:t xml:space="preserve"> </w:t>
      </w:r>
      <w:r w:rsidR="00FA672E" w:rsidRPr="00791A24">
        <w:rPr>
          <w:rFonts w:ascii="Cambria" w:hAnsi="Cambria" w:cs="Arial"/>
          <w:sz w:val="22"/>
          <w:szCs w:val="22"/>
        </w:rPr>
        <w:t xml:space="preserve">are </w:t>
      </w:r>
      <w:r w:rsidRPr="00791A24">
        <w:rPr>
          <w:rFonts w:ascii="Cambria" w:hAnsi="Cambria" w:cs="Arial"/>
          <w:sz w:val="22"/>
          <w:szCs w:val="22"/>
        </w:rPr>
        <w:t>not presently debarred, suspended, proposed for debarment, declared ineligible, voluntarily excluded from participation, or otherwise excluded from or ineligible for participation under federal assistance programs.</w:t>
      </w:r>
    </w:p>
    <w:p w14:paraId="69B06C8F" w14:textId="77777777" w:rsidR="003E76E6" w:rsidRPr="00791A24" w:rsidRDefault="003E76E6" w:rsidP="003E76E6">
      <w:pPr>
        <w:spacing w:after="120"/>
        <w:ind w:left="720" w:hanging="720"/>
        <w:rPr>
          <w:rFonts w:ascii="Cambria" w:hAnsi="Cambria" w:cs="Arial"/>
          <w:sz w:val="22"/>
          <w:szCs w:val="22"/>
        </w:rPr>
      </w:pPr>
      <w:r w:rsidRPr="00791A24">
        <w:rPr>
          <w:rFonts w:ascii="Cambria" w:hAnsi="Cambria" w:cs="Arial"/>
          <w:sz w:val="22"/>
          <w:szCs w:val="22"/>
        </w:rPr>
        <w:t>2.6.2</w:t>
      </w:r>
      <w:r w:rsidRPr="00791A24">
        <w:rPr>
          <w:rFonts w:ascii="Cambria" w:hAnsi="Cambria" w:cs="Arial"/>
          <w:sz w:val="22"/>
          <w:szCs w:val="22"/>
        </w:rPr>
        <w:tab/>
        <w:t xml:space="preserve">The contractor must complete and submit Exhibit 2, </w:t>
      </w:r>
      <w:r w:rsidRPr="00791A24">
        <w:rPr>
          <w:rFonts w:ascii="Cambria" w:hAnsi="Cambria"/>
          <w:bCs/>
          <w:sz w:val="22"/>
          <w:szCs w:val="22"/>
          <w:u w:val="single"/>
        </w:rPr>
        <w:t>Certification Regarding Debarment, Suspension, Ineligibility and Voluntary Exclusion Lower Tier Covered Transactions</w:t>
      </w:r>
      <w:r w:rsidRPr="00791A24">
        <w:rPr>
          <w:rFonts w:ascii="Cambria" w:hAnsi="Cambria" w:cs="Arial"/>
          <w:sz w:val="22"/>
          <w:szCs w:val="22"/>
        </w:rPr>
        <w:t>, prior to award of contract.</w:t>
      </w:r>
    </w:p>
    <w:p w14:paraId="304193C0" w14:textId="77777777" w:rsidR="003E76E6" w:rsidRPr="00791A24" w:rsidRDefault="003E76E6" w:rsidP="003E76E6">
      <w:pPr>
        <w:spacing w:after="120"/>
        <w:rPr>
          <w:rFonts w:ascii="Cambria" w:hAnsi="Cambria"/>
          <w:sz w:val="22"/>
          <w:szCs w:val="22"/>
        </w:rPr>
      </w:pPr>
      <w:r w:rsidRPr="00791A24">
        <w:rPr>
          <w:rFonts w:ascii="Cambria" w:hAnsi="Cambria"/>
          <w:sz w:val="22"/>
          <w:szCs w:val="22"/>
        </w:rPr>
        <w:t>2.7</w:t>
      </w:r>
      <w:r w:rsidRPr="00791A24">
        <w:rPr>
          <w:rFonts w:ascii="Cambria" w:hAnsi="Cambria"/>
          <w:sz w:val="22"/>
          <w:szCs w:val="22"/>
        </w:rPr>
        <w:tab/>
      </w:r>
      <w:r w:rsidRPr="00791A24">
        <w:rPr>
          <w:rFonts w:ascii="Cambria" w:hAnsi="Cambria"/>
          <w:b/>
          <w:sz w:val="22"/>
          <w:szCs w:val="22"/>
          <w:u w:val="single"/>
        </w:rPr>
        <w:t>HIPAA</w:t>
      </w:r>
      <w:r w:rsidRPr="00791A24">
        <w:rPr>
          <w:rFonts w:ascii="Cambria" w:hAnsi="Cambria"/>
          <w:sz w:val="22"/>
          <w:szCs w:val="22"/>
        </w:rPr>
        <w:tab/>
      </w:r>
    </w:p>
    <w:p w14:paraId="5ECDF282" w14:textId="77777777" w:rsidR="003E76E6" w:rsidRPr="00791A24" w:rsidRDefault="003E76E6" w:rsidP="003E76E6">
      <w:pPr>
        <w:pStyle w:val="NoSpacing"/>
        <w:spacing w:after="120"/>
        <w:ind w:left="720" w:hanging="720"/>
        <w:rPr>
          <w:rFonts w:ascii="Cambria" w:hAnsi="Cambria"/>
        </w:rPr>
      </w:pPr>
      <w:r w:rsidRPr="00791A24">
        <w:rPr>
          <w:rFonts w:ascii="Cambria" w:hAnsi="Cambria"/>
        </w:rPr>
        <w:t>2.7.1</w:t>
      </w:r>
      <w:r w:rsidRPr="00791A24">
        <w:rPr>
          <w:rFonts w:ascii="Cambria" w:hAnsi="Cambria"/>
        </w:rPr>
        <w:tab/>
        <w:t>The Department is subject to and must comply with applicable provisions of the Health Insurance Portability and Accountability Act of 1996 (HIPAA), as amended by the Health Information Technology for Economic and Clinical Health Act (HITECH) (PL-111-5) (collectively, and hereinafter, HIPAA) and all regulations promulgated pursuant to authority granted therein.</w:t>
      </w:r>
    </w:p>
    <w:p w14:paraId="1DDD4330" w14:textId="77777777" w:rsidR="003E058F" w:rsidRPr="00791A24" w:rsidRDefault="003E76E6" w:rsidP="00594886">
      <w:pPr>
        <w:pStyle w:val="NoSpacing"/>
        <w:spacing w:after="120"/>
        <w:ind w:left="720" w:hanging="720"/>
        <w:rPr>
          <w:rFonts w:ascii="Cambria" w:hAnsi="Cambria" w:cs="Arial"/>
          <w:bCs/>
        </w:rPr>
      </w:pPr>
      <w:r w:rsidRPr="00791A24">
        <w:rPr>
          <w:rFonts w:ascii="Cambria" w:hAnsi="Cambria"/>
        </w:rPr>
        <w:t>2.7.2</w:t>
      </w:r>
      <w:r w:rsidRPr="00791A24">
        <w:rPr>
          <w:rFonts w:ascii="Cambria" w:hAnsi="Cambria"/>
        </w:rPr>
        <w:tab/>
      </w:r>
      <w:r w:rsidRPr="00791A24">
        <w:rPr>
          <w:rFonts w:ascii="Cambria" w:hAnsi="Cambria" w:cs="Arial"/>
        </w:rPr>
        <w:t>The contractor</w:t>
      </w:r>
      <w:r w:rsidRPr="00791A24">
        <w:rPr>
          <w:rFonts w:ascii="Cambria" w:hAnsi="Cambria" w:cs="Tahoma"/>
        </w:rPr>
        <w:t xml:space="preserve"> </w:t>
      </w:r>
      <w:r w:rsidRPr="00791A24">
        <w:rPr>
          <w:rFonts w:ascii="Cambria" w:hAnsi="Cambria" w:cs="Arial"/>
        </w:rPr>
        <w:t xml:space="preserve">shall be a “Business Associate” of the Department, as defined in the Code of Federal Regulations (CFR) at 45 CFR 160.103, and </w:t>
      </w:r>
      <w:r w:rsidRPr="00791A24">
        <w:rPr>
          <w:rFonts w:ascii="Cambria" w:hAnsi="Cambria" w:cs="Arial"/>
          <w:bCs/>
        </w:rPr>
        <w:t xml:space="preserve">shall comply with the provisions of the Business Associate Agreement attached hereto as Attachment </w:t>
      </w:r>
      <w:r w:rsidR="00E064B0" w:rsidRPr="00791A24">
        <w:rPr>
          <w:rFonts w:ascii="Cambria" w:hAnsi="Cambria" w:cs="Arial"/>
          <w:bCs/>
        </w:rPr>
        <w:t>B</w:t>
      </w:r>
      <w:r w:rsidRPr="00791A24">
        <w:rPr>
          <w:rFonts w:ascii="Cambria" w:hAnsi="Cambria" w:cs="Arial"/>
          <w:bCs/>
        </w:rPr>
        <w:t>.</w:t>
      </w:r>
      <w:r w:rsidR="003E058F" w:rsidRPr="00791A24">
        <w:rPr>
          <w:rFonts w:ascii="Cambria" w:hAnsi="Cambria" w:cs="Arial"/>
          <w:bCs/>
        </w:rPr>
        <w:br w:type="page"/>
      </w:r>
    </w:p>
    <w:p w14:paraId="4C6759BC" w14:textId="77777777" w:rsidR="000C5416" w:rsidRPr="00791A24" w:rsidRDefault="00760723" w:rsidP="00684ED4">
      <w:pPr>
        <w:spacing w:after="120"/>
        <w:rPr>
          <w:rFonts w:ascii="Cambria" w:hAnsi="Cambria" w:cs="Arial"/>
          <w:b/>
          <w:sz w:val="28"/>
          <w:szCs w:val="28"/>
        </w:rPr>
      </w:pPr>
      <w:r w:rsidRPr="00791A24">
        <w:rPr>
          <w:rFonts w:ascii="Cambria" w:hAnsi="Cambria" w:cs="Arial"/>
          <w:b/>
          <w:sz w:val="28"/>
          <w:szCs w:val="28"/>
        </w:rPr>
        <w:lastRenderedPageBreak/>
        <w:t>3</w:t>
      </w:r>
      <w:r w:rsidR="000F667A" w:rsidRPr="00791A24">
        <w:rPr>
          <w:rFonts w:ascii="Cambria" w:hAnsi="Cambria" w:cs="Arial"/>
          <w:b/>
          <w:sz w:val="28"/>
          <w:szCs w:val="28"/>
        </w:rPr>
        <w:tab/>
        <w:t>Specific Performance Requirements</w:t>
      </w:r>
    </w:p>
    <w:p w14:paraId="33EA5E36" w14:textId="77777777" w:rsidR="00243704" w:rsidRPr="00791A24" w:rsidRDefault="000F667A" w:rsidP="00D711BD">
      <w:pPr>
        <w:spacing w:after="120"/>
        <w:rPr>
          <w:rFonts w:ascii="Cambria" w:hAnsi="Cambria" w:cs="Arial"/>
          <w:bCs/>
          <w:sz w:val="22"/>
          <w:szCs w:val="22"/>
        </w:rPr>
      </w:pPr>
      <w:r w:rsidRPr="00791A24">
        <w:rPr>
          <w:rFonts w:ascii="Cambria" w:hAnsi="Cambria" w:cs="Arial"/>
          <w:bCs/>
          <w:sz w:val="22"/>
          <w:szCs w:val="22"/>
        </w:rPr>
        <w:t>3.1</w:t>
      </w:r>
      <w:r w:rsidRPr="00791A24">
        <w:rPr>
          <w:rFonts w:ascii="Cambria" w:hAnsi="Cambria" w:cs="Arial"/>
          <w:bCs/>
          <w:sz w:val="22"/>
          <w:szCs w:val="22"/>
        </w:rPr>
        <w:tab/>
      </w:r>
      <w:r w:rsidRPr="00791A24">
        <w:rPr>
          <w:rFonts w:ascii="Cambria" w:hAnsi="Cambria" w:cs="Arial"/>
          <w:b/>
          <w:bCs/>
          <w:sz w:val="22"/>
          <w:szCs w:val="22"/>
          <w:u w:val="single"/>
        </w:rPr>
        <w:t>Contractor Requirements</w:t>
      </w:r>
    </w:p>
    <w:p w14:paraId="412CFA16" w14:textId="77777777" w:rsidR="00243704" w:rsidRPr="00791A24" w:rsidRDefault="000F667A" w:rsidP="00243704">
      <w:pPr>
        <w:spacing w:after="120"/>
        <w:ind w:left="720" w:hanging="720"/>
        <w:rPr>
          <w:rFonts w:ascii="Cambria" w:hAnsi="Cambria" w:cs="Arial"/>
          <w:bCs/>
          <w:sz w:val="22"/>
          <w:szCs w:val="22"/>
        </w:rPr>
      </w:pPr>
      <w:r w:rsidRPr="00791A24">
        <w:rPr>
          <w:rFonts w:ascii="Cambria" w:hAnsi="Cambria" w:cs="Arial"/>
          <w:bCs/>
          <w:sz w:val="22"/>
          <w:szCs w:val="22"/>
        </w:rPr>
        <w:t>3.1.1</w:t>
      </w:r>
      <w:r w:rsidRPr="00791A24">
        <w:rPr>
          <w:rFonts w:ascii="Cambria" w:hAnsi="Cambria" w:cs="Arial"/>
          <w:bCs/>
          <w:sz w:val="22"/>
          <w:szCs w:val="22"/>
        </w:rPr>
        <w:tab/>
        <w:t xml:space="preserve">The contractor’s qualifications listed herein shall represent minimum standards.  </w:t>
      </w:r>
    </w:p>
    <w:p w14:paraId="7582E7DE" w14:textId="77777777" w:rsidR="008B08E9" w:rsidRPr="00791A24" w:rsidRDefault="000F667A" w:rsidP="00D71E3D">
      <w:pPr>
        <w:spacing w:after="120"/>
        <w:ind w:left="720" w:hanging="720"/>
        <w:rPr>
          <w:rFonts w:ascii="Cambria" w:hAnsi="Cambria" w:cs="Arial"/>
          <w:sz w:val="22"/>
          <w:szCs w:val="22"/>
        </w:rPr>
      </w:pPr>
      <w:r w:rsidRPr="00791A24">
        <w:rPr>
          <w:rFonts w:ascii="Cambria" w:hAnsi="Cambria" w:cs="Arial"/>
          <w:bCs/>
          <w:sz w:val="22"/>
          <w:szCs w:val="22"/>
        </w:rPr>
        <w:t>3.1.2</w:t>
      </w:r>
      <w:r w:rsidRPr="00791A24">
        <w:rPr>
          <w:rFonts w:ascii="Cambria" w:hAnsi="Cambria" w:cs="Arial"/>
          <w:bCs/>
          <w:sz w:val="22"/>
          <w:szCs w:val="22"/>
        </w:rPr>
        <w:tab/>
        <w:t xml:space="preserve">The contractor must be appropriately qualified, licensed, certified or credentialed, if required, </w:t>
      </w:r>
      <w:r w:rsidRPr="00791A24">
        <w:rPr>
          <w:rFonts w:ascii="Cambria" w:hAnsi="Cambria" w:cs="Arial"/>
          <w:sz w:val="22"/>
          <w:szCs w:val="22"/>
        </w:rPr>
        <w:t>prior to the actual delivery of services</w:t>
      </w:r>
      <w:r w:rsidR="00D71E3D" w:rsidRPr="00791A24">
        <w:rPr>
          <w:rFonts w:ascii="Cambria" w:hAnsi="Cambria" w:cs="Arial"/>
          <w:sz w:val="22"/>
          <w:szCs w:val="22"/>
        </w:rPr>
        <w:t xml:space="preserve"> and </w:t>
      </w:r>
      <w:r w:rsidR="00760723" w:rsidRPr="00791A24">
        <w:rPr>
          <w:rFonts w:ascii="Cambria" w:hAnsi="Cambria" w:cs="Arial"/>
          <w:sz w:val="22"/>
          <w:szCs w:val="22"/>
        </w:rPr>
        <w:t xml:space="preserve">shall maintain any required </w:t>
      </w:r>
      <w:r w:rsidR="00760723" w:rsidRPr="00791A24">
        <w:rPr>
          <w:rFonts w:ascii="Cambria" w:hAnsi="Cambria" w:cs="Arial"/>
          <w:bCs/>
          <w:sz w:val="22"/>
          <w:szCs w:val="22"/>
        </w:rPr>
        <w:t>licenses, certifications or</w:t>
      </w:r>
      <w:r w:rsidR="008B08E9" w:rsidRPr="00791A24">
        <w:rPr>
          <w:rFonts w:ascii="Cambria" w:hAnsi="Cambria" w:cs="Arial"/>
          <w:bCs/>
          <w:sz w:val="22"/>
          <w:szCs w:val="22"/>
        </w:rPr>
        <w:t xml:space="preserve"> credentials</w:t>
      </w:r>
      <w:r w:rsidR="008B08E9" w:rsidRPr="00791A24">
        <w:rPr>
          <w:rFonts w:ascii="Cambria" w:hAnsi="Cambria" w:cs="Arial"/>
          <w:sz w:val="22"/>
          <w:szCs w:val="22"/>
        </w:rPr>
        <w:t xml:space="preserve"> throughout the duration of the contract.</w:t>
      </w:r>
    </w:p>
    <w:p w14:paraId="3A063399" w14:textId="77777777" w:rsidR="008B08E9" w:rsidRPr="00791A24" w:rsidRDefault="008B08E9" w:rsidP="008B08E9">
      <w:pPr>
        <w:spacing w:after="120"/>
        <w:rPr>
          <w:rFonts w:ascii="Cambria" w:hAnsi="Cambria"/>
          <w:b/>
          <w:bCs/>
          <w:sz w:val="22"/>
          <w:szCs w:val="22"/>
          <w:u w:val="single"/>
        </w:rPr>
      </w:pPr>
      <w:r w:rsidRPr="00791A24">
        <w:rPr>
          <w:rFonts w:ascii="Cambria" w:hAnsi="Cambria"/>
          <w:sz w:val="22"/>
          <w:szCs w:val="22"/>
        </w:rPr>
        <w:t>3.2</w:t>
      </w:r>
      <w:r w:rsidRPr="00791A24">
        <w:rPr>
          <w:rFonts w:ascii="Cambria" w:hAnsi="Cambria"/>
          <w:sz w:val="22"/>
          <w:szCs w:val="22"/>
        </w:rPr>
        <w:tab/>
      </w:r>
      <w:r w:rsidRPr="00791A24">
        <w:rPr>
          <w:rFonts w:ascii="Cambria" w:hAnsi="Cambria"/>
          <w:b/>
          <w:bCs/>
          <w:sz w:val="22"/>
          <w:szCs w:val="22"/>
          <w:u w:val="single"/>
        </w:rPr>
        <w:t>Personnel Requirements</w:t>
      </w:r>
    </w:p>
    <w:p w14:paraId="1AF6497A" w14:textId="77777777" w:rsidR="008B08E9" w:rsidRPr="00791A24" w:rsidRDefault="008B08E9" w:rsidP="008B08E9">
      <w:pPr>
        <w:numPr>
          <w:ilvl w:val="2"/>
          <w:numId w:val="0"/>
        </w:numPr>
        <w:spacing w:after="120"/>
        <w:ind w:left="720" w:hanging="720"/>
        <w:outlineLvl w:val="2"/>
        <w:rPr>
          <w:rFonts w:ascii="Cambria" w:hAnsi="Cambria"/>
          <w:b/>
          <w:bCs/>
          <w:sz w:val="22"/>
          <w:szCs w:val="22"/>
          <w:u w:val="single"/>
        </w:rPr>
      </w:pPr>
      <w:r w:rsidRPr="00791A24">
        <w:rPr>
          <w:rFonts w:ascii="Cambria" w:hAnsi="Cambria"/>
          <w:sz w:val="22"/>
          <w:szCs w:val="22"/>
        </w:rPr>
        <w:t>3.2.1</w:t>
      </w:r>
      <w:r w:rsidRPr="00791A24">
        <w:rPr>
          <w:rFonts w:ascii="Cambria" w:hAnsi="Cambria"/>
          <w:sz w:val="22"/>
          <w:szCs w:val="22"/>
        </w:rPr>
        <w:tab/>
        <w:t xml:space="preserve">The contractor’s personnel qualifications listed herein shall represent minimum standards.  </w:t>
      </w:r>
    </w:p>
    <w:p w14:paraId="756D9F70" w14:textId="77777777" w:rsidR="008B08E9" w:rsidRPr="00791A24" w:rsidRDefault="008B08E9" w:rsidP="008B08E9">
      <w:pPr>
        <w:spacing w:after="120"/>
        <w:ind w:left="720" w:hanging="720"/>
        <w:rPr>
          <w:rFonts w:ascii="Cambria" w:hAnsi="Cambria" w:cs="Arial"/>
          <w:sz w:val="22"/>
          <w:szCs w:val="22"/>
        </w:rPr>
      </w:pPr>
      <w:r w:rsidRPr="00791A24">
        <w:rPr>
          <w:rFonts w:ascii="Cambria" w:hAnsi="Cambria"/>
          <w:sz w:val="22"/>
          <w:szCs w:val="22"/>
        </w:rPr>
        <w:t>3.2.2</w:t>
      </w:r>
      <w:r w:rsidRPr="00791A24">
        <w:rPr>
          <w:rFonts w:ascii="Cambria" w:hAnsi="Cambria"/>
          <w:sz w:val="22"/>
          <w:szCs w:val="22"/>
        </w:rPr>
        <w:tab/>
      </w:r>
      <w:r w:rsidR="00D71E3D" w:rsidRPr="00791A24">
        <w:rPr>
          <w:rFonts w:ascii="Cambria" w:hAnsi="Cambria"/>
          <w:sz w:val="22"/>
          <w:szCs w:val="22"/>
        </w:rPr>
        <w:t xml:space="preserve">Contractor personnel </w:t>
      </w:r>
      <w:r w:rsidRPr="00791A24">
        <w:rPr>
          <w:rFonts w:ascii="Cambria" w:hAnsi="Cambria"/>
          <w:sz w:val="22"/>
          <w:szCs w:val="22"/>
        </w:rPr>
        <w:t xml:space="preserve">utilized in the provision of services must be appropriately qualified, licensed, certified or credentialed, if required, </w:t>
      </w:r>
      <w:r w:rsidRPr="00791A24">
        <w:rPr>
          <w:rFonts w:ascii="Cambria" w:hAnsi="Cambria" w:cs="Arial"/>
          <w:sz w:val="22"/>
          <w:szCs w:val="22"/>
        </w:rPr>
        <w:t>prior to the actual delivery of services.</w:t>
      </w:r>
    </w:p>
    <w:p w14:paraId="098A8EE4" w14:textId="77777777" w:rsidR="008B08E9" w:rsidRPr="00791A24" w:rsidRDefault="008B08E9" w:rsidP="00E92CE6">
      <w:pPr>
        <w:spacing w:after="120"/>
        <w:ind w:left="1080" w:hanging="360"/>
        <w:rPr>
          <w:rFonts w:ascii="Cambria" w:hAnsi="Cambria" w:cs="Arial"/>
          <w:sz w:val="22"/>
          <w:szCs w:val="22"/>
        </w:rPr>
      </w:pPr>
      <w:r w:rsidRPr="00791A24">
        <w:rPr>
          <w:rFonts w:ascii="Cambria" w:hAnsi="Cambria" w:cs="Arial"/>
          <w:sz w:val="22"/>
          <w:szCs w:val="22"/>
        </w:rPr>
        <w:t>a.</w:t>
      </w:r>
      <w:r w:rsidRPr="00791A24">
        <w:rPr>
          <w:rFonts w:ascii="Cambria" w:hAnsi="Cambria" w:cs="Arial"/>
          <w:sz w:val="22"/>
          <w:szCs w:val="22"/>
        </w:rPr>
        <w:tab/>
      </w:r>
      <w:r w:rsidR="00302C60" w:rsidRPr="00791A24">
        <w:rPr>
          <w:rFonts w:ascii="Cambria" w:hAnsi="Cambria" w:cs="Arial"/>
          <w:sz w:val="22"/>
          <w:szCs w:val="22"/>
        </w:rPr>
        <w:t>The contractor’s p</w:t>
      </w:r>
      <w:r w:rsidRPr="00791A24">
        <w:rPr>
          <w:rFonts w:ascii="Cambria" w:hAnsi="Cambria" w:cs="Arial"/>
          <w:sz w:val="22"/>
          <w:szCs w:val="22"/>
        </w:rPr>
        <w:t xml:space="preserve">ersonnel shall maintain </w:t>
      </w:r>
      <w:r w:rsidR="00E92CE6" w:rsidRPr="00791A24">
        <w:rPr>
          <w:rFonts w:ascii="Cambria" w:hAnsi="Cambria" w:cs="Arial"/>
          <w:sz w:val="22"/>
          <w:szCs w:val="22"/>
        </w:rPr>
        <w:t xml:space="preserve">any required </w:t>
      </w:r>
      <w:r w:rsidR="00E92CE6" w:rsidRPr="00791A24">
        <w:rPr>
          <w:rFonts w:ascii="Cambria" w:hAnsi="Cambria" w:cs="Arial"/>
          <w:bCs/>
          <w:sz w:val="22"/>
          <w:szCs w:val="22"/>
        </w:rPr>
        <w:t>licenses, certifications or credentials</w:t>
      </w:r>
      <w:r w:rsidR="00E92CE6" w:rsidRPr="00791A24">
        <w:rPr>
          <w:rFonts w:ascii="Cambria" w:hAnsi="Cambria" w:cs="Arial"/>
          <w:sz w:val="22"/>
          <w:szCs w:val="22"/>
        </w:rPr>
        <w:t xml:space="preserve"> </w:t>
      </w:r>
      <w:r w:rsidR="00F049DB" w:rsidRPr="00791A24">
        <w:rPr>
          <w:rFonts w:ascii="Cambria" w:hAnsi="Cambria" w:cs="Arial"/>
          <w:sz w:val="22"/>
          <w:szCs w:val="22"/>
        </w:rPr>
        <w:t xml:space="preserve">in good standing </w:t>
      </w:r>
      <w:r w:rsidR="00E92CE6" w:rsidRPr="00791A24">
        <w:rPr>
          <w:rFonts w:ascii="Cambria" w:hAnsi="Cambria" w:cs="Arial"/>
          <w:sz w:val="22"/>
          <w:szCs w:val="22"/>
        </w:rPr>
        <w:t>throughout the duration of the contract.</w:t>
      </w:r>
    </w:p>
    <w:p w14:paraId="23987667" w14:textId="77777777" w:rsidR="00164085" w:rsidRPr="00791A24" w:rsidRDefault="00164085" w:rsidP="00E92CE6">
      <w:pPr>
        <w:spacing w:after="120"/>
        <w:ind w:left="1080" w:hanging="360"/>
        <w:rPr>
          <w:rFonts w:ascii="Cambria" w:hAnsi="Cambria" w:cs="Arial"/>
          <w:sz w:val="22"/>
          <w:szCs w:val="22"/>
        </w:rPr>
      </w:pPr>
      <w:r w:rsidRPr="00791A24">
        <w:rPr>
          <w:rFonts w:ascii="Cambria" w:hAnsi="Cambria" w:cs="Arial"/>
          <w:sz w:val="22"/>
          <w:szCs w:val="22"/>
        </w:rPr>
        <w:t>b.</w:t>
      </w:r>
      <w:r w:rsidRPr="00791A24">
        <w:rPr>
          <w:rFonts w:ascii="Cambria" w:hAnsi="Cambria" w:cs="Arial"/>
          <w:sz w:val="22"/>
          <w:szCs w:val="22"/>
        </w:rPr>
        <w:tab/>
      </w:r>
      <w:r w:rsidR="00302C60" w:rsidRPr="00791A24">
        <w:rPr>
          <w:rFonts w:ascii="Cambria" w:hAnsi="Cambria" w:cs="Arial"/>
          <w:sz w:val="22"/>
          <w:szCs w:val="22"/>
        </w:rPr>
        <w:t>The c</w:t>
      </w:r>
      <w:r w:rsidRPr="00791A24">
        <w:rPr>
          <w:rFonts w:ascii="Cambria" w:hAnsi="Cambria"/>
          <w:sz w:val="22"/>
          <w:szCs w:val="22"/>
        </w:rPr>
        <w:t xml:space="preserve">ontractor may utilize </w:t>
      </w:r>
      <w:r w:rsidR="00D71E3D" w:rsidRPr="00791A24">
        <w:rPr>
          <w:rFonts w:ascii="Cambria" w:hAnsi="Cambria"/>
          <w:sz w:val="22"/>
          <w:szCs w:val="22"/>
        </w:rPr>
        <w:t>personnel</w:t>
      </w:r>
      <w:r w:rsidRPr="00791A24">
        <w:rPr>
          <w:rFonts w:ascii="Cambria" w:hAnsi="Cambria"/>
          <w:sz w:val="22"/>
          <w:szCs w:val="22"/>
        </w:rPr>
        <w:t xml:space="preserve"> who are provisionally licensed </w:t>
      </w:r>
      <w:r w:rsidRPr="00791A24">
        <w:rPr>
          <w:rFonts w:ascii="Cambria" w:hAnsi="Cambria" w:cs="Arial"/>
          <w:sz w:val="22"/>
          <w:szCs w:val="22"/>
        </w:rPr>
        <w:t xml:space="preserve">to perform services under the direct supervision of an </w:t>
      </w:r>
      <w:r w:rsidRPr="00791A24">
        <w:rPr>
          <w:rFonts w:ascii="Cambria" w:hAnsi="Cambria"/>
          <w:sz w:val="22"/>
          <w:szCs w:val="22"/>
        </w:rPr>
        <w:t>appropriately qualified, licensed, certified or credentialed professional</w:t>
      </w:r>
      <w:r w:rsidRPr="00791A24">
        <w:rPr>
          <w:rFonts w:ascii="Cambria" w:hAnsi="Cambria" w:cs="Arial"/>
          <w:sz w:val="22"/>
          <w:szCs w:val="22"/>
        </w:rPr>
        <w:t>.</w:t>
      </w:r>
    </w:p>
    <w:p w14:paraId="2B032263" w14:textId="77777777" w:rsidR="004543EA" w:rsidRPr="00791A24" w:rsidRDefault="004543EA" w:rsidP="00E92CE6">
      <w:pPr>
        <w:spacing w:after="120"/>
        <w:ind w:left="1080" w:hanging="360"/>
        <w:rPr>
          <w:rFonts w:ascii="Cambria" w:hAnsi="Cambria" w:cs="Arial"/>
          <w:bCs/>
          <w:sz w:val="22"/>
          <w:szCs w:val="22"/>
        </w:rPr>
      </w:pPr>
      <w:r w:rsidRPr="00791A24">
        <w:rPr>
          <w:rFonts w:ascii="Cambria" w:hAnsi="Cambria" w:cs="Arial"/>
          <w:sz w:val="22"/>
          <w:szCs w:val="22"/>
        </w:rPr>
        <w:t>c.</w:t>
      </w:r>
      <w:r w:rsidRPr="00791A24">
        <w:rPr>
          <w:rFonts w:ascii="Cambria" w:hAnsi="Cambria" w:cs="Arial"/>
          <w:sz w:val="22"/>
          <w:szCs w:val="22"/>
        </w:rPr>
        <w:tab/>
      </w:r>
      <w:r w:rsidR="00D71E3D" w:rsidRPr="00791A24">
        <w:rPr>
          <w:rFonts w:ascii="Cambria" w:hAnsi="Cambria" w:cs="Arial"/>
          <w:sz w:val="22"/>
          <w:szCs w:val="22"/>
        </w:rPr>
        <w:t>C</w:t>
      </w:r>
      <w:r w:rsidRPr="00791A24">
        <w:rPr>
          <w:rFonts w:ascii="Cambria" w:hAnsi="Cambria" w:cs="Arial"/>
          <w:sz w:val="22"/>
          <w:szCs w:val="22"/>
        </w:rPr>
        <w:t>ontractor</w:t>
      </w:r>
      <w:r w:rsidR="007057E3" w:rsidRPr="00791A24">
        <w:rPr>
          <w:rFonts w:ascii="Cambria" w:hAnsi="Cambria" w:cs="Arial"/>
          <w:sz w:val="22"/>
          <w:szCs w:val="22"/>
        </w:rPr>
        <w:t xml:space="preserve"> personnel provid</w:t>
      </w:r>
      <w:r w:rsidR="00D71E3D" w:rsidRPr="00791A24">
        <w:rPr>
          <w:rFonts w:ascii="Cambria" w:hAnsi="Cambria" w:cs="Arial"/>
          <w:sz w:val="22"/>
          <w:szCs w:val="22"/>
        </w:rPr>
        <w:t>ing</w:t>
      </w:r>
      <w:r w:rsidR="007057E3" w:rsidRPr="00791A24">
        <w:rPr>
          <w:rFonts w:ascii="Cambria" w:hAnsi="Cambria" w:cs="Arial"/>
          <w:sz w:val="22"/>
          <w:szCs w:val="22"/>
        </w:rPr>
        <w:t xml:space="preserve"> or address</w:t>
      </w:r>
      <w:r w:rsidR="00D71E3D" w:rsidRPr="00791A24">
        <w:rPr>
          <w:rFonts w:ascii="Cambria" w:hAnsi="Cambria" w:cs="Arial"/>
          <w:sz w:val="22"/>
          <w:szCs w:val="22"/>
        </w:rPr>
        <w:t>ing</w:t>
      </w:r>
      <w:r w:rsidR="007057E3" w:rsidRPr="00791A24">
        <w:rPr>
          <w:rFonts w:ascii="Cambria" w:hAnsi="Cambria" w:cs="Arial"/>
          <w:sz w:val="22"/>
          <w:szCs w:val="22"/>
        </w:rPr>
        <w:t xml:space="preserve"> treatment</w:t>
      </w:r>
      <w:r w:rsidRPr="00791A24">
        <w:rPr>
          <w:rFonts w:ascii="Cambria" w:hAnsi="Cambria" w:cs="Arial"/>
          <w:sz w:val="22"/>
          <w:szCs w:val="22"/>
        </w:rPr>
        <w:t xml:space="preserve"> of sexual abuse of children shall complete a minimum of fifteen (15) hours of annual training in the investigation, treatment, nature, extent and causes of sexual abuse, as required by Section 660.526 RSMo.  Said contractor or contractor's therapist(s) shall certify completion of the required annual training</w:t>
      </w:r>
      <w:r w:rsidR="000B2562" w:rsidRPr="00791A24">
        <w:rPr>
          <w:rFonts w:ascii="Cambria" w:hAnsi="Cambria" w:cs="Arial"/>
          <w:sz w:val="22"/>
          <w:szCs w:val="22"/>
        </w:rPr>
        <w:t xml:space="preserve"> for applicable personnel,</w:t>
      </w:r>
      <w:r w:rsidRPr="00791A24">
        <w:rPr>
          <w:rFonts w:ascii="Cambria" w:hAnsi="Cambria" w:cs="Arial"/>
          <w:sz w:val="22"/>
          <w:szCs w:val="22"/>
        </w:rPr>
        <w:t xml:space="preserve"> as of June 30 of each year</w:t>
      </w:r>
      <w:r w:rsidR="000B2562" w:rsidRPr="00791A24">
        <w:rPr>
          <w:rFonts w:ascii="Cambria" w:hAnsi="Cambria" w:cs="Arial"/>
          <w:sz w:val="22"/>
          <w:szCs w:val="22"/>
        </w:rPr>
        <w:t>.  T</w:t>
      </w:r>
      <w:r w:rsidRPr="00791A24">
        <w:rPr>
          <w:rFonts w:ascii="Cambria" w:hAnsi="Cambria" w:cs="Arial"/>
          <w:sz w:val="22"/>
          <w:szCs w:val="22"/>
        </w:rPr>
        <w:t>he contractor shall retain records of their completion of sexual abuse training and shall make certification available to the Department for inspection, upon request.</w:t>
      </w:r>
    </w:p>
    <w:p w14:paraId="324B090E" w14:textId="77777777" w:rsidR="008B08E9" w:rsidRPr="00791A24" w:rsidRDefault="00E92CE6" w:rsidP="00E92CE6">
      <w:pPr>
        <w:numPr>
          <w:ilvl w:val="2"/>
          <w:numId w:val="0"/>
        </w:numPr>
        <w:spacing w:after="120"/>
        <w:ind w:left="720" w:hanging="720"/>
        <w:outlineLvl w:val="2"/>
        <w:rPr>
          <w:rFonts w:ascii="Cambria" w:hAnsi="Cambria"/>
          <w:sz w:val="22"/>
          <w:szCs w:val="22"/>
        </w:rPr>
      </w:pPr>
      <w:r w:rsidRPr="00791A24">
        <w:rPr>
          <w:rFonts w:ascii="Cambria" w:hAnsi="Cambria"/>
          <w:sz w:val="22"/>
          <w:szCs w:val="22"/>
        </w:rPr>
        <w:t>3.2.3</w:t>
      </w:r>
      <w:r w:rsidRPr="00791A24">
        <w:rPr>
          <w:rFonts w:ascii="Cambria" w:hAnsi="Cambria"/>
          <w:sz w:val="22"/>
          <w:szCs w:val="22"/>
        </w:rPr>
        <w:tab/>
      </w:r>
      <w:r w:rsidR="008B08E9" w:rsidRPr="00791A24">
        <w:rPr>
          <w:rFonts w:ascii="Cambria" w:hAnsi="Cambria"/>
          <w:sz w:val="22"/>
          <w:szCs w:val="22"/>
        </w:rPr>
        <w:t>The contractor shall maintain written personnel policies and make such policies available to all personnel. The contractor's personnel poli</w:t>
      </w:r>
      <w:r w:rsidRPr="00791A24">
        <w:rPr>
          <w:rFonts w:ascii="Cambria" w:hAnsi="Cambria"/>
          <w:sz w:val="22"/>
          <w:szCs w:val="22"/>
        </w:rPr>
        <w:t xml:space="preserve">cies must address, at a minimum, hiring practices, training, personnel development, </w:t>
      </w:r>
      <w:r w:rsidR="008B08E9" w:rsidRPr="00791A24">
        <w:rPr>
          <w:rFonts w:ascii="Cambria" w:hAnsi="Cambria"/>
          <w:sz w:val="22"/>
          <w:szCs w:val="22"/>
        </w:rPr>
        <w:t>and</w:t>
      </w:r>
      <w:r w:rsidRPr="00791A24">
        <w:rPr>
          <w:rFonts w:ascii="Cambria" w:hAnsi="Cambria"/>
          <w:sz w:val="22"/>
          <w:szCs w:val="22"/>
        </w:rPr>
        <w:t xml:space="preserve"> </w:t>
      </w:r>
      <w:r w:rsidR="008B08E9" w:rsidRPr="00791A24">
        <w:rPr>
          <w:rFonts w:ascii="Cambria" w:hAnsi="Cambria"/>
          <w:sz w:val="22"/>
          <w:szCs w:val="22"/>
        </w:rPr>
        <w:t xml:space="preserve">grievance procedures. </w:t>
      </w:r>
    </w:p>
    <w:p w14:paraId="03A736CE" w14:textId="77777777" w:rsidR="008B08E9" w:rsidRPr="00791A24" w:rsidRDefault="00E92CE6" w:rsidP="00E92CE6">
      <w:pPr>
        <w:numPr>
          <w:ilvl w:val="2"/>
          <w:numId w:val="0"/>
        </w:numPr>
        <w:spacing w:after="120"/>
        <w:ind w:left="720" w:hanging="720"/>
        <w:rPr>
          <w:rFonts w:ascii="Cambria" w:hAnsi="Cambria"/>
          <w:sz w:val="22"/>
          <w:szCs w:val="22"/>
        </w:rPr>
      </w:pPr>
      <w:r w:rsidRPr="00791A24">
        <w:rPr>
          <w:rFonts w:ascii="Cambria" w:hAnsi="Cambria"/>
          <w:sz w:val="22"/>
          <w:szCs w:val="22"/>
        </w:rPr>
        <w:t>3.2.4</w:t>
      </w:r>
      <w:r w:rsidRPr="00791A24">
        <w:rPr>
          <w:rFonts w:ascii="Cambria" w:hAnsi="Cambria"/>
          <w:sz w:val="22"/>
          <w:szCs w:val="22"/>
        </w:rPr>
        <w:tab/>
      </w:r>
      <w:r w:rsidR="008B08E9" w:rsidRPr="00791A24">
        <w:rPr>
          <w:rFonts w:ascii="Cambria" w:hAnsi="Cambria"/>
          <w:sz w:val="22"/>
          <w:szCs w:val="22"/>
        </w:rPr>
        <w:t xml:space="preserve">The contractor shall maintain written job descriptions for all personnel. </w:t>
      </w:r>
      <w:r w:rsidR="00D71E3D" w:rsidRPr="00791A24">
        <w:rPr>
          <w:rFonts w:ascii="Cambria" w:hAnsi="Cambria"/>
          <w:sz w:val="22"/>
          <w:szCs w:val="22"/>
        </w:rPr>
        <w:t xml:space="preserve"> </w:t>
      </w:r>
      <w:r w:rsidRPr="00791A24">
        <w:rPr>
          <w:rFonts w:ascii="Cambria" w:hAnsi="Cambria"/>
          <w:sz w:val="22"/>
          <w:szCs w:val="22"/>
        </w:rPr>
        <w:t>J</w:t>
      </w:r>
      <w:r w:rsidR="008B08E9" w:rsidRPr="00791A24">
        <w:rPr>
          <w:rFonts w:ascii="Cambria" w:hAnsi="Cambria"/>
          <w:sz w:val="22"/>
          <w:szCs w:val="22"/>
        </w:rPr>
        <w:t>ob descriptions shall include job titles, minimum qualifications, respons</w:t>
      </w:r>
      <w:r w:rsidR="00D71E3D" w:rsidRPr="00791A24">
        <w:rPr>
          <w:rFonts w:ascii="Cambria" w:hAnsi="Cambria"/>
          <w:sz w:val="22"/>
          <w:szCs w:val="22"/>
        </w:rPr>
        <w:t>ibilities and duties, and the</w:t>
      </w:r>
      <w:r w:rsidR="008B08E9" w:rsidRPr="00791A24">
        <w:rPr>
          <w:rFonts w:ascii="Cambria" w:hAnsi="Cambria"/>
          <w:sz w:val="22"/>
          <w:szCs w:val="22"/>
        </w:rPr>
        <w:t xml:space="preserve"> title of the immediate supervisor.</w:t>
      </w:r>
    </w:p>
    <w:p w14:paraId="40EE32B6" w14:textId="77777777" w:rsidR="008B08E9" w:rsidRPr="00791A24" w:rsidRDefault="00E92CE6" w:rsidP="00E92CE6">
      <w:pPr>
        <w:numPr>
          <w:ilvl w:val="2"/>
          <w:numId w:val="0"/>
        </w:numPr>
        <w:spacing w:after="120"/>
        <w:ind w:left="720" w:hanging="720"/>
        <w:outlineLvl w:val="2"/>
        <w:rPr>
          <w:rFonts w:ascii="Cambria" w:hAnsi="Cambria"/>
          <w:sz w:val="22"/>
          <w:szCs w:val="22"/>
        </w:rPr>
      </w:pPr>
      <w:r w:rsidRPr="00791A24">
        <w:rPr>
          <w:rFonts w:ascii="Cambria" w:hAnsi="Cambria"/>
          <w:sz w:val="22"/>
          <w:szCs w:val="22"/>
        </w:rPr>
        <w:t>3.2.5</w:t>
      </w:r>
      <w:r w:rsidRPr="00791A24">
        <w:rPr>
          <w:rFonts w:ascii="Cambria" w:hAnsi="Cambria"/>
          <w:sz w:val="22"/>
          <w:szCs w:val="22"/>
        </w:rPr>
        <w:tab/>
      </w:r>
      <w:r w:rsidR="008B08E9" w:rsidRPr="00791A24">
        <w:rPr>
          <w:rFonts w:ascii="Cambria" w:hAnsi="Cambria"/>
          <w:sz w:val="22"/>
          <w:szCs w:val="22"/>
        </w:rPr>
        <w:t xml:space="preserve">The contractor shall maintain a personnel file for each of the contractor’s personnel.  The personnel file shall be accessible to the </w:t>
      </w:r>
      <w:r w:rsidRPr="00791A24">
        <w:rPr>
          <w:rFonts w:ascii="Cambria" w:hAnsi="Cambria"/>
          <w:sz w:val="22"/>
          <w:szCs w:val="22"/>
        </w:rPr>
        <w:t>Department</w:t>
      </w:r>
      <w:r w:rsidR="008B08E9" w:rsidRPr="00791A24">
        <w:rPr>
          <w:rFonts w:ascii="Cambria" w:hAnsi="Cambria"/>
          <w:sz w:val="22"/>
          <w:szCs w:val="22"/>
        </w:rPr>
        <w:t xml:space="preserve"> or its representatives, upon request, for the purpose of verifying compliance with the requirements of the contract.  At a minimum, each personnel file must include:</w:t>
      </w:r>
    </w:p>
    <w:p w14:paraId="0D1C3A99" w14:textId="77777777" w:rsidR="00E92CE6" w:rsidRPr="00791A24" w:rsidRDefault="00E92CE6" w:rsidP="00E92CE6">
      <w:pPr>
        <w:numPr>
          <w:ilvl w:val="3"/>
          <w:numId w:val="0"/>
        </w:numPr>
        <w:ind w:left="1080" w:hanging="360"/>
        <w:outlineLvl w:val="3"/>
        <w:rPr>
          <w:rFonts w:ascii="Cambria" w:hAnsi="Cambria"/>
          <w:sz w:val="22"/>
          <w:szCs w:val="22"/>
        </w:rPr>
      </w:pPr>
      <w:r w:rsidRPr="00791A24">
        <w:rPr>
          <w:rFonts w:ascii="Cambria" w:hAnsi="Cambria"/>
          <w:sz w:val="22"/>
          <w:szCs w:val="22"/>
        </w:rPr>
        <w:t>a.</w:t>
      </w:r>
      <w:r w:rsidRPr="00791A24">
        <w:rPr>
          <w:rFonts w:ascii="Cambria" w:hAnsi="Cambria"/>
          <w:sz w:val="22"/>
          <w:szCs w:val="22"/>
        </w:rPr>
        <w:tab/>
      </w:r>
      <w:r w:rsidR="00AC3425" w:rsidRPr="00791A24">
        <w:rPr>
          <w:rFonts w:ascii="Cambria" w:hAnsi="Cambria"/>
          <w:sz w:val="22"/>
          <w:szCs w:val="22"/>
        </w:rPr>
        <w:t>C</w:t>
      </w:r>
      <w:r w:rsidR="008B08E9" w:rsidRPr="00791A24">
        <w:rPr>
          <w:rFonts w:ascii="Cambria" w:hAnsi="Cambria"/>
          <w:sz w:val="22"/>
          <w:szCs w:val="22"/>
        </w:rPr>
        <w:t>omplete and current background investigations and/or criminal record background checks;</w:t>
      </w:r>
    </w:p>
    <w:p w14:paraId="0F00C831" w14:textId="77777777" w:rsidR="00E92CE6" w:rsidRPr="00791A24" w:rsidRDefault="00E92CE6" w:rsidP="00E92CE6">
      <w:pPr>
        <w:numPr>
          <w:ilvl w:val="3"/>
          <w:numId w:val="0"/>
        </w:numPr>
        <w:ind w:left="1080" w:hanging="360"/>
        <w:outlineLvl w:val="3"/>
        <w:rPr>
          <w:rFonts w:ascii="Cambria" w:hAnsi="Cambria"/>
          <w:sz w:val="22"/>
          <w:szCs w:val="22"/>
        </w:rPr>
      </w:pPr>
      <w:r w:rsidRPr="00791A24">
        <w:rPr>
          <w:rFonts w:ascii="Cambria" w:hAnsi="Cambria"/>
          <w:sz w:val="22"/>
          <w:szCs w:val="22"/>
        </w:rPr>
        <w:t>b.</w:t>
      </w:r>
      <w:r w:rsidRPr="00791A24">
        <w:rPr>
          <w:rFonts w:ascii="Cambria" w:hAnsi="Cambria"/>
          <w:sz w:val="22"/>
          <w:szCs w:val="22"/>
        </w:rPr>
        <w:tab/>
      </w:r>
      <w:r w:rsidR="00AC3425" w:rsidRPr="00791A24">
        <w:rPr>
          <w:rFonts w:ascii="Cambria" w:hAnsi="Cambria"/>
          <w:sz w:val="22"/>
          <w:szCs w:val="22"/>
        </w:rPr>
        <w:t>R</w:t>
      </w:r>
      <w:r w:rsidR="008B08E9" w:rsidRPr="00791A24">
        <w:rPr>
          <w:rFonts w:ascii="Cambria" w:hAnsi="Cambria"/>
          <w:sz w:val="22"/>
          <w:szCs w:val="22"/>
        </w:rPr>
        <w:t>esumes, degrees and/or diplomas;</w:t>
      </w:r>
    </w:p>
    <w:p w14:paraId="2C0CB3A7" w14:textId="77777777" w:rsidR="00E92CE6" w:rsidRPr="00791A24" w:rsidRDefault="00E92CE6" w:rsidP="00E92CE6">
      <w:pPr>
        <w:numPr>
          <w:ilvl w:val="3"/>
          <w:numId w:val="0"/>
        </w:numPr>
        <w:ind w:left="1080" w:hanging="360"/>
        <w:outlineLvl w:val="3"/>
        <w:rPr>
          <w:rFonts w:ascii="Cambria" w:hAnsi="Cambria"/>
          <w:sz w:val="22"/>
          <w:szCs w:val="22"/>
        </w:rPr>
      </w:pPr>
      <w:r w:rsidRPr="00791A24">
        <w:rPr>
          <w:rFonts w:ascii="Cambria" w:hAnsi="Cambria"/>
          <w:sz w:val="22"/>
          <w:szCs w:val="22"/>
        </w:rPr>
        <w:t>c.</w:t>
      </w:r>
      <w:r w:rsidRPr="00791A24">
        <w:rPr>
          <w:rFonts w:ascii="Cambria" w:hAnsi="Cambria"/>
          <w:sz w:val="22"/>
          <w:szCs w:val="22"/>
        </w:rPr>
        <w:tab/>
      </w:r>
      <w:r w:rsidR="00AC3425" w:rsidRPr="00791A24">
        <w:rPr>
          <w:rFonts w:ascii="Cambria" w:hAnsi="Cambria"/>
          <w:sz w:val="22"/>
          <w:szCs w:val="22"/>
        </w:rPr>
        <w:t>P</w:t>
      </w:r>
      <w:r w:rsidRPr="00791A24">
        <w:rPr>
          <w:rFonts w:ascii="Cambria" w:hAnsi="Cambria"/>
          <w:sz w:val="22"/>
          <w:szCs w:val="22"/>
        </w:rPr>
        <w:t>rofessional licenses/certifications;</w:t>
      </w:r>
    </w:p>
    <w:p w14:paraId="7E54DBD1" w14:textId="77777777" w:rsidR="00E92CE6" w:rsidRPr="00791A24" w:rsidRDefault="00E92CE6" w:rsidP="00E92CE6">
      <w:pPr>
        <w:numPr>
          <w:ilvl w:val="3"/>
          <w:numId w:val="0"/>
        </w:numPr>
        <w:ind w:left="1080" w:hanging="360"/>
        <w:outlineLvl w:val="3"/>
        <w:rPr>
          <w:rFonts w:ascii="Cambria" w:hAnsi="Cambria"/>
          <w:sz w:val="22"/>
          <w:szCs w:val="22"/>
        </w:rPr>
      </w:pPr>
      <w:r w:rsidRPr="00791A24">
        <w:rPr>
          <w:rFonts w:ascii="Cambria" w:hAnsi="Cambria"/>
          <w:sz w:val="22"/>
          <w:szCs w:val="22"/>
        </w:rPr>
        <w:t>d.</w:t>
      </w:r>
      <w:r w:rsidRPr="00791A24">
        <w:rPr>
          <w:rFonts w:ascii="Cambria" w:hAnsi="Cambria"/>
          <w:sz w:val="22"/>
          <w:szCs w:val="22"/>
        </w:rPr>
        <w:tab/>
      </w:r>
      <w:r w:rsidR="00AC3425" w:rsidRPr="00791A24">
        <w:rPr>
          <w:rFonts w:ascii="Cambria" w:hAnsi="Cambria"/>
          <w:sz w:val="22"/>
          <w:szCs w:val="22"/>
        </w:rPr>
        <w:t>D</w:t>
      </w:r>
      <w:r w:rsidR="008B08E9" w:rsidRPr="00791A24">
        <w:rPr>
          <w:rFonts w:ascii="Cambria" w:hAnsi="Cambria"/>
          <w:sz w:val="22"/>
          <w:szCs w:val="22"/>
        </w:rPr>
        <w:t>ates of employment;</w:t>
      </w:r>
    </w:p>
    <w:p w14:paraId="1881CC13" w14:textId="77777777" w:rsidR="00E92CE6" w:rsidRPr="00791A24" w:rsidRDefault="00E92CE6" w:rsidP="00E92CE6">
      <w:pPr>
        <w:numPr>
          <w:ilvl w:val="3"/>
          <w:numId w:val="0"/>
        </w:numPr>
        <w:ind w:left="1080" w:hanging="360"/>
        <w:outlineLvl w:val="3"/>
        <w:rPr>
          <w:rFonts w:ascii="Cambria" w:hAnsi="Cambria"/>
          <w:sz w:val="22"/>
          <w:szCs w:val="22"/>
        </w:rPr>
      </w:pPr>
      <w:r w:rsidRPr="00791A24">
        <w:rPr>
          <w:rFonts w:ascii="Cambria" w:hAnsi="Cambria"/>
          <w:sz w:val="22"/>
          <w:szCs w:val="22"/>
        </w:rPr>
        <w:t>e.</w:t>
      </w:r>
      <w:r w:rsidRPr="00791A24">
        <w:rPr>
          <w:rFonts w:ascii="Cambria" w:hAnsi="Cambria"/>
          <w:sz w:val="22"/>
          <w:szCs w:val="22"/>
        </w:rPr>
        <w:tab/>
      </w:r>
      <w:r w:rsidR="00AC3425" w:rsidRPr="00791A24">
        <w:rPr>
          <w:rFonts w:ascii="Cambria" w:hAnsi="Cambria"/>
          <w:sz w:val="22"/>
          <w:szCs w:val="22"/>
        </w:rPr>
        <w:t>T</w:t>
      </w:r>
      <w:r w:rsidR="008B08E9" w:rsidRPr="00791A24">
        <w:rPr>
          <w:rFonts w:ascii="Cambria" w:hAnsi="Cambria"/>
          <w:sz w:val="22"/>
          <w:szCs w:val="22"/>
        </w:rPr>
        <w:t>raining records; and</w:t>
      </w:r>
    </w:p>
    <w:p w14:paraId="467EC500" w14:textId="77777777" w:rsidR="00E92CE6" w:rsidRPr="00791A24" w:rsidRDefault="00E92CE6" w:rsidP="00E92CE6">
      <w:pPr>
        <w:numPr>
          <w:ilvl w:val="3"/>
          <w:numId w:val="0"/>
        </w:numPr>
        <w:spacing w:after="120"/>
        <w:ind w:left="1080" w:hanging="360"/>
        <w:outlineLvl w:val="3"/>
        <w:rPr>
          <w:rFonts w:ascii="Cambria" w:hAnsi="Cambria"/>
          <w:sz w:val="22"/>
          <w:szCs w:val="22"/>
        </w:rPr>
      </w:pPr>
      <w:r w:rsidRPr="00791A24">
        <w:rPr>
          <w:rFonts w:ascii="Cambria" w:hAnsi="Cambria"/>
          <w:sz w:val="22"/>
          <w:szCs w:val="22"/>
        </w:rPr>
        <w:t>f.</w:t>
      </w:r>
      <w:r w:rsidRPr="00791A24">
        <w:rPr>
          <w:rFonts w:ascii="Cambria" w:hAnsi="Cambria"/>
          <w:sz w:val="22"/>
          <w:szCs w:val="22"/>
        </w:rPr>
        <w:tab/>
      </w:r>
      <w:r w:rsidR="00AC3425" w:rsidRPr="00791A24">
        <w:rPr>
          <w:rFonts w:ascii="Cambria" w:hAnsi="Cambria"/>
          <w:sz w:val="22"/>
          <w:szCs w:val="22"/>
        </w:rPr>
        <w:t>P</w:t>
      </w:r>
      <w:r w:rsidR="008B08E9" w:rsidRPr="00791A24">
        <w:rPr>
          <w:rFonts w:ascii="Cambria" w:hAnsi="Cambria"/>
          <w:sz w:val="22"/>
          <w:szCs w:val="22"/>
        </w:rPr>
        <w:t>erformance appraisals, commendations and/or disciplinary actions and other related actions.</w:t>
      </w:r>
    </w:p>
    <w:p w14:paraId="08587183" w14:textId="77777777" w:rsidR="008B08E9" w:rsidRPr="00791A24" w:rsidRDefault="00E92CE6" w:rsidP="00E92CE6">
      <w:pPr>
        <w:numPr>
          <w:ilvl w:val="3"/>
          <w:numId w:val="0"/>
        </w:numPr>
        <w:spacing w:after="120"/>
        <w:ind w:left="720" w:hanging="720"/>
        <w:outlineLvl w:val="3"/>
        <w:rPr>
          <w:rFonts w:ascii="Cambria" w:hAnsi="Cambria"/>
          <w:sz w:val="22"/>
          <w:szCs w:val="22"/>
        </w:rPr>
      </w:pPr>
      <w:r w:rsidRPr="00791A24">
        <w:rPr>
          <w:rFonts w:ascii="Cambria" w:hAnsi="Cambria"/>
          <w:sz w:val="22"/>
          <w:szCs w:val="22"/>
        </w:rPr>
        <w:t>3.2.6</w:t>
      </w:r>
      <w:r w:rsidRPr="00791A24">
        <w:rPr>
          <w:rFonts w:ascii="Cambria" w:hAnsi="Cambria"/>
          <w:sz w:val="22"/>
          <w:szCs w:val="22"/>
        </w:rPr>
        <w:tab/>
      </w:r>
      <w:r w:rsidR="008B08E9" w:rsidRPr="00791A24">
        <w:rPr>
          <w:rFonts w:ascii="Cambria" w:hAnsi="Cambria"/>
          <w:sz w:val="22"/>
          <w:szCs w:val="22"/>
        </w:rPr>
        <w:t xml:space="preserve">The contractor shall immediately notify the </w:t>
      </w:r>
      <w:r w:rsidR="00724D83" w:rsidRPr="00791A24">
        <w:rPr>
          <w:rFonts w:ascii="Cambria" w:hAnsi="Cambria"/>
          <w:sz w:val="22"/>
          <w:szCs w:val="22"/>
        </w:rPr>
        <w:t>Department</w:t>
      </w:r>
      <w:r w:rsidR="00D00511" w:rsidRPr="00791A24">
        <w:rPr>
          <w:rFonts w:ascii="Cambria" w:hAnsi="Cambria"/>
          <w:sz w:val="22"/>
          <w:szCs w:val="22"/>
        </w:rPr>
        <w:t xml:space="preserve"> </w:t>
      </w:r>
      <w:r w:rsidR="005C14D9" w:rsidRPr="00791A24">
        <w:rPr>
          <w:rFonts w:ascii="Cambria" w:hAnsi="Cambria"/>
          <w:sz w:val="22"/>
          <w:szCs w:val="22"/>
        </w:rPr>
        <w:t xml:space="preserve">in writing </w:t>
      </w:r>
      <w:r w:rsidR="00D00511" w:rsidRPr="00791A24">
        <w:rPr>
          <w:rFonts w:ascii="Cambria" w:hAnsi="Cambria"/>
          <w:sz w:val="22"/>
          <w:szCs w:val="22"/>
        </w:rPr>
        <w:t xml:space="preserve">in the event they, or their contracted personnel, receive denial, suspension and/or revocation of license required to perform services in this contract, including but not limited to, reasons for denial, suspension and/or revocation cited by the governing body in that matter. </w:t>
      </w:r>
    </w:p>
    <w:p w14:paraId="44076044" w14:textId="77777777" w:rsidR="008B08E9" w:rsidRPr="00791A24" w:rsidRDefault="00E92CE6" w:rsidP="00E92CE6">
      <w:pPr>
        <w:numPr>
          <w:ilvl w:val="2"/>
          <w:numId w:val="0"/>
        </w:numPr>
        <w:spacing w:after="120"/>
        <w:outlineLvl w:val="2"/>
        <w:rPr>
          <w:rFonts w:ascii="Cambria" w:hAnsi="Cambria"/>
          <w:sz w:val="22"/>
          <w:szCs w:val="22"/>
        </w:rPr>
      </w:pPr>
      <w:r w:rsidRPr="00791A24">
        <w:rPr>
          <w:rFonts w:ascii="Cambria" w:hAnsi="Cambria"/>
          <w:sz w:val="22"/>
          <w:szCs w:val="22"/>
        </w:rPr>
        <w:t>3.2.7</w:t>
      </w:r>
      <w:r w:rsidRPr="00791A24">
        <w:rPr>
          <w:rFonts w:ascii="Cambria" w:hAnsi="Cambria"/>
          <w:sz w:val="22"/>
          <w:szCs w:val="22"/>
        </w:rPr>
        <w:tab/>
      </w:r>
      <w:r w:rsidR="008B08E9" w:rsidRPr="00791A24">
        <w:rPr>
          <w:rFonts w:ascii="Cambria" w:hAnsi="Cambria"/>
          <w:sz w:val="22"/>
          <w:szCs w:val="22"/>
          <w:u w:val="single"/>
        </w:rPr>
        <w:t>Background Investigations/Criminal Record Checks</w:t>
      </w:r>
    </w:p>
    <w:p w14:paraId="6A04FAF3" w14:textId="77777777" w:rsidR="00E92CE6" w:rsidRPr="00791A24" w:rsidRDefault="00E92CE6" w:rsidP="00D711F6">
      <w:pPr>
        <w:numPr>
          <w:ilvl w:val="3"/>
          <w:numId w:val="0"/>
        </w:numPr>
        <w:spacing w:after="120"/>
        <w:ind w:left="1080" w:hanging="360"/>
        <w:outlineLvl w:val="3"/>
        <w:rPr>
          <w:rFonts w:ascii="Cambria" w:hAnsi="Cambria"/>
          <w:sz w:val="22"/>
          <w:szCs w:val="22"/>
        </w:rPr>
      </w:pPr>
      <w:r w:rsidRPr="00791A24">
        <w:rPr>
          <w:rFonts w:ascii="Cambria" w:hAnsi="Cambria"/>
          <w:sz w:val="22"/>
          <w:szCs w:val="22"/>
        </w:rPr>
        <w:t>a.</w:t>
      </w:r>
      <w:r w:rsidRPr="00791A24">
        <w:rPr>
          <w:rFonts w:ascii="Cambria" w:hAnsi="Cambria"/>
          <w:sz w:val="22"/>
          <w:szCs w:val="22"/>
        </w:rPr>
        <w:tab/>
        <w:t xml:space="preserve">Family Care Safety Registry: </w:t>
      </w:r>
      <w:r w:rsidR="008B08E9" w:rsidRPr="00791A24">
        <w:rPr>
          <w:rFonts w:ascii="Cambria" w:hAnsi="Cambria"/>
          <w:sz w:val="22"/>
          <w:szCs w:val="22"/>
        </w:rPr>
        <w:t>The contractor</w:t>
      </w:r>
      <w:r w:rsidR="00760723" w:rsidRPr="00791A24">
        <w:rPr>
          <w:rFonts w:ascii="Cambria" w:hAnsi="Cambria"/>
          <w:sz w:val="22"/>
          <w:szCs w:val="22"/>
        </w:rPr>
        <w:t xml:space="preserve"> shall conduct a Family Care Safety Registry (FCSR) background investigation for </w:t>
      </w:r>
      <w:r w:rsidR="00FF40D8" w:rsidRPr="00791A24">
        <w:rPr>
          <w:rFonts w:ascii="Cambria" w:hAnsi="Cambria"/>
          <w:sz w:val="22"/>
          <w:szCs w:val="22"/>
        </w:rPr>
        <w:t>any</w:t>
      </w:r>
      <w:r w:rsidR="00006634" w:rsidRPr="00791A24">
        <w:rPr>
          <w:rFonts w:ascii="Cambria" w:hAnsi="Cambria"/>
          <w:sz w:val="22"/>
          <w:szCs w:val="22"/>
        </w:rPr>
        <w:t>one</w:t>
      </w:r>
      <w:r w:rsidR="00760723" w:rsidRPr="00791A24">
        <w:rPr>
          <w:rFonts w:ascii="Cambria" w:hAnsi="Cambria"/>
          <w:sz w:val="22"/>
          <w:szCs w:val="22"/>
        </w:rPr>
        <w:t xml:space="preserve"> providing direct services to children or families under the contract prior to providing services.  The contractor shall conduct a Family Care Safety Registry (FCSR) background investigation for </w:t>
      </w:r>
      <w:r w:rsidR="00D71E3D" w:rsidRPr="00791A24">
        <w:rPr>
          <w:rFonts w:ascii="Cambria" w:hAnsi="Cambria"/>
          <w:sz w:val="22"/>
          <w:szCs w:val="22"/>
        </w:rPr>
        <w:t>anyone</w:t>
      </w:r>
      <w:r w:rsidR="00760723" w:rsidRPr="00791A24">
        <w:rPr>
          <w:rFonts w:ascii="Cambria" w:hAnsi="Cambria"/>
          <w:sz w:val="22"/>
          <w:szCs w:val="22"/>
        </w:rPr>
        <w:t xml:space="preserve"> providing direct services to children or families under the contract annually thereafter.</w:t>
      </w:r>
    </w:p>
    <w:p w14:paraId="5C1C2BD8" w14:textId="77777777" w:rsidR="00E92CE6" w:rsidRPr="00791A24" w:rsidRDefault="000F667A" w:rsidP="00D711F6">
      <w:pPr>
        <w:numPr>
          <w:ilvl w:val="3"/>
          <w:numId w:val="0"/>
        </w:numPr>
        <w:spacing w:after="120"/>
        <w:ind w:left="1437" w:hanging="357"/>
        <w:outlineLvl w:val="3"/>
        <w:rPr>
          <w:rFonts w:ascii="Cambria" w:hAnsi="Cambria"/>
          <w:sz w:val="22"/>
          <w:szCs w:val="22"/>
        </w:rPr>
      </w:pPr>
      <w:r w:rsidRPr="00791A24">
        <w:rPr>
          <w:rFonts w:ascii="Cambria" w:hAnsi="Cambria"/>
          <w:sz w:val="22"/>
          <w:szCs w:val="22"/>
        </w:rPr>
        <w:t>1)</w:t>
      </w:r>
      <w:r w:rsidR="00760723" w:rsidRPr="00791A24">
        <w:rPr>
          <w:rFonts w:ascii="Cambria" w:hAnsi="Cambria"/>
          <w:sz w:val="22"/>
          <w:szCs w:val="22"/>
        </w:rPr>
        <w:tab/>
        <w:t xml:space="preserve">The contractor shall submit all required information to the Family Care Safety Registry (FCSR).  Information related to the FCSR can be found at </w:t>
      </w:r>
      <w:hyperlink r:id="rId26" w:history="1">
        <w:r w:rsidR="000D154E" w:rsidRPr="00791A24">
          <w:rPr>
            <w:rStyle w:val="Hyperlink"/>
            <w:rFonts w:ascii="Cambria" w:hAnsi="Cambria"/>
            <w:sz w:val="22"/>
            <w:szCs w:val="22"/>
          </w:rPr>
          <w:t>http://health.mo.gov/safety/fcsr</w:t>
        </w:r>
      </w:hyperlink>
      <w:r w:rsidR="000D154E" w:rsidRPr="00791A24">
        <w:rPr>
          <w:rFonts w:ascii="Cambria" w:hAnsi="Cambria"/>
          <w:sz w:val="22"/>
          <w:szCs w:val="22"/>
        </w:rPr>
        <w:t>.</w:t>
      </w:r>
    </w:p>
    <w:p w14:paraId="3FCAE911" w14:textId="77777777" w:rsidR="00E92CE6" w:rsidRPr="00791A24" w:rsidRDefault="00760723" w:rsidP="00D711F6">
      <w:pPr>
        <w:numPr>
          <w:ilvl w:val="3"/>
          <w:numId w:val="0"/>
        </w:numPr>
        <w:spacing w:after="120"/>
        <w:ind w:left="1437" w:hanging="357"/>
        <w:outlineLvl w:val="3"/>
        <w:rPr>
          <w:rFonts w:ascii="Cambria" w:hAnsi="Cambria"/>
          <w:sz w:val="22"/>
          <w:szCs w:val="22"/>
        </w:rPr>
      </w:pPr>
      <w:r w:rsidRPr="00791A24">
        <w:rPr>
          <w:rFonts w:ascii="Cambria" w:hAnsi="Cambria"/>
          <w:sz w:val="22"/>
          <w:szCs w:val="22"/>
        </w:rPr>
        <w:lastRenderedPageBreak/>
        <w:t>2)</w:t>
      </w:r>
      <w:r w:rsidRPr="00791A24">
        <w:rPr>
          <w:rFonts w:ascii="Cambria" w:hAnsi="Cambria"/>
          <w:sz w:val="22"/>
          <w:szCs w:val="22"/>
        </w:rPr>
        <w:tab/>
        <w:t>In the event the FCSR background investigation results in any finding (s) of child abuse/neglect or criminal activity, the contractor shall review the information to determine the relevance of such finding to the services described herein.</w:t>
      </w:r>
    </w:p>
    <w:p w14:paraId="665C04B8" w14:textId="77777777" w:rsidR="00E92CE6" w:rsidRPr="00791A24" w:rsidRDefault="00760723" w:rsidP="00D711F6">
      <w:pPr>
        <w:numPr>
          <w:ilvl w:val="3"/>
          <w:numId w:val="0"/>
        </w:numPr>
        <w:spacing w:after="120"/>
        <w:ind w:left="1080" w:hanging="360"/>
        <w:outlineLvl w:val="3"/>
        <w:rPr>
          <w:rFonts w:ascii="Cambria" w:hAnsi="Cambria"/>
          <w:sz w:val="22"/>
          <w:szCs w:val="22"/>
        </w:rPr>
      </w:pPr>
      <w:r w:rsidRPr="00791A24">
        <w:rPr>
          <w:rFonts w:ascii="Cambria" w:hAnsi="Cambria"/>
          <w:sz w:val="22"/>
          <w:szCs w:val="22"/>
        </w:rPr>
        <w:t>b.</w:t>
      </w:r>
      <w:r w:rsidRPr="00791A24">
        <w:rPr>
          <w:rFonts w:ascii="Cambria" w:hAnsi="Cambria"/>
          <w:sz w:val="22"/>
          <w:szCs w:val="22"/>
        </w:rPr>
        <w:tab/>
      </w:r>
      <w:r w:rsidRPr="00791A24">
        <w:rPr>
          <w:rFonts w:ascii="Cambria" w:hAnsi="Cambria"/>
          <w:sz w:val="22"/>
          <w:szCs w:val="22"/>
          <w:u w:val="single"/>
        </w:rPr>
        <w:t>Out-of-State Background Checks:</w:t>
      </w:r>
      <w:r w:rsidRPr="00791A24">
        <w:rPr>
          <w:rFonts w:ascii="Cambria" w:hAnsi="Cambria"/>
          <w:sz w:val="22"/>
          <w:szCs w:val="22"/>
        </w:rPr>
        <w:t xml:space="preserve"> In the event the contractor utilizes personnel to provide direct services who reside in another state, or who have relocated to the State of Missouri, the contractor shall ensure that background screening(s) or check(s) have also been conducted in the state of said employee’s residence,</w:t>
      </w:r>
      <w:r w:rsidR="009824C3" w:rsidRPr="00791A24">
        <w:rPr>
          <w:rFonts w:ascii="Cambria" w:hAnsi="Cambria"/>
          <w:sz w:val="22"/>
          <w:szCs w:val="22"/>
        </w:rPr>
        <w:t xml:space="preserve"> in the state(s) where the employee was employed and</w:t>
      </w:r>
      <w:r w:rsidRPr="00791A24">
        <w:rPr>
          <w:rFonts w:ascii="Cambria" w:hAnsi="Cambria"/>
          <w:sz w:val="22"/>
          <w:szCs w:val="22"/>
        </w:rPr>
        <w:t xml:space="preserve"> in the state(s) in which said employee lived prior to relocating to their current residence, prior to such personnel providing services under the contract.</w:t>
      </w:r>
    </w:p>
    <w:p w14:paraId="732DF4FC" w14:textId="77777777" w:rsidR="00E92CE6" w:rsidRPr="00791A24" w:rsidRDefault="00760723" w:rsidP="00D711F6">
      <w:pPr>
        <w:numPr>
          <w:ilvl w:val="3"/>
          <w:numId w:val="0"/>
        </w:numPr>
        <w:spacing w:after="120"/>
        <w:ind w:left="1437" w:hanging="357"/>
        <w:outlineLvl w:val="3"/>
        <w:rPr>
          <w:rFonts w:ascii="Cambria" w:hAnsi="Cambria"/>
          <w:sz w:val="22"/>
          <w:szCs w:val="22"/>
        </w:rPr>
      </w:pPr>
      <w:r w:rsidRPr="00791A24">
        <w:rPr>
          <w:rFonts w:ascii="Cambria" w:hAnsi="Cambria"/>
          <w:sz w:val="22"/>
          <w:szCs w:val="22"/>
        </w:rPr>
        <w:t>1)</w:t>
      </w:r>
      <w:r w:rsidRPr="00791A24">
        <w:rPr>
          <w:rFonts w:ascii="Cambria" w:hAnsi="Cambria"/>
          <w:sz w:val="22"/>
          <w:szCs w:val="22"/>
        </w:rPr>
        <w:tab/>
        <w:t>Background screening(s) or check(s) from other states shall include, but are not limited to, child abuse/neglect and criminal background screening check(s).  Background screenings for the contractor’s employees who reside in another state while performing services for the contractor shall be done annually as well.</w:t>
      </w:r>
    </w:p>
    <w:p w14:paraId="451C6833" w14:textId="77777777" w:rsidR="00E92CE6" w:rsidRPr="00791A24" w:rsidRDefault="00760723" w:rsidP="00D711F6">
      <w:pPr>
        <w:numPr>
          <w:ilvl w:val="3"/>
          <w:numId w:val="0"/>
        </w:numPr>
        <w:spacing w:after="120"/>
        <w:ind w:left="1080" w:hanging="360"/>
        <w:outlineLvl w:val="3"/>
        <w:rPr>
          <w:rFonts w:ascii="Cambria" w:hAnsi="Cambria"/>
          <w:sz w:val="22"/>
          <w:szCs w:val="22"/>
        </w:rPr>
      </w:pPr>
      <w:r w:rsidRPr="00791A24">
        <w:rPr>
          <w:rFonts w:ascii="Cambria" w:hAnsi="Cambria"/>
          <w:sz w:val="22"/>
          <w:szCs w:val="22"/>
        </w:rPr>
        <w:t>c.</w:t>
      </w:r>
      <w:r w:rsidRPr="00791A24">
        <w:rPr>
          <w:rFonts w:ascii="Cambria" w:hAnsi="Cambria"/>
          <w:sz w:val="22"/>
          <w:szCs w:val="22"/>
        </w:rPr>
        <w:tab/>
        <w:t>The contractor shall not utilize any individual to provide services required herein when any background investigation, screening or check reveals that the individual has been found guilty, pled guilty, or has been convicted of:</w:t>
      </w:r>
    </w:p>
    <w:p w14:paraId="6DD641B8" w14:textId="77777777" w:rsidR="00E92CE6" w:rsidRPr="00791A24" w:rsidRDefault="00760723" w:rsidP="00D711F6">
      <w:pPr>
        <w:numPr>
          <w:ilvl w:val="3"/>
          <w:numId w:val="0"/>
        </w:numPr>
        <w:spacing w:after="120"/>
        <w:ind w:left="1440" w:hanging="360"/>
        <w:outlineLvl w:val="3"/>
        <w:rPr>
          <w:rFonts w:ascii="Cambria" w:hAnsi="Cambria"/>
          <w:sz w:val="22"/>
          <w:szCs w:val="22"/>
        </w:rPr>
      </w:pPr>
      <w:r w:rsidRPr="00791A24">
        <w:rPr>
          <w:rFonts w:ascii="Cambria" w:hAnsi="Cambria"/>
          <w:sz w:val="22"/>
          <w:szCs w:val="22"/>
        </w:rPr>
        <w:t>1)</w:t>
      </w:r>
      <w:r w:rsidRPr="00791A24">
        <w:rPr>
          <w:rFonts w:ascii="Cambria" w:hAnsi="Cambria"/>
          <w:sz w:val="22"/>
          <w:szCs w:val="22"/>
        </w:rPr>
        <w:tab/>
        <w:t>Felony conviction for child abuse or neglect, or spousal abuse;</w:t>
      </w:r>
    </w:p>
    <w:p w14:paraId="4FA41DD6" w14:textId="77777777" w:rsidR="00E92CE6" w:rsidRPr="00791A24" w:rsidRDefault="00760723" w:rsidP="00D711F6">
      <w:pPr>
        <w:numPr>
          <w:ilvl w:val="3"/>
          <w:numId w:val="0"/>
        </w:numPr>
        <w:spacing w:after="120"/>
        <w:ind w:left="1440" w:hanging="360"/>
        <w:outlineLvl w:val="3"/>
        <w:rPr>
          <w:rFonts w:ascii="Cambria" w:hAnsi="Cambria"/>
          <w:sz w:val="22"/>
          <w:szCs w:val="22"/>
        </w:rPr>
      </w:pPr>
      <w:r w:rsidRPr="00791A24">
        <w:rPr>
          <w:rFonts w:ascii="Cambria" w:hAnsi="Cambria"/>
          <w:sz w:val="22"/>
          <w:szCs w:val="22"/>
        </w:rPr>
        <w:t>2)</w:t>
      </w:r>
      <w:r w:rsidRPr="00791A24">
        <w:rPr>
          <w:rFonts w:ascii="Cambria" w:hAnsi="Cambria"/>
          <w:sz w:val="22"/>
          <w:szCs w:val="22"/>
        </w:rPr>
        <w:tab/>
        <w:t>Felony or misdemeanor conviction for any crime in which a child was a victim or a crime against children, to include, but not limited to, any offense involving child pornography;</w:t>
      </w:r>
    </w:p>
    <w:p w14:paraId="66198D75" w14:textId="77777777" w:rsidR="00E92CE6" w:rsidRPr="00791A24" w:rsidRDefault="00760723" w:rsidP="00D711F6">
      <w:pPr>
        <w:numPr>
          <w:ilvl w:val="3"/>
          <w:numId w:val="0"/>
        </w:numPr>
        <w:spacing w:after="120"/>
        <w:ind w:left="1440" w:hanging="360"/>
        <w:outlineLvl w:val="3"/>
        <w:rPr>
          <w:rFonts w:ascii="Cambria" w:hAnsi="Cambria"/>
          <w:sz w:val="22"/>
          <w:szCs w:val="22"/>
        </w:rPr>
      </w:pPr>
      <w:r w:rsidRPr="00791A24">
        <w:rPr>
          <w:rFonts w:ascii="Cambria" w:hAnsi="Cambria"/>
          <w:sz w:val="22"/>
          <w:szCs w:val="22"/>
        </w:rPr>
        <w:t>3)</w:t>
      </w:r>
      <w:r w:rsidRPr="00791A24">
        <w:rPr>
          <w:rFonts w:ascii="Cambria" w:hAnsi="Cambria"/>
          <w:sz w:val="22"/>
          <w:szCs w:val="22"/>
        </w:rPr>
        <w:tab/>
        <w:t>Any crime involving violence against a person including, but not limited to, domestic violence, armed criminal action, rape, sexual assault, homicide or felony conviction for physical assault or battery;</w:t>
      </w:r>
    </w:p>
    <w:p w14:paraId="7D549EDC" w14:textId="77777777" w:rsidR="00E92CE6" w:rsidRPr="00791A24" w:rsidRDefault="00760723" w:rsidP="00D711F6">
      <w:pPr>
        <w:numPr>
          <w:ilvl w:val="3"/>
          <w:numId w:val="0"/>
        </w:numPr>
        <w:spacing w:after="120"/>
        <w:ind w:left="1440" w:hanging="360"/>
        <w:outlineLvl w:val="3"/>
        <w:rPr>
          <w:rFonts w:ascii="Cambria" w:hAnsi="Cambria"/>
          <w:sz w:val="22"/>
          <w:szCs w:val="22"/>
        </w:rPr>
      </w:pPr>
      <w:r w:rsidRPr="00791A24">
        <w:rPr>
          <w:rFonts w:ascii="Cambria" w:hAnsi="Cambria"/>
          <w:sz w:val="22"/>
          <w:szCs w:val="22"/>
        </w:rPr>
        <w:t>4)</w:t>
      </w:r>
      <w:r w:rsidRPr="00791A24">
        <w:rPr>
          <w:rFonts w:ascii="Cambria" w:hAnsi="Cambria"/>
          <w:sz w:val="22"/>
          <w:szCs w:val="22"/>
        </w:rPr>
        <w:tab/>
        <w:t>A felony conviction for a drug-related offense within the past five (5) years;</w:t>
      </w:r>
    </w:p>
    <w:p w14:paraId="325F6A90" w14:textId="77777777" w:rsidR="00E92CE6" w:rsidRPr="00791A24" w:rsidRDefault="00760723" w:rsidP="00D711F6">
      <w:pPr>
        <w:numPr>
          <w:ilvl w:val="3"/>
          <w:numId w:val="0"/>
        </w:numPr>
        <w:spacing w:after="120"/>
        <w:ind w:left="1440" w:hanging="360"/>
        <w:outlineLvl w:val="3"/>
        <w:rPr>
          <w:rFonts w:ascii="Cambria" w:hAnsi="Cambria"/>
          <w:sz w:val="22"/>
          <w:szCs w:val="22"/>
        </w:rPr>
      </w:pPr>
      <w:r w:rsidRPr="00791A24">
        <w:rPr>
          <w:rFonts w:ascii="Cambria" w:hAnsi="Cambria"/>
          <w:sz w:val="22"/>
          <w:szCs w:val="22"/>
        </w:rPr>
        <w:t>5)</w:t>
      </w:r>
      <w:r w:rsidRPr="00791A24">
        <w:rPr>
          <w:rFonts w:ascii="Cambria" w:hAnsi="Cambria"/>
          <w:sz w:val="22"/>
          <w:szCs w:val="22"/>
        </w:rPr>
        <w:tab/>
        <w:t>Any other crime listed in § 210.117, RSMo;</w:t>
      </w:r>
    </w:p>
    <w:p w14:paraId="1187EDE8" w14:textId="77777777" w:rsidR="00E92CE6" w:rsidRPr="00791A24" w:rsidRDefault="00760723" w:rsidP="00D711F6">
      <w:pPr>
        <w:numPr>
          <w:ilvl w:val="3"/>
          <w:numId w:val="0"/>
        </w:numPr>
        <w:spacing w:after="120"/>
        <w:ind w:left="1440" w:hanging="360"/>
        <w:outlineLvl w:val="3"/>
        <w:rPr>
          <w:rFonts w:ascii="Cambria" w:hAnsi="Cambria"/>
          <w:sz w:val="22"/>
          <w:szCs w:val="22"/>
        </w:rPr>
      </w:pPr>
      <w:r w:rsidRPr="00791A24">
        <w:rPr>
          <w:rFonts w:ascii="Cambria" w:hAnsi="Cambria"/>
          <w:sz w:val="22"/>
          <w:szCs w:val="22"/>
        </w:rPr>
        <w:t>6)</w:t>
      </w:r>
      <w:r w:rsidRPr="00791A24">
        <w:rPr>
          <w:rFonts w:ascii="Cambria" w:hAnsi="Cambria"/>
          <w:sz w:val="22"/>
          <w:szCs w:val="22"/>
        </w:rPr>
        <w:tab/>
        <w:t>Failure to report suspected child abuse to the child abuse and neglect hotline as required by § 210.115, RSMo; or</w:t>
      </w:r>
    </w:p>
    <w:p w14:paraId="26BE9DB9" w14:textId="77777777" w:rsidR="00E92CE6" w:rsidRPr="00791A24" w:rsidRDefault="00760723" w:rsidP="00D711F6">
      <w:pPr>
        <w:numPr>
          <w:ilvl w:val="3"/>
          <w:numId w:val="0"/>
        </w:numPr>
        <w:spacing w:after="120"/>
        <w:ind w:left="1440" w:hanging="360"/>
        <w:outlineLvl w:val="3"/>
        <w:rPr>
          <w:rFonts w:ascii="Cambria" w:hAnsi="Cambria"/>
          <w:sz w:val="22"/>
          <w:szCs w:val="22"/>
        </w:rPr>
      </w:pPr>
      <w:r w:rsidRPr="00791A24">
        <w:rPr>
          <w:rFonts w:ascii="Cambria" w:hAnsi="Cambria"/>
          <w:sz w:val="22"/>
          <w:szCs w:val="22"/>
        </w:rPr>
        <w:t>7)</w:t>
      </w:r>
      <w:r w:rsidRPr="00791A24">
        <w:rPr>
          <w:rFonts w:ascii="Cambria" w:hAnsi="Cambria"/>
          <w:sz w:val="22"/>
          <w:szCs w:val="22"/>
        </w:rPr>
        <w:tab/>
        <w:t>Perjury, false statements or fraud.</w:t>
      </w:r>
    </w:p>
    <w:p w14:paraId="79B57DC6" w14:textId="77777777" w:rsidR="00BA3E00" w:rsidRPr="00791A24" w:rsidRDefault="00760723" w:rsidP="00BA3E00">
      <w:pPr>
        <w:spacing w:after="120"/>
        <w:ind w:left="1080" w:hanging="360"/>
        <w:rPr>
          <w:rFonts w:ascii="Cambria" w:hAnsi="Cambria"/>
          <w:sz w:val="22"/>
          <w:szCs w:val="22"/>
        </w:rPr>
      </w:pPr>
      <w:r w:rsidRPr="00791A24">
        <w:rPr>
          <w:rFonts w:ascii="Cambria" w:hAnsi="Cambria"/>
          <w:sz w:val="22"/>
          <w:szCs w:val="22"/>
        </w:rPr>
        <w:t>d.</w:t>
      </w:r>
      <w:r w:rsidRPr="00791A24">
        <w:rPr>
          <w:rFonts w:ascii="Cambria" w:hAnsi="Cambria"/>
          <w:sz w:val="22"/>
          <w:szCs w:val="22"/>
        </w:rPr>
        <w:tab/>
        <w:t>The contractor shall consider the results of any FCSR background investigation or any out-of-state background check as confidential</w:t>
      </w:r>
      <w:r w:rsidR="001F27BB" w:rsidRPr="00791A24">
        <w:rPr>
          <w:rFonts w:ascii="Cambria" w:hAnsi="Cambria"/>
          <w:sz w:val="22"/>
          <w:szCs w:val="22"/>
        </w:rPr>
        <w:t xml:space="preserve"> to the extent authorized by law</w:t>
      </w:r>
      <w:r w:rsidRPr="00791A24">
        <w:rPr>
          <w:rFonts w:ascii="Cambria" w:hAnsi="Cambria"/>
          <w:sz w:val="22"/>
          <w:szCs w:val="22"/>
        </w:rPr>
        <w:t>.  However, upon request by the Department, the contractor shall provide documentation to the Department verifying the completion of the FCSR background investigation or out-of-state background check for required personnel.</w:t>
      </w:r>
    </w:p>
    <w:p w14:paraId="42A6FE47" w14:textId="77777777" w:rsidR="00BA3E00" w:rsidRPr="00791A24" w:rsidRDefault="00760723" w:rsidP="00BA3E00">
      <w:pPr>
        <w:spacing w:after="120"/>
        <w:ind w:left="1080" w:hanging="360"/>
        <w:rPr>
          <w:rFonts w:ascii="Cambria" w:hAnsi="Cambria"/>
          <w:sz w:val="22"/>
          <w:szCs w:val="22"/>
        </w:rPr>
      </w:pPr>
      <w:r w:rsidRPr="00791A24">
        <w:rPr>
          <w:rFonts w:ascii="Cambria" w:hAnsi="Cambria"/>
          <w:sz w:val="22"/>
          <w:szCs w:val="22"/>
        </w:rPr>
        <w:t>e.</w:t>
      </w:r>
      <w:r w:rsidRPr="00791A24">
        <w:rPr>
          <w:rFonts w:ascii="Cambria" w:hAnsi="Cambria"/>
          <w:sz w:val="22"/>
          <w:szCs w:val="22"/>
        </w:rPr>
        <w:tab/>
        <w:t>Additionally, the contractor shall conduct any of the screenings listed below for its personnel, as requested by the Department:</w:t>
      </w:r>
    </w:p>
    <w:p w14:paraId="1B75D278" w14:textId="77777777" w:rsidR="00BA3E00" w:rsidRPr="00791A24" w:rsidRDefault="00760723" w:rsidP="00BA3E00">
      <w:pPr>
        <w:pStyle w:val="ListParagraph"/>
        <w:numPr>
          <w:ilvl w:val="1"/>
          <w:numId w:val="34"/>
        </w:numPr>
        <w:rPr>
          <w:rFonts w:ascii="Cambria" w:hAnsi="Cambria"/>
          <w:sz w:val="22"/>
          <w:szCs w:val="22"/>
        </w:rPr>
      </w:pPr>
      <w:r w:rsidRPr="00791A24">
        <w:rPr>
          <w:rFonts w:ascii="Cambria" w:hAnsi="Cambria"/>
          <w:sz w:val="22"/>
          <w:szCs w:val="22"/>
        </w:rPr>
        <w:t>Driver and motor vehicle check (traffic offenses);</w:t>
      </w:r>
    </w:p>
    <w:p w14:paraId="121815EC" w14:textId="77777777" w:rsidR="00BA3E00" w:rsidRPr="00791A24" w:rsidRDefault="00760723" w:rsidP="00BA3E00">
      <w:pPr>
        <w:pStyle w:val="ListParagraph"/>
        <w:numPr>
          <w:ilvl w:val="0"/>
          <w:numId w:val="33"/>
        </w:numPr>
        <w:ind w:left="1440"/>
        <w:rPr>
          <w:rFonts w:ascii="Cambria" w:hAnsi="Cambria"/>
          <w:sz w:val="22"/>
          <w:szCs w:val="22"/>
        </w:rPr>
      </w:pPr>
      <w:r w:rsidRPr="00791A24">
        <w:rPr>
          <w:rFonts w:ascii="Cambria" w:hAnsi="Cambria"/>
          <w:sz w:val="22"/>
          <w:szCs w:val="22"/>
        </w:rPr>
        <w:t>Social security number verification;</w:t>
      </w:r>
    </w:p>
    <w:p w14:paraId="410DA76C" w14:textId="77777777" w:rsidR="00BA3E00" w:rsidRPr="00791A24" w:rsidRDefault="00760723" w:rsidP="00BA3E00">
      <w:pPr>
        <w:pStyle w:val="ListParagraph"/>
        <w:numPr>
          <w:ilvl w:val="0"/>
          <w:numId w:val="33"/>
        </w:numPr>
        <w:ind w:left="1440"/>
        <w:rPr>
          <w:rFonts w:ascii="Cambria" w:hAnsi="Cambria"/>
          <w:sz w:val="22"/>
          <w:szCs w:val="22"/>
        </w:rPr>
      </w:pPr>
      <w:r w:rsidRPr="00791A24">
        <w:rPr>
          <w:rFonts w:ascii="Cambria" w:hAnsi="Cambria"/>
          <w:sz w:val="22"/>
          <w:szCs w:val="22"/>
        </w:rPr>
        <w:t>Five (5) year work history check; and/or</w:t>
      </w:r>
    </w:p>
    <w:p w14:paraId="43DCA5E9" w14:textId="77777777" w:rsidR="00BA3E00" w:rsidRPr="00791A24" w:rsidRDefault="00760723" w:rsidP="00BA3E00">
      <w:pPr>
        <w:pStyle w:val="ListParagraph"/>
        <w:numPr>
          <w:ilvl w:val="0"/>
          <w:numId w:val="33"/>
        </w:numPr>
        <w:spacing w:after="120"/>
        <w:ind w:left="1440"/>
        <w:contextualSpacing w:val="0"/>
        <w:rPr>
          <w:rFonts w:ascii="Cambria" w:hAnsi="Cambria"/>
          <w:sz w:val="22"/>
          <w:szCs w:val="22"/>
        </w:rPr>
      </w:pPr>
      <w:r w:rsidRPr="00791A24">
        <w:rPr>
          <w:rFonts w:ascii="Cambria" w:hAnsi="Cambria"/>
          <w:sz w:val="22"/>
          <w:szCs w:val="22"/>
        </w:rPr>
        <w:t>Drug screening/testing.</w:t>
      </w:r>
    </w:p>
    <w:p w14:paraId="02D5C705" w14:textId="77777777" w:rsidR="00D711F6" w:rsidRPr="00791A24" w:rsidRDefault="00760723" w:rsidP="00D711F6">
      <w:pPr>
        <w:numPr>
          <w:ilvl w:val="3"/>
          <w:numId w:val="0"/>
        </w:numPr>
        <w:spacing w:after="120"/>
        <w:ind w:left="1080" w:hanging="360"/>
        <w:outlineLvl w:val="3"/>
        <w:rPr>
          <w:rFonts w:ascii="Cambria" w:hAnsi="Cambria"/>
          <w:sz w:val="22"/>
          <w:szCs w:val="22"/>
        </w:rPr>
      </w:pPr>
      <w:r w:rsidRPr="00791A24">
        <w:rPr>
          <w:rFonts w:ascii="Cambria" w:hAnsi="Cambria"/>
          <w:sz w:val="22"/>
          <w:szCs w:val="22"/>
        </w:rPr>
        <w:t>f.</w:t>
      </w:r>
      <w:r w:rsidRPr="00791A24">
        <w:rPr>
          <w:rFonts w:ascii="Cambria" w:hAnsi="Cambria"/>
          <w:sz w:val="22"/>
          <w:szCs w:val="22"/>
        </w:rPr>
        <w:tab/>
        <w:t>The contractor shall update background investigations/checks as requested by the Department.</w:t>
      </w:r>
    </w:p>
    <w:p w14:paraId="5E40C974" w14:textId="77777777" w:rsidR="008B08E9" w:rsidRPr="00791A24" w:rsidRDefault="00760723" w:rsidP="00D711F6">
      <w:pPr>
        <w:numPr>
          <w:ilvl w:val="3"/>
          <w:numId w:val="0"/>
        </w:numPr>
        <w:spacing w:after="120"/>
        <w:ind w:left="1080" w:hanging="360"/>
        <w:outlineLvl w:val="3"/>
        <w:rPr>
          <w:rFonts w:ascii="Cambria" w:hAnsi="Cambria"/>
          <w:sz w:val="22"/>
          <w:szCs w:val="22"/>
        </w:rPr>
      </w:pPr>
      <w:r w:rsidRPr="00791A24">
        <w:rPr>
          <w:rFonts w:ascii="Cambria" w:hAnsi="Cambria"/>
          <w:sz w:val="22"/>
          <w:szCs w:val="22"/>
        </w:rPr>
        <w:t>g.</w:t>
      </w:r>
      <w:r w:rsidRPr="00791A24">
        <w:rPr>
          <w:rFonts w:ascii="Cambria" w:hAnsi="Cambria"/>
          <w:sz w:val="22"/>
          <w:szCs w:val="22"/>
        </w:rPr>
        <w:tab/>
        <w:t>The contractor shall be responsible for all costs associated with the background investigations of personnel.</w:t>
      </w:r>
    </w:p>
    <w:p w14:paraId="767D61A6" w14:textId="77777777" w:rsidR="00D711F6" w:rsidRPr="00791A24" w:rsidRDefault="00760723" w:rsidP="00D711F6">
      <w:pPr>
        <w:numPr>
          <w:ilvl w:val="2"/>
          <w:numId w:val="0"/>
        </w:numPr>
        <w:spacing w:after="120"/>
        <w:ind w:left="720" w:hanging="720"/>
        <w:outlineLvl w:val="2"/>
        <w:rPr>
          <w:rFonts w:ascii="Cambria" w:hAnsi="Cambria"/>
          <w:sz w:val="22"/>
          <w:szCs w:val="22"/>
        </w:rPr>
      </w:pPr>
      <w:r w:rsidRPr="00791A24">
        <w:rPr>
          <w:rFonts w:ascii="Cambria" w:hAnsi="Cambria"/>
          <w:sz w:val="22"/>
          <w:szCs w:val="22"/>
        </w:rPr>
        <w:t>3.2.8</w:t>
      </w:r>
      <w:r w:rsidRPr="00791A24">
        <w:rPr>
          <w:rFonts w:ascii="Cambria" w:hAnsi="Cambria"/>
          <w:sz w:val="22"/>
          <w:szCs w:val="22"/>
        </w:rPr>
        <w:tab/>
        <w:t xml:space="preserve">Current/Previous Employees of the </w:t>
      </w:r>
      <w:r w:rsidR="004509FD" w:rsidRPr="00791A24">
        <w:rPr>
          <w:rFonts w:ascii="Cambria" w:hAnsi="Cambria"/>
          <w:sz w:val="22"/>
          <w:szCs w:val="22"/>
        </w:rPr>
        <w:t>State of Missouri</w:t>
      </w:r>
      <w:r w:rsidRPr="00791A24">
        <w:rPr>
          <w:rFonts w:ascii="Cambria" w:hAnsi="Cambria"/>
          <w:sz w:val="22"/>
          <w:szCs w:val="22"/>
        </w:rPr>
        <w:t xml:space="preserve">: The Department shall have the right to approve/disapprove the contractor's utilization of a current or previous employee of the </w:t>
      </w:r>
      <w:r w:rsidR="009B123A" w:rsidRPr="00791A24">
        <w:rPr>
          <w:rFonts w:ascii="Cambria" w:hAnsi="Cambria"/>
          <w:sz w:val="22"/>
          <w:szCs w:val="22"/>
        </w:rPr>
        <w:t>State of Missouri</w:t>
      </w:r>
      <w:r w:rsidRPr="00791A24">
        <w:rPr>
          <w:rFonts w:ascii="Cambria" w:hAnsi="Cambria"/>
          <w:sz w:val="22"/>
          <w:szCs w:val="22"/>
        </w:rPr>
        <w:t xml:space="preserve"> </w:t>
      </w:r>
      <w:r w:rsidR="00DA785C" w:rsidRPr="00791A24">
        <w:rPr>
          <w:rFonts w:ascii="Cambria" w:hAnsi="Cambria"/>
          <w:sz w:val="22"/>
          <w:szCs w:val="22"/>
        </w:rPr>
        <w:t xml:space="preserve">who would </w:t>
      </w:r>
      <w:r w:rsidR="00355073" w:rsidRPr="00791A24">
        <w:rPr>
          <w:rFonts w:ascii="Cambria" w:hAnsi="Cambria"/>
          <w:sz w:val="22"/>
          <w:szCs w:val="22"/>
        </w:rPr>
        <w:t>provide direct services</w:t>
      </w:r>
      <w:r w:rsidR="00DA785C" w:rsidRPr="00791A24">
        <w:rPr>
          <w:rFonts w:ascii="Cambria" w:hAnsi="Cambria"/>
          <w:sz w:val="22"/>
          <w:szCs w:val="22"/>
        </w:rPr>
        <w:t xml:space="preserve"> </w:t>
      </w:r>
      <w:r w:rsidR="00355073" w:rsidRPr="00791A24">
        <w:rPr>
          <w:rFonts w:ascii="Cambria" w:hAnsi="Cambria"/>
          <w:sz w:val="22"/>
          <w:szCs w:val="22"/>
        </w:rPr>
        <w:t>to a client(s)</w:t>
      </w:r>
      <w:r w:rsidR="00DA785C" w:rsidRPr="00791A24">
        <w:rPr>
          <w:rFonts w:ascii="Cambria" w:hAnsi="Cambria"/>
          <w:sz w:val="22"/>
          <w:szCs w:val="22"/>
        </w:rPr>
        <w:t xml:space="preserve"> referred to the contractor by the Department </w:t>
      </w:r>
      <w:r w:rsidR="00DA785C" w:rsidRPr="00791A24">
        <w:rPr>
          <w:rFonts w:ascii="Cambria" w:hAnsi="Cambria"/>
          <w:iCs/>
          <w:sz w:val="22"/>
          <w:szCs w:val="22"/>
        </w:rPr>
        <w:t>under the terms of this contract</w:t>
      </w:r>
      <w:r w:rsidRPr="00791A24">
        <w:rPr>
          <w:rFonts w:ascii="Cambria" w:hAnsi="Cambria"/>
          <w:sz w:val="22"/>
          <w:szCs w:val="22"/>
        </w:rPr>
        <w:t>.</w:t>
      </w:r>
    </w:p>
    <w:p w14:paraId="43180D79" w14:textId="77777777" w:rsidR="004509FD" w:rsidRPr="00791A24" w:rsidRDefault="00760723" w:rsidP="00202E91">
      <w:pPr>
        <w:numPr>
          <w:ilvl w:val="2"/>
          <w:numId w:val="0"/>
        </w:numPr>
        <w:spacing w:after="120"/>
        <w:ind w:left="1080" w:hanging="360"/>
        <w:outlineLvl w:val="2"/>
        <w:rPr>
          <w:rFonts w:ascii="Cambria" w:hAnsi="Cambria"/>
          <w:sz w:val="22"/>
          <w:szCs w:val="22"/>
        </w:rPr>
      </w:pPr>
      <w:r w:rsidRPr="00791A24">
        <w:rPr>
          <w:rFonts w:ascii="Cambria" w:hAnsi="Cambria"/>
          <w:sz w:val="22"/>
          <w:szCs w:val="22"/>
        </w:rPr>
        <w:t>a.</w:t>
      </w:r>
      <w:r w:rsidRPr="00791A24">
        <w:rPr>
          <w:rFonts w:ascii="Cambria" w:hAnsi="Cambria"/>
          <w:sz w:val="22"/>
          <w:szCs w:val="22"/>
        </w:rPr>
        <w:tab/>
        <w:t xml:space="preserve">In the event the contractor intends to utilize a current or previous </w:t>
      </w:r>
      <w:r w:rsidR="00F011A6" w:rsidRPr="00791A24">
        <w:rPr>
          <w:rFonts w:ascii="Cambria" w:hAnsi="Cambria"/>
          <w:sz w:val="22"/>
          <w:szCs w:val="22"/>
        </w:rPr>
        <w:t>State of Missouri</w:t>
      </w:r>
      <w:r w:rsidRPr="00791A24">
        <w:rPr>
          <w:rFonts w:ascii="Cambria" w:hAnsi="Cambria"/>
          <w:sz w:val="22"/>
          <w:szCs w:val="22"/>
        </w:rPr>
        <w:t xml:space="preserve"> employee, the contractor must submit a written request </w:t>
      </w:r>
      <w:r w:rsidR="00F011A6" w:rsidRPr="00791A24">
        <w:rPr>
          <w:rFonts w:ascii="Cambria" w:hAnsi="Cambria"/>
          <w:sz w:val="22"/>
          <w:szCs w:val="22"/>
        </w:rPr>
        <w:t xml:space="preserve">directly </w:t>
      </w:r>
      <w:r w:rsidRPr="00791A24">
        <w:rPr>
          <w:rFonts w:ascii="Cambria" w:hAnsi="Cambria"/>
          <w:sz w:val="22"/>
          <w:szCs w:val="22"/>
        </w:rPr>
        <w:t xml:space="preserve">to the </w:t>
      </w:r>
      <w:r w:rsidR="00F71C26" w:rsidRPr="00791A24">
        <w:rPr>
          <w:rFonts w:ascii="Cambria" w:hAnsi="Cambria"/>
          <w:sz w:val="22"/>
          <w:szCs w:val="22"/>
        </w:rPr>
        <w:t xml:space="preserve">Children’s Division </w:t>
      </w:r>
      <w:r w:rsidRPr="00791A24">
        <w:rPr>
          <w:rFonts w:ascii="Cambria" w:hAnsi="Cambria"/>
          <w:sz w:val="22"/>
          <w:szCs w:val="22"/>
        </w:rPr>
        <w:t xml:space="preserve">for approval, prior to such </w:t>
      </w:r>
      <w:r w:rsidRPr="00791A24">
        <w:rPr>
          <w:rFonts w:ascii="Cambria" w:hAnsi="Cambria"/>
          <w:sz w:val="22"/>
          <w:szCs w:val="22"/>
        </w:rPr>
        <w:lastRenderedPageBreak/>
        <w:t xml:space="preserve">individual providing services. The Department will review each request and provide a written approval or disapproval to the contractor in a timely manner. The Department’s decision to deny approval for the individual to provide services under the contract shall be based on specific facts. </w:t>
      </w:r>
      <w:r w:rsidR="007205C8" w:rsidRPr="00791A24">
        <w:rPr>
          <w:rFonts w:ascii="Cambria" w:hAnsi="Cambria"/>
          <w:sz w:val="22"/>
          <w:szCs w:val="22"/>
        </w:rPr>
        <w:t xml:space="preserve"> </w:t>
      </w:r>
      <w:r w:rsidRPr="00791A24">
        <w:rPr>
          <w:rFonts w:ascii="Cambria" w:hAnsi="Cambria"/>
          <w:sz w:val="22"/>
          <w:szCs w:val="22"/>
        </w:rPr>
        <w:t>The decision of the Department shall be final and without recourse.</w:t>
      </w:r>
      <w:r w:rsidR="004509FD" w:rsidRPr="00791A24">
        <w:rPr>
          <w:rFonts w:ascii="Cambria" w:hAnsi="Cambria"/>
          <w:sz w:val="22"/>
          <w:szCs w:val="22"/>
        </w:rPr>
        <w:t xml:space="preserve"> </w:t>
      </w:r>
    </w:p>
    <w:p w14:paraId="0CC9B1A7" w14:textId="77777777" w:rsidR="00631A0E" w:rsidRPr="00791A24" w:rsidRDefault="004509FD" w:rsidP="004509FD">
      <w:pPr>
        <w:numPr>
          <w:ilvl w:val="2"/>
          <w:numId w:val="0"/>
        </w:numPr>
        <w:spacing w:after="120"/>
        <w:ind w:left="1440" w:hanging="360"/>
        <w:outlineLvl w:val="2"/>
        <w:rPr>
          <w:rFonts w:ascii="Cambria" w:hAnsi="Cambria"/>
          <w:sz w:val="22"/>
          <w:szCs w:val="22"/>
        </w:rPr>
      </w:pPr>
      <w:r w:rsidRPr="00791A24">
        <w:rPr>
          <w:rFonts w:ascii="Cambria" w:hAnsi="Cambria"/>
          <w:sz w:val="22"/>
          <w:szCs w:val="22"/>
        </w:rPr>
        <w:t>1)</w:t>
      </w:r>
      <w:r w:rsidRPr="00791A24">
        <w:rPr>
          <w:rFonts w:ascii="Cambria" w:hAnsi="Cambria"/>
          <w:sz w:val="22"/>
          <w:szCs w:val="22"/>
        </w:rPr>
        <w:tab/>
      </w:r>
      <w:r w:rsidR="0094585E" w:rsidRPr="00791A24">
        <w:rPr>
          <w:rFonts w:ascii="Cambria" w:hAnsi="Cambria"/>
          <w:sz w:val="22"/>
          <w:szCs w:val="22"/>
        </w:rPr>
        <w:t xml:space="preserve">The contractor shall submit Attachment C, </w:t>
      </w:r>
      <w:r w:rsidR="00512001" w:rsidRPr="00791A24">
        <w:rPr>
          <w:rFonts w:ascii="Cambria" w:hAnsi="Cambria"/>
          <w:sz w:val="22"/>
          <w:szCs w:val="22"/>
        </w:rPr>
        <w:t>Current or For</w:t>
      </w:r>
      <w:r w:rsidR="0094585E" w:rsidRPr="00791A24">
        <w:rPr>
          <w:rFonts w:ascii="Cambria" w:hAnsi="Cambria"/>
          <w:sz w:val="22"/>
          <w:szCs w:val="22"/>
        </w:rPr>
        <w:t xml:space="preserve">mer State Employee Approval Form, to the Children’s Division for approval.  </w:t>
      </w:r>
      <w:r w:rsidR="005D2F8A" w:rsidRPr="00791A24">
        <w:rPr>
          <w:rFonts w:ascii="Cambria" w:hAnsi="Cambria"/>
          <w:sz w:val="22"/>
          <w:szCs w:val="22"/>
        </w:rPr>
        <w:t>The contractor shall</w:t>
      </w:r>
      <w:r w:rsidR="003A3C48" w:rsidRPr="00791A24">
        <w:rPr>
          <w:rFonts w:ascii="Cambria" w:hAnsi="Cambria"/>
          <w:sz w:val="22"/>
          <w:szCs w:val="22"/>
        </w:rPr>
        <w:t xml:space="preserve"> </w:t>
      </w:r>
      <w:r w:rsidR="005174EB" w:rsidRPr="00791A24">
        <w:rPr>
          <w:rFonts w:ascii="Cambria" w:hAnsi="Cambria"/>
          <w:sz w:val="22"/>
          <w:szCs w:val="22"/>
        </w:rPr>
        <w:t>rece</w:t>
      </w:r>
      <w:r w:rsidR="003A3C48" w:rsidRPr="00791A24">
        <w:rPr>
          <w:rFonts w:ascii="Cambria" w:hAnsi="Cambria"/>
          <w:sz w:val="22"/>
          <w:szCs w:val="22"/>
        </w:rPr>
        <w:t>i</w:t>
      </w:r>
      <w:r w:rsidR="005174EB" w:rsidRPr="00791A24">
        <w:rPr>
          <w:rFonts w:ascii="Cambria" w:hAnsi="Cambria"/>
          <w:sz w:val="22"/>
          <w:szCs w:val="22"/>
        </w:rPr>
        <w:t>ve</w:t>
      </w:r>
      <w:r w:rsidR="005D2F8A" w:rsidRPr="00791A24">
        <w:rPr>
          <w:rFonts w:ascii="Cambria" w:hAnsi="Cambria"/>
          <w:sz w:val="22"/>
          <w:szCs w:val="22"/>
        </w:rPr>
        <w:t xml:space="preserve"> </w:t>
      </w:r>
      <w:r w:rsidR="00FD7C76" w:rsidRPr="00791A24">
        <w:rPr>
          <w:rFonts w:ascii="Cambria" w:hAnsi="Cambria"/>
          <w:sz w:val="22"/>
          <w:szCs w:val="22"/>
        </w:rPr>
        <w:t xml:space="preserve">an </w:t>
      </w:r>
      <w:r w:rsidR="005D2F8A" w:rsidRPr="00791A24">
        <w:rPr>
          <w:rFonts w:ascii="Cambria" w:hAnsi="Cambria"/>
          <w:sz w:val="22"/>
          <w:szCs w:val="22"/>
        </w:rPr>
        <w:t xml:space="preserve">approved form from the Children’s Division Central Office </w:t>
      </w:r>
      <w:r w:rsidR="005174EB" w:rsidRPr="00791A24">
        <w:rPr>
          <w:rFonts w:ascii="Cambria" w:hAnsi="Cambria"/>
          <w:sz w:val="22"/>
          <w:szCs w:val="22"/>
        </w:rPr>
        <w:t xml:space="preserve">before the contractor or the contractor’s personnel </w:t>
      </w:r>
      <w:r w:rsidR="005D2F8A" w:rsidRPr="00791A24">
        <w:rPr>
          <w:rFonts w:ascii="Cambria" w:hAnsi="Cambria"/>
          <w:sz w:val="22"/>
          <w:szCs w:val="22"/>
        </w:rPr>
        <w:t>may be</w:t>
      </w:r>
      <w:r w:rsidR="005174EB" w:rsidRPr="00791A24">
        <w:rPr>
          <w:rFonts w:ascii="Cambria" w:hAnsi="Cambria"/>
          <w:sz w:val="22"/>
          <w:szCs w:val="22"/>
        </w:rPr>
        <w:t xml:space="preserve"> utilized </w:t>
      </w:r>
      <w:r w:rsidR="005D2F8A" w:rsidRPr="00791A24">
        <w:rPr>
          <w:rFonts w:ascii="Cambria" w:hAnsi="Cambria"/>
          <w:sz w:val="22"/>
          <w:szCs w:val="22"/>
        </w:rPr>
        <w:t xml:space="preserve">for services </w:t>
      </w:r>
      <w:r w:rsidR="005174EB" w:rsidRPr="00791A24">
        <w:rPr>
          <w:rFonts w:ascii="Cambria" w:hAnsi="Cambria"/>
          <w:sz w:val="22"/>
          <w:szCs w:val="22"/>
        </w:rPr>
        <w:t xml:space="preserve">by </w:t>
      </w:r>
      <w:r w:rsidR="005D2F8A" w:rsidRPr="00791A24">
        <w:rPr>
          <w:rFonts w:ascii="Cambria" w:hAnsi="Cambria"/>
          <w:sz w:val="22"/>
          <w:szCs w:val="22"/>
        </w:rPr>
        <w:t xml:space="preserve">a local </w:t>
      </w:r>
      <w:r w:rsidR="005174EB" w:rsidRPr="00791A24">
        <w:rPr>
          <w:rFonts w:ascii="Cambria" w:hAnsi="Cambria"/>
          <w:sz w:val="22"/>
          <w:szCs w:val="22"/>
        </w:rPr>
        <w:t>Children’s Division</w:t>
      </w:r>
      <w:r w:rsidR="005D2F8A" w:rsidRPr="00791A24">
        <w:rPr>
          <w:rFonts w:ascii="Cambria" w:hAnsi="Cambria"/>
          <w:sz w:val="22"/>
          <w:szCs w:val="22"/>
        </w:rPr>
        <w:t xml:space="preserve"> office</w:t>
      </w:r>
      <w:r w:rsidR="005174EB" w:rsidRPr="00791A24">
        <w:rPr>
          <w:rFonts w:ascii="Cambria" w:hAnsi="Cambria"/>
          <w:sz w:val="22"/>
          <w:szCs w:val="22"/>
        </w:rPr>
        <w:t xml:space="preserve">. </w:t>
      </w:r>
      <w:r w:rsidR="00AB0CCD" w:rsidRPr="00791A24">
        <w:rPr>
          <w:rFonts w:ascii="Cambria" w:hAnsi="Cambria"/>
          <w:sz w:val="22"/>
          <w:szCs w:val="22"/>
        </w:rPr>
        <w:t xml:space="preserve">  </w:t>
      </w:r>
    </w:p>
    <w:p w14:paraId="30B10D37" w14:textId="77777777" w:rsidR="00D711F6" w:rsidRPr="00791A24" w:rsidRDefault="00760723" w:rsidP="00631A0E">
      <w:pPr>
        <w:numPr>
          <w:ilvl w:val="2"/>
          <w:numId w:val="0"/>
        </w:numPr>
        <w:spacing w:before="240" w:after="120"/>
        <w:ind w:left="1080" w:hanging="360"/>
        <w:outlineLvl w:val="2"/>
        <w:rPr>
          <w:rFonts w:ascii="Cambria" w:hAnsi="Cambria"/>
          <w:sz w:val="22"/>
          <w:szCs w:val="22"/>
        </w:rPr>
      </w:pPr>
      <w:r w:rsidRPr="00791A24">
        <w:rPr>
          <w:rFonts w:ascii="Cambria" w:hAnsi="Cambria"/>
          <w:sz w:val="22"/>
          <w:szCs w:val="22"/>
        </w:rPr>
        <w:t>b.</w:t>
      </w:r>
      <w:r w:rsidRPr="00791A24">
        <w:rPr>
          <w:rFonts w:ascii="Cambria" w:hAnsi="Cambria"/>
          <w:sz w:val="22"/>
          <w:szCs w:val="22"/>
        </w:rPr>
        <w:tab/>
        <w:t>The contractor’s personnel application must request the applicant to document if they are currently, or were previously, employed by the State of Missouri, and if applicable, indicate whether they left employment in good standing.</w:t>
      </w:r>
    </w:p>
    <w:p w14:paraId="1354BDA4" w14:textId="77777777" w:rsidR="00D711F6" w:rsidRPr="00791A24" w:rsidRDefault="00760723" w:rsidP="00D711F6">
      <w:pPr>
        <w:numPr>
          <w:ilvl w:val="2"/>
          <w:numId w:val="0"/>
        </w:numPr>
        <w:spacing w:after="120"/>
        <w:ind w:left="1440" w:hanging="360"/>
        <w:outlineLvl w:val="2"/>
        <w:rPr>
          <w:rFonts w:ascii="Cambria" w:hAnsi="Cambria"/>
          <w:sz w:val="22"/>
          <w:szCs w:val="22"/>
        </w:rPr>
      </w:pPr>
      <w:r w:rsidRPr="00791A24">
        <w:rPr>
          <w:rFonts w:ascii="Cambria" w:hAnsi="Cambria"/>
          <w:sz w:val="22"/>
          <w:szCs w:val="22"/>
        </w:rPr>
        <w:t>1)</w:t>
      </w:r>
      <w:r w:rsidRPr="00791A24">
        <w:rPr>
          <w:rFonts w:ascii="Cambria" w:hAnsi="Cambria"/>
          <w:sz w:val="22"/>
          <w:szCs w:val="22"/>
        </w:rPr>
        <w:tab/>
        <w:t>The contractor’s personnel application must include an authorization for the Department to release information to the contractor regarding work history directly related to the employee’s suitability for employment under the contract. In addition, the authorization must hold the Department harmless for any damage whatsoever for issuing such information.</w:t>
      </w:r>
    </w:p>
    <w:p w14:paraId="34FBFB12" w14:textId="77777777" w:rsidR="00D711F6" w:rsidRPr="00791A24" w:rsidRDefault="00760723" w:rsidP="00D711F6">
      <w:pPr>
        <w:numPr>
          <w:ilvl w:val="2"/>
          <w:numId w:val="0"/>
        </w:numPr>
        <w:spacing w:after="120"/>
        <w:ind w:left="1440" w:hanging="360"/>
        <w:outlineLvl w:val="2"/>
        <w:rPr>
          <w:rFonts w:ascii="Cambria" w:hAnsi="Cambria"/>
          <w:sz w:val="22"/>
          <w:szCs w:val="22"/>
        </w:rPr>
      </w:pPr>
      <w:r w:rsidRPr="00791A24">
        <w:rPr>
          <w:rFonts w:ascii="Cambria" w:hAnsi="Cambria"/>
          <w:sz w:val="22"/>
          <w:szCs w:val="22"/>
        </w:rPr>
        <w:t>2)</w:t>
      </w:r>
      <w:r w:rsidRPr="00791A24">
        <w:rPr>
          <w:rFonts w:ascii="Cambria" w:hAnsi="Cambria"/>
          <w:sz w:val="22"/>
          <w:szCs w:val="22"/>
        </w:rPr>
        <w:tab/>
        <w:t xml:space="preserve">Personnel hired prior to the effective date of the contract that are currently, or were previously, employed by the </w:t>
      </w:r>
      <w:r w:rsidR="00F71C26" w:rsidRPr="00791A24">
        <w:rPr>
          <w:rFonts w:ascii="Cambria" w:hAnsi="Cambria"/>
          <w:sz w:val="22"/>
          <w:szCs w:val="22"/>
        </w:rPr>
        <w:t>Department</w:t>
      </w:r>
      <w:r w:rsidRPr="00791A24">
        <w:rPr>
          <w:rFonts w:ascii="Cambria" w:hAnsi="Cambria"/>
          <w:sz w:val="22"/>
          <w:szCs w:val="22"/>
        </w:rPr>
        <w:t>, must sign a written authorization for the Department to release information to the contractor regarding work history directly related to the employee’s suitability for employment under the contract. In addition, the authorization must hold the Department harmless for any damage whatsoever for issuing such information.</w:t>
      </w:r>
    </w:p>
    <w:p w14:paraId="41DBA7BF" w14:textId="77777777" w:rsidR="008B08E9" w:rsidRPr="00791A24" w:rsidRDefault="00760723" w:rsidP="00D711F6">
      <w:pPr>
        <w:numPr>
          <w:ilvl w:val="2"/>
          <w:numId w:val="0"/>
        </w:numPr>
        <w:spacing w:after="120"/>
        <w:ind w:left="1440" w:hanging="360"/>
        <w:outlineLvl w:val="2"/>
        <w:rPr>
          <w:rFonts w:ascii="Cambria" w:hAnsi="Cambria"/>
          <w:sz w:val="22"/>
          <w:szCs w:val="22"/>
        </w:rPr>
      </w:pPr>
      <w:r w:rsidRPr="00791A24">
        <w:rPr>
          <w:rFonts w:ascii="Cambria" w:hAnsi="Cambria"/>
          <w:sz w:val="22"/>
          <w:szCs w:val="22"/>
        </w:rPr>
        <w:t>3)</w:t>
      </w:r>
      <w:r w:rsidRPr="00791A24">
        <w:rPr>
          <w:rFonts w:ascii="Cambria" w:hAnsi="Cambria"/>
          <w:sz w:val="22"/>
          <w:szCs w:val="22"/>
        </w:rPr>
        <w:tab/>
        <w:t>The contractor's application, or applicant certification and authorization form, must include the following language:</w:t>
      </w:r>
    </w:p>
    <w:p w14:paraId="22BF2BCC" w14:textId="77777777" w:rsidR="008B08E9" w:rsidRPr="00791A24" w:rsidRDefault="00760723" w:rsidP="00E92CE6">
      <w:pPr>
        <w:spacing w:after="120"/>
        <w:ind w:left="1627"/>
        <w:rPr>
          <w:rFonts w:ascii="Cambria" w:hAnsi="Cambria"/>
          <w:sz w:val="22"/>
          <w:szCs w:val="22"/>
        </w:rPr>
      </w:pPr>
      <w:r w:rsidRPr="00791A24">
        <w:rPr>
          <w:rFonts w:ascii="Cambria" w:hAnsi="Cambria"/>
          <w:sz w:val="22"/>
          <w:szCs w:val="22"/>
        </w:rPr>
        <w:t xml:space="preserve">“I authorize my employer, or potential employer, to investigate, obtain, compile, examine, copy, or receive any records pertaining to my employment history; to obtain a copy of my college transcript(s); and understand completely and without reservation allow my employer to release and/or discuss any information about my employment history or college transcript(s) with authorized personnel of the Department of Social Services.  I further authorize the Department of Social Services to share any personnel information that the Department of Social Services may have about me with my employer or prospective employer as the Department </w:t>
      </w:r>
      <w:r w:rsidR="003125C4" w:rsidRPr="00791A24">
        <w:rPr>
          <w:rFonts w:ascii="Cambria" w:hAnsi="Cambria"/>
          <w:sz w:val="22"/>
          <w:szCs w:val="22"/>
        </w:rPr>
        <w:t xml:space="preserve">of Social Services </w:t>
      </w:r>
      <w:r w:rsidRPr="00791A24">
        <w:rPr>
          <w:rFonts w:ascii="Cambria" w:hAnsi="Cambria"/>
          <w:sz w:val="22"/>
          <w:szCs w:val="22"/>
        </w:rPr>
        <w:t>determines necessary to make personnel decisions regarding my suitability to provide services with my employer. By authorization of the above, the applicant agrees to hold harmless any individual, partnership, corporation, educational institution, or agency, The Department of Social Services, the Missouri Children’s Division, its officers, agents and employees, as well as the State of Missouri, from any liability for any damage whatsoever for issuing such information.</w:t>
      </w:r>
    </w:p>
    <w:p w14:paraId="1AFFE9AF" w14:textId="77777777" w:rsidR="008B08E9" w:rsidRPr="00791A24" w:rsidRDefault="00760723" w:rsidP="00E92CE6">
      <w:pPr>
        <w:spacing w:after="120"/>
        <w:ind w:left="1627"/>
        <w:outlineLvl w:val="3"/>
        <w:rPr>
          <w:rFonts w:ascii="Cambria" w:hAnsi="Cambria"/>
          <w:sz w:val="22"/>
          <w:szCs w:val="22"/>
        </w:rPr>
      </w:pPr>
      <w:r w:rsidRPr="00791A24">
        <w:rPr>
          <w:rFonts w:ascii="Cambria" w:hAnsi="Cambria"/>
          <w:sz w:val="22"/>
          <w:szCs w:val="22"/>
        </w:rPr>
        <w:t>The application contains no misrepresentation or falsifications and that the information given is true and complete to the best of their knowledge and belief, that the applicant is aware that should an investigation at any time disclose any such misrepresentation or falsification as to a material fact, the application will be rejected or if selected, the applicant may be dismissed by the employer.”</w:t>
      </w:r>
    </w:p>
    <w:p w14:paraId="66B4975E" w14:textId="77777777" w:rsidR="008B08E9" w:rsidRPr="00791A24" w:rsidRDefault="00760723" w:rsidP="00D711F6">
      <w:pPr>
        <w:numPr>
          <w:ilvl w:val="4"/>
          <w:numId w:val="0"/>
        </w:numPr>
        <w:spacing w:after="120"/>
        <w:ind w:left="1440" w:hanging="360"/>
        <w:outlineLvl w:val="4"/>
        <w:rPr>
          <w:rFonts w:ascii="Cambria" w:hAnsi="Cambria"/>
          <w:sz w:val="22"/>
          <w:szCs w:val="22"/>
        </w:rPr>
      </w:pPr>
      <w:r w:rsidRPr="00791A24">
        <w:rPr>
          <w:rFonts w:ascii="Cambria" w:hAnsi="Cambria"/>
          <w:sz w:val="22"/>
          <w:szCs w:val="22"/>
        </w:rPr>
        <w:t>4)</w:t>
      </w:r>
      <w:r w:rsidRPr="00791A24">
        <w:rPr>
          <w:rFonts w:ascii="Cambria" w:hAnsi="Cambria"/>
          <w:sz w:val="22"/>
          <w:szCs w:val="22"/>
        </w:rPr>
        <w:tab/>
        <w:t>The contractor shall provide the Department with the applicable authorization form(s) with each request for personnel approval.</w:t>
      </w:r>
    </w:p>
    <w:p w14:paraId="391FE537" w14:textId="77777777" w:rsidR="00202E91" w:rsidRPr="00791A24" w:rsidRDefault="00760723" w:rsidP="003E058F">
      <w:pPr>
        <w:numPr>
          <w:ilvl w:val="2"/>
          <w:numId w:val="0"/>
        </w:numPr>
        <w:spacing w:after="120"/>
        <w:ind w:left="720" w:hanging="720"/>
        <w:outlineLvl w:val="2"/>
        <w:rPr>
          <w:rFonts w:ascii="Cambria" w:hAnsi="Cambria" w:cs="Arial"/>
          <w:bCs/>
          <w:sz w:val="22"/>
          <w:szCs w:val="22"/>
        </w:rPr>
      </w:pPr>
      <w:r w:rsidRPr="00791A24">
        <w:rPr>
          <w:rFonts w:ascii="Cambria" w:hAnsi="Cambria"/>
          <w:sz w:val="22"/>
          <w:szCs w:val="22"/>
        </w:rPr>
        <w:t>3.2.9</w:t>
      </w:r>
      <w:r w:rsidRPr="00791A24">
        <w:rPr>
          <w:rFonts w:ascii="Cambria" w:hAnsi="Cambria"/>
          <w:sz w:val="22"/>
          <w:szCs w:val="22"/>
        </w:rPr>
        <w:tab/>
        <w:t xml:space="preserve">Pursuant to § 207.085, RSMo, the contractor shall </w:t>
      </w:r>
      <w:r w:rsidR="00D71E3D" w:rsidRPr="00791A24">
        <w:rPr>
          <w:rFonts w:ascii="Cambria" w:hAnsi="Cambria"/>
          <w:sz w:val="22"/>
          <w:szCs w:val="22"/>
        </w:rPr>
        <w:t xml:space="preserve">not </w:t>
      </w:r>
      <w:r w:rsidR="0011391D" w:rsidRPr="00791A24">
        <w:rPr>
          <w:rFonts w:ascii="Cambria" w:hAnsi="Cambria"/>
          <w:sz w:val="22"/>
          <w:szCs w:val="22"/>
        </w:rPr>
        <w:t xml:space="preserve">utilize </w:t>
      </w:r>
      <w:r w:rsidRPr="00791A24">
        <w:rPr>
          <w:rFonts w:ascii="Cambria" w:hAnsi="Cambria"/>
          <w:sz w:val="22"/>
          <w:szCs w:val="22"/>
        </w:rPr>
        <w:t xml:space="preserve">personnel </w:t>
      </w:r>
      <w:r w:rsidR="0011391D" w:rsidRPr="00791A24">
        <w:rPr>
          <w:rFonts w:ascii="Cambria" w:hAnsi="Cambria"/>
          <w:sz w:val="22"/>
          <w:szCs w:val="22"/>
        </w:rPr>
        <w:t xml:space="preserve">to provide services under the contract </w:t>
      </w:r>
      <w:r w:rsidRPr="00791A24">
        <w:rPr>
          <w:rFonts w:ascii="Cambria" w:hAnsi="Cambria"/>
          <w:sz w:val="22"/>
          <w:szCs w:val="22"/>
        </w:rPr>
        <w:t>when such personnel purposely, knowingly, and willfully violates a stated or written policy of the Department, any rule promulgated by the Department, or any state law related to child abuse and neglect activities when the violation results in serious physical abuse injury or death.</w:t>
      </w:r>
    </w:p>
    <w:p w14:paraId="17A93052" w14:textId="77777777" w:rsidR="00D711BD" w:rsidRPr="00791A24" w:rsidRDefault="00760723" w:rsidP="00D711BD">
      <w:pPr>
        <w:spacing w:after="120"/>
        <w:rPr>
          <w:rFonts w:ascii="Cambria" w:hAnsi="Cambria" w:cs="Arial"/>
          <w:bCs/>
          <w:sz w:val="22"/>
          <w:szCs w:val="22"/>
        </w:rPr>
      </w:pPr>
      <w:r w:rsidRPr="00791A24">
        <w:rPr>
          <w:rFonts w:ascii="Cambria" w:hAnsi="Cambria" w:cs="Arial"/>
          <w:bCs/>
          <w:sz w:val="22"/>
          <w:szCs w:val="22"/>
        </w:rPr>
        <w:t>3.3</w:t>
      </w:r>
      <w:r w:rsidRPr="00791A24">
        <w:rPr>
          <w:rFonts w:ascii="Cambria" w:hAnsi="Cambria" w:cs="Arial"/>
          <w:bCs/>
          <w:sz w:val="22"/>
          <w:szCs w:val="22"/>
        </w:rPr>
        <w:tab/>
      </w:r>
      <w:r w:rsidRPr="00791A24">
        <w:rPr>
          <w:rFonts w:ascii="Cambria" w:hAnsi="Cambria" w:cs="Arial"/>
          <w:b/>
          <w:bCs/>
          <w:sz w:val="22"/>
          <w:szCs w:val="22"/>
          <w:u w:val="single"/>
        </w:rPr>
        <w:t>Services Provided</w:t>
      </w:r>
    </w:p>
    <w:p w14:paraId="50AF7C40" w14:textId="77777777" w:rsidR="004654B3" w:rsidRPr="00791A24" w:rsidRDefault="00760723" w:rsidP="004654B3">
      <w:pPr>
        <w:spacing w:after="120"/>
        <w:ind w:left="720" w:hanging="720"/>
        <w:rPr>
          <w:rFonts w:ascii="Cambria" w:hAnsi="Cambria" w:cs="Arial"/>
          <w:bCs/>
          <w:sz w:val="22"/>
          <w:szCs w:val="22"/>
        </w:rPr>
      </w:pPr>
      <w:r w:rsidRPr="00791A24">
        <w:rPr>
          <w:rFonts w:ascii="Cambria" w:hAnsi="Cambria" w:cs="Arial"/>
          <w:bCs/>
          <w:sz w:val="22"/>
          <w:szCs w:val="22"/>
        </w:rPr>
        <w:t>3.3.1</w:t>
      </w:r>
      <w:r w:rsidRPr="00791A24">
        <w:rPr>
          <w:rFonts w:ascii="Cambria" w:hAnsi="Cambria" w:cs="Arial"/>
          <w:bCs/>
          <w:sz w:val="22"/>
          <w:szCs w:val="22"/>
        </w:rPr>
        <w:tab/>
        <w:t>The contractor shall provide services upon the specific prior authorization issued by the Department.</w:t>
      </w:r>
    </w:p>
    <w:p w14:paraId="773E8182" w14:textId="77777777" w:rsidR="0012175E" w:rsidRPr="00791A24" w:rsidRDefault="00760723" w:rsidP="0012175E">
      <w:pPr>
        <w:pStyle w:val="Default"/>
        <w:spacing w:after="120"/>
        <w:ind w:left="1080" w:hanging="360"/>
        <w:rPr>
          <w:rFonts w:ascii="Cambria" w:hAnsi="Cambria" w:cs="Arial"/>
          <w:bCs/>
          <w:sz w:val="22"/>
          <w:szCs w:val="22"/>
        </w:rPr>
      </w:pPr>
      <w:r w:rsidRPr="00791A24">
        <w:rPr>
          <w:rFonts w:ascii="Cambria" w:hAnsi="Cambria" w:cs="Arial"/>
          <w:bCs/>
          <w:sz w:val="22"/>
          <w:szCs w:val="22"/>
        </w:rPr>
        <w:lastRenderedPageBreak/>
        <w:t>a.</w:t>
      </w:r>
      <w:r w:rsidRPr="00791A24">
        <w:rPr>
          <w:rFonts w:ascii="Cambria" w:hAnsi="Cambria" w:cs="Arial"/>
          <w:bCs/>
          <w:sz w:val="22"/>
          <w:szCs w:val="22"/>
        </w:rPr>
        <w:tab/>
        <w:t xml:space="preserve">All services which require practice consistent with </w:t>
      </w:r>
      <w:r w:rsidR="00FA40AF" w:rsidRPr="00791A24">
        <w:rPr>
          <w:rFonts w:ascii="Cambria" w:hAnsi="Cambria" w:cs="Arial"/>
          <w:bCs/>
          <w:sz w:val="22"/>
          <w:szCs w:val="22"/>
        </w:rPr>
        <w:t>Missouri HealthNet (</w:t>
      </w:r>
      <w:r w:rsidRPr="00791A24">
        <w:rPr>
          <w:rFonts w:ascii="Cambria" w:hAnsi="Cambria" w:cs="Arial"/>
          <w:bCs/>
          <w:sz w:val="22"/>
          <w:szCs w:val="22"/>
        </w:rPr>
        <w:t>MHD</w:t>
      </w:r>
      <w:r w:rsidR="00FA40AF" w:rsidRPr="00791A24">
        <w:rPr>
          <w:rFonts w:ascii="Cambria" w:hAnsi="Cambria" w:cs="Arial"/>
          <w:bCs/>
          <w:sz w:val="22"/>
          <w:szCs w:val="22"/>
        </w:rPr>
        <w:t>)</w:t>
      </w:r>
      <w:r w:rsidRPr="00791A24">
        <w:rPr>
          <w:rFonts w:ascii="Cambria" w:hAnsi="Cambria" w:cs="Arial"/>
          <w:bCs/>
          <w:sz w:val="22"/>
          <w:szCs w:val="22"/>
        </w:rPr>
        <w:t xml:space="preserve"> standards shall be provided in accordance with 13 CSR Chapter 70, the MHD manual, and provider bulletins.</w:t>
      </w:r>
    </w:p>
    <w:p w14:paraId="33FB4566" w14:textId="77777777" w:rsidR="00D71E3D" w:rsidRPr="00791A24" w:rsidRDefault="003A5809" w:rsidP="0012175E">
      <w:pPr>
        <w:spacing w:after="120"/>
        <w:ind w:left="1080" w:hanging="360"/>
        <w:rPr>
          <w:rFonts w:ascii="Cambria" w:hAnsi="Cambria" w:cs="Arial"/>
          <w:bCs/>
          <w:sz w:val="22"/>
          <w:szCs w:val="22"/>
        </w:rPr>
      </w:pPr>
      <w:r w:rsidRPr="00791A24">
        <w:rPr>
          <w:rFonts w:ascii="Cambria" w:hAnsi="Cambria" w:cs="Arial"/>
          <w:bCs/>
          <w:sz w:val="22"/>
          <w:szCs w:val="22"/>
        </w:rPr>
        <w:t>b.</w:t>
      </w:r>
      <w:r w:rsidRPr="00791A24">
        <w:rPr>
          <w:rFonts w:ascii="Cambria" w:hAnsi="Cambria" w:cs="Arial"/>
          <w:bCs/>
          <w:sz w:val="22"/>
          <w:szCs w:val="22"/>
        </w:rPr>
        <w:tab/>
        <w:t xml:space="preserve">All therapeutic services, including but not limited to, a medical and/or psychological diagnosis and prognosis shall be provided in accordance with generally accepted standards in the field of the individual performing the testing or assessment.  </w:t>
      </w:r>
    </w:p>
    <w:p w14:paraId="49A2268E" w14:textId="77777777" w:rsidR="001652F6" w:rsidRPr="00791A24" w:rsidRDefault="00D71E3D" w:rsidP="0012175E">
      <w:pPr>
        <w:spacing w:after="120"/>
        <w:ind w:left="1080" w:hanging="360"/>
        <w:rPr>
          <w:rFonts w:ascii="Cambria" w:hAnsi="Cambria" w:cs="Arial"/>
          <w:bCs/>
          <w:sz w:val="22"/>
          <w:szCs w:val="22"/>
        </w:rPr>
      </w:pPr>
      <w:r w:rsidRPr="00791A24">
        <w:rPr>
          <w:rFonts w:ascii="Cambria" w:hAnsi="Cambria" w:cs="Arial"/>
          <w:bCs/>
          <w:sz w:val="22"/>
          <w:szCs w:val="22"/>
        </w:rPr>
        <w:t>c.</w:t>
      </w:r>
      <w:r w:rsidRPr="00791A24">
        <w:rPr>
          <w:rFonts w:ascii="Cambria" w:hAnsi="Cambria" w:cs="Arial"/>
          <w:bCs/>
          <w:sz w:val="22"/>
          <w:szCs w:val="22"/>
        </w:rPr>
        <w:tab/>
        <w:t>For any therapeutic service requiring a</w:t>
      </w:r>
      <w:r w:rsidR="001652F6" w:rsidRPr="00791A24">
        <w:rPr>
          <w:rFonts w:ascii="Cambria" w:hAnsi="Cambria" w:cs="Arial"/>
          <w:bCs/>
          <w:sz w:val="22"/>
          <w:szCs w:val="22"/>
        </w:rPr>
        <w:t xml:space="preserve"> diagnosis</w:t>
      </w:r>
      <w:r w:rsidRPr="00791A24">
        <w:rPr>
          <w:rFonts w:ascii="Cambria" w:hAnsi="Cambria" w:cs="Arial"/>
          <w:bCs/>
          <w:sz w:val="22"/>
          <w:szCs w:val="22"/>
        </w:rPr>
        <w:t>, the diagnosis</w:t>
      </w:r>
      <w:r w:rsidR="001652F6" w:rsidRPr="00791A24">
        <w:rPr>
          <w:rFonts w:ascii="Cambria" w:hAnsi="Cambria" w:cs="Arial"/>
          <w:bCs/>
          <w:sz w:val="22"/>
          <w:szCs w:val="22"/>
        </w:rPr>
        <w:t xml:space="preserve"> shall be made following and in the format required by the most recent edition of the Diagnostic and Statistical Manual of the American Psychological Association (DSM).</w:t>
      </w:r>
    </w:p>
    <w:p w14:paraId="6CAE00E1" w14:textId="77777777" w:rsidR="00243704" w:rsidRPr="00791A24" w:rsidRDefault="00C63E60" w:rsidP="00A52F4D">
      <w:pPr>
        <w:spacing w:after="120"/>
        <w:ind w:left="1080" w:hanging="360"/>
        <w:rPr>
          <w:rFonts w:ascii="Cambria" w:hAnsi="Cambria"/>
          <w:color w:val="1F497D"/>
          <w:sz w:val="22"/>
          <w:szCs w:val="22"/>
        </w:rPr>
      </w:pPr>
      <w:r w:rsidRPr="00791A24">
        <w:rPr>
          <w:rFonts w:ascii="Cambria" w:hAnsi="Cambria" w:cs="Arial"/>
          <w:bCs/>
          <w:sz w:val="22"/>
          <w:szCs w:val="22"/>
        </w:rPr>
        <w:t>d</w:t>
      </w:r>
      <w:r w:rsidR="001652F6" w:rsidRPr="00791A24">
        <w:rPr>
          <w:rFonts w:ascii="Cambria" w:hAnsi="Cambria" w:cs="Arial"/>
          <w:bCs/>
          <w:sz w:val="22"/>
          <w:szCs w:val="22"/>
        </w:rPr>
        <w:t>.</w:t>
      </w:r>
      <w:r w:rsidR="001652F6" w:rsidRPr="00791A24">
        <w:rPr>
          <w:rFonts w:ascii="Cambria" w:hAnsi="Cambria" w:cs="Arial"/>
          <w:bCs/>
          <w:sz w:val="22"/>
          <w:szCs w:val="22"/>
        </w:rPr>
        <w:tab/>
      </w:r>
      <w:r w:rsidR="00760723" w:rsidRPr="00791A24">
        <w:rPr>
          <w:rFonts w:ascii="Cambria" w:hAnsi="Cambria" w:cs="Arial"/>
          <w:bCs/>
          <w:sz w:val="22"/>
          <w:szCs w:val="22"/>
        </w:rPr>
        <w:t>The contractor shall only provide the specific services and units of services up to the maximum allowable units of services as specified</w:t>
      </w:r>
      <w:r w:rsidR="002E101E" w:rsidRPr="00791A24">
        <w:rPr>
          <w:rFonts w:ascii="Cambria" w:hAnsi="Cambria" w:cs="Arial"/>
          <w:bCs/>
          <w:sz w:val="22"/>
          <w:szCs w:val="22"/>
        </w:rPr>
        <w:t xml:space="preserve"> by the Department.</w:t>
      </w:r>
    </w:p>
    <w:p w14:paraId="6A64BC22" w14:textId="77777777" w:rsidR="00F86B64" w:rsidRPr="00791A24" w:rsidRDefault="00760723" w:rsidP="00A52F4D">
      <w:pPr>
        <w:spacing w:after="120"/>
        <w:ind w:left="1440" w:hanging="360"/>
        <w:rPr>
          <w:rFonts w:ascii="Cambria" w:hAnsi="Cambria" w:cs="Arial"/>
          <w:bCs/>
          <w:sz w:val="22"/>
          <w:szCs w:val="22"/>
        </w:rPr>
      </w:pPr>
      <w:r w:rsidRPr="00791A24">
        <w:rPr>
          <w:rFonts w:ascii="Cambria" w:hAnsi="Cambria" w:cs="Arial"/>
          <w:bCs/>
          <w:sz w:val="22"/>
          <w:szCs w:val="22"/>
        </w:rPr>
        <w:t>1)</w:t>
      </w:r>
      <w:r w:rsidRPr="00791A24">
        <w:rPr>
          <w:rFonts w:ascii="Cambria" w:hAnsi="Cambria" w:cs="Arial"/>
          <w:bCs/>
          <w:sz w:val="22"/>
          <w:szCs w:val="22"/>
        </w:rPr>
        <w:tab/>
        <w:t xml:space="preserve">Any additional services beyond the maximum allowable units must be approved in writing by the Department </w:t>
      </w:r>
      <w:r w:rsidR="00C63E60" w:rsidRPr="00791A24">
        <w:rPr>
          <w:rFonts w:ascii="Cambria" w:hAnsi="Cambria" w:cs="Arial"/>
          <w:bCs/>
          <w:sz w:val="22"/>
          <w:szCs w:val="22"/>
        </w:rPr>
        <w:t>before the services are provided</w:t>
      </w:r>
      <w:r w:rsidRPr="00791A24">
        <w:rPr>
          <w:rFonts w:ascii="Cambria" w:hAnsi="Cambria" w:cs="Arial"/>
          <w:bCs/>
          <w:sz w:val="22"/>
          <w:szCs w:val="22"/>
        </w:rPr>
        <w:t>.</w:t>
      </w:r>
    </w:p>
    <w:p w14:paraId="3592630E" w14:textId="77777777" w:rsidR="004654B3" w:rsidRPr="00791A24" w:rsidRDefault="00C63E60" w:rsidP="00243704">
      <w:pPr>
        <w:spacing w:after="120"/>
        <w:ind w:left="1080" w:hanging="360"/>
        <w:rPr>
          <w:rFonts w:ascii="Cambria" w:hAnsi="Cambria" w:cs="Arial"/>
          <w:bCs/>
          <w:sz w:val="22"/>
          <w:szCs w:val="22"/>
        </w:rPr>
      </w:pPr>
      <w:r w:rsidRPr="00791A24">
        <w:rPr>
          <w:rFonts w:ascii="Cambria" w:hAnsi="Cambria" w:cs="Arial"/>
          <w:bCs/>
          <w:sz w:val="22"/>
          <w:szCs w:val="22"/>
        </w:rPr>
        <w:t>e</w:t>
      </w:r>
      <w:r w:rsidR="00760723" w:rsidRPr="00791A24">
        <w:rPr>
          <w:rFonts w:ascii="Cambria" w:hAnsi="Cambria" w:cs="Arial"/>
          <w:bCs/>
          <w:sz w:val="22"/>
          <w:szCs w:val="22"/>
        </w:rPr>
        <w:t>.</w:t>
      </w:r>
      <w:r w:rsidR="00760723" w:rsidRPr="00791A24">
        <w:rPr>
          <w:rFonts w:ascii="Cambria" w:hAnsi="Cambria" w:cs="Arial"/>
          <w:bCs/>
          <w:sz w:val="22"/>
          <w:szCs w:val="22"/>
        </w:rPr>
        <w:tab/>
        <w:t>The Department shall have the sole authority to determine types, frequency and duration of authorized services.</w:t>
      </w:r>
    </w:p>
    <w:p w14:paraId="4BEEEFD8" w14:textId="77777777" w:rsidR="00243704" w:rsidRPr="00791A24" w:rsidRDefault="00760723" w:rsidP="00243704">
      <w:pPr>
        <w:spacing w:after="120"/>
        <w:ind w:left="720" w:hanging="720"/>
        <w:rPr>
          <w:rFonts w:ascii="Cambria" w:hAnsi="Cambria" w:cs="Arial"/>
          <w:bCs/>
          <w:sz w:val="22"/>
          <w:szCs w:val="22"/>
        </w:rPr>
      </w:pPr>
      <w:r w:rsidRPr="00791A24">
        <w:rPr>
          <w:rFonts w:ascii="Cambria" w:hAnsi="Cambria" w:cs="Arial"/>
          <w:bCs/>
          <w:sz w:val="22"/>
          <w:szCs w:val="22"/>
        </w:rPr>
        <w:t>3.3.2</w:t>
      </w:r>
      <w:r w:rsidRPr="00791A24">
        <w:rPr>
          <w:rFonts w:ascii="Cambria" w:hAnsi="Cambria" w:cs="Arial"/>
          <w:bCs/>
          <w:sz w:val="22"/>
          <w:szCs w:val="22"/>
        </w:rPr>
        <w:tab/>
        <w:t>The contractor shall provide authorized services at locations and times mutually agreeable to the contractor, the client and the client's case manager, unless other stated herein.</w:t>
      </w:r>
    </w:p>
    <w:p w14:paraId="2874108E" w14:textId="77777777" w:rsidR="008D58AC" w:rsidRPr="00791A24" w:rsidRDefault="00760723" w:rsidP="008D58AC">
      <w:pPr>
        <w:spacing w:after="120"/>
        <w:ind w:left="720" w:hanging="720"/>
        <w:rPr>
          <w:rFonts w:ascii="Cambria" w:hAnsi="Cambria" w:cs="Arial"/>
          <w:sz w:val="22"/>
          <w:szCs w:val="22"/>
        </w:rPr>
      </w:pPr>
      <w:r w:rsidRPr="00791A24">
        <w:rPr>
          <w:rFonts w:ascii="Cambria" w:hAnsi="Cambria" w:cs="Arial"/>
          <w:sz w:val="22"/>
          <w:szCs w:val="22"/>
        </w:rPr>
        <w:t>3.3.3</w:t>
      </w:r>
      <w:r w:rsidRPr="00791A24">
        <w:rPr>
          <w:rFonts w:ascii="Cambria" w:hAnsi="Cambria" w:cs="Arial"/>
          <w:sz w:val="22"/>
          <w:szCs w:val="22"/>
        </w:rPr>
        <w:tab/>
        <w:t>The contractor shall develop a</w:t>
      </w:r>
      <w:r w:rsidR="00787C14" w:rsidRPr="00791A24">
        <w:rPr>
          <w:rFonts w:ascii="Cambria" w:hAnsi="Cambria" w:cs="Arial"/>
          <w:sz w:val="22"/>
          <w:szCs w:val="22"/>
        </w:rPr>
        <w:t xml:space="preserve"> written</w:t>
      </w:r>
      <w:r w:rsidR="00504303" w:rsidRPr="00791A24">
        <w:rPr>
          <w:rFonts w:ascii="Cambria" w:hAnsi="Cambria" w:cs="Arial"/>
          <w:sz w:val="22"/>
          <w:szCs w:val="22"/>
        </w:rPr>
        <w:t>, client-</w:t>
      </w:r>
      <w:r w:rsidRPr="00791A24">
        <w:rPr>
          <w:rFonts w:ascii="Cambria" w:hAnsi="Cambria" w:cs="Arial"/>
          <w:sz w:val="22"/>
          <w:szCs w:val="22"/>
        </w:rPr>
        <w:t>specific treatment plan for each individual receiving a service.  The treatment plan shall include goals, objectives, and specific individual tasks to be completed.</w:t>
      </w:r>
    </w:p>
    <w:p w14:paraId="07ABDE52" w14:textId="77777777" w:rsidR="00B75439" w:rsidRPr="00791A24" w:rsidRDefault="00760723" w:rsidP="008D58AC">
      <w:pPr>
        <w:spacing w:after="120"/>
        <w:ind w:left="1080" w:hanging="360"/>
        <w:rPr>
          <w:rFonts w:ascii="Cambria" w:hAnsi="Cambria" w:cs="Arial"/>
          <w:sz w:val="22"/>
          <w:szCs w:val="22"/>
        </w:rPr>
      </w:pPr>
      <w:r w:rsidRPr="00791A24">
        <w:rPr>
          <w:rFonts w:ascii="Cambria" w:hAnsi="Cambria" w:cs="Arial"/>
          <w:sz w:val="22"/>
          <w:szCs w:val="22"/>
        </w:rPr>
        <w:t>a.</w:t>
      </w:r>
      <w:r w:rsidRPr="00791A24">
        <w:rPr>
          <w:rFonts w:ascii="Cambria" w:hAnsi="Cambria" w:cs="Arial"/>
          <w:sz w:val="22"/>
          <w:szCs w:val="22"/>
        </w:rPr>
        <w:tab/>
        <w:t>The contractor shall consult with the Department prior to making any changes to the treatment plan.  A</w:t>
      </w:r>
      <w:r w:rsidR="000A58BD" w:rsidRPr="00791A24">
        <w:rPr>
          <w:rFonts w:ascii="Cambria" w:hAnsi="Cambria" w:cs="Arial"/>
          <w:sz w:val="22"/>
          <w:szCs w:val="22"/>
        </w:rPr>
        <w:t>ny</w:t>
      </w:r>
      <w:r w:rsidRPr="00791A24">
        <w:rPr>
          <w:rFonts w:ascii="Cambria" w:hAnsi="Cambria" w:cs="Arial"/>
          <w:sz w:val="22"/>
          <w:szCs w:val="22"/>
        </w:rPr>
        <w:t xml:space="preserve"> change to the treatment plan shall be subject to the approval of the Department.</w:t>
      </w:r>
    </w:p>
    <w:p w14:paraId="677CB53F" w14:textId="77777777" w:rsidR="00B75439" w:rsidRPr="00791A24" w:rsidRDefault="00760723" w:rsidP="00B75439">
      <w:pPr>
        <w:spacing w:after="120"/>
        <w:ind w:left="720" w:hanging="720"/>
        <w:rPr>
          <w:rFonts w:ascii="Cambria" w:hAnsi="Cambria"/>
          <w:sz w:val="22"/>
          <w:szCs w:val="22"/>
        </w:rPr>
      </w:pPr>
      <w:r w:rsidRPr="00791A24">
        <w:rPr>
          <w:rFonts w:ascii="Cambria" w:hAnsi="Cambria" w:cs="Arial"/>
          <w:bCs/>
          <w:sz w:val="22"/>
          <w:szCs w:val="22"/>
        </w:rPr>
        <w:t>3.3.4</w:t>
      </w:r>
      <w:r w:rsidRPr="00791A24">
        <w:rPr>
          <w:rFonts w:ascii="Cambria" w:hAnsi="Cambria" w:cs="Arial"/>
          <w:bCs/>
          <w:sz w:val="22"/>
          <w:szCs w:val="22"/>
        </w:rPr>
        <w:tab/>
        <w:t xml:space="preserve">In the event the contractor is authorized to provide </w:t>
      </w:r>
      <w:r w:rsidRPr="00791A24">
        <w:rPr>
          <w:rFonts w:ascii="Cambria" w:hAnsi="Cambria"/>
          <w:sz w:val="22"/>
          <w:szCs w:val="22"/>
        </w:rPr>
        <w:t>telehealth services for a Department client, the contractor shall be responsible for all costs associated with the provision telehealth services.</w:t>
      </w:r>
    </w:p>
    <w:p w14:paraId="36421A56" w14:textId="77777777" w:rsidR="00797F15" w:rsidRPr="00791A24" w:rsidRDefault="00760723" w:rsidP="00797F15">
      <w:pPr>
        <w:spacing w:after="120"/>
        <w:ind w:left="1080" w:hanging="360"/>
        <w:rPr>
          <w:rFonts w:ascii="Cambria" w:hAnsi="Cambria"/>
          <w:sz w:val="22"/>
          <w:szCs w:val="22"/>
        </w:rPr>
      </w:pPr>
      <w:r w:rsidRPr="00791A24">
        <w:rPr>
          <w:rFonts w:ascii="Cambria" w:hAnsi="Cambria"/>
          <w:sz w:val="22"/>
          <w:szCs w:val="22"/>
        </w:rPr>
        <w:t>a.</w:t>
      </w:r>
      <w:r w:rsidRPr="00791A24">
        <w:rPr>
          <w:rFonts w:ascii="Cambria" w:hAnsi="Cambria"/>
          <w:sz w:val="22"/>
          <w:szCs w:val="22"/>
        </w:rPr>
        <w:tab/>
      </w:r>
      <w:r w:rsidRPr="00791A24">
        <w:rPr>
          <w:rFonts w:ascii="Cambria" w:hAnsi="Cambria" w:cs="Arial"/>
          <w:bCs/>
          <w:sz w:val="22"/>
          <w:szCs w:val="22"/>
        </w:rPr>
        <w:t xml:space="preserve">Treatment services delivered by means of telehealth must be documented in the same manner as services delivered in person and in accordance with 13 CSR 70-3.190, Telehealth Services. The contractor shall comply with all current and future local, state, federal regulations governing the practice of telehealth services.  </w:t>
      </w:r>
    </w:p>
    <w:p w14:paraId="20F93707" w14:textId="77777777" w:rsidR="00D711BD" w:rsidRPr="00791A24" w:rsidRDefault="00760723" w:rsidP="00D711BD">
      <w:pPr>
        <w:spacing w:after="120"/>
        <w:ind w:left="720" w:hanging="720"/>
        <w:rPr>
          <w:rFonts w:ascii="Cambria" w:hAnsi="Cambria" w:cs="Arial"/>
          <w:sz w:val="22"/>
          <w:szCs w:val="22"/>
        </w:rPr>
      </w:pPr>
      <w:r w:rsidRPr="00791A24">
        <w:rPr>
          <w:rFonts w:ascii="Cambria" w:hAnsi="Cambria" w:cs="Arial"/>
          <w:sz w:val="22"/>
          <w:szCs w:val="22"/>
        </w:rPr>
        <w:t>3.3.5</w:t>
      </w:r>
      <w:r w:rsidRPr="00791A24">
        <w:rPr>
          <w:rFonts w:ascii="Arial" w:hAnsi="Arial" w:cs="Arial"/>
          <w:sz w:val="22"/>
          <w:szCs w:val="22"/>
        </w:rPr>
        <w:tab/>
      </w:r>
      <w:r w:rsidRPr="00791A24">
        <w:rPr>
          <w:rFonts w:ascii="Cambria" w:hAnsi="Cambria" w:cs="Arial"/>
          <w:sz w:val="22"/>
          <w:szCs w:val="22"/>
        </w:rPr>
        <w:t>The contractor may decline to provide services to any individual referred by the Department’s local office.  The contractor shall provide in writing the reason(s) why the contractor has chosen to decline to provide services to the individual referred by the Department.</w:t>
      </w:r>
    </w:p>
    <w:p w14:paraId="13C0BC98" w14:textId="77777777" w:rsidR="00D711F6" w:rsidRPr="00791A24" w:rsidRDefault="000F667A" w:rsidP="00D711BD">
      <w:pPr>
        <w:spacing w:after="120"/>
        <w:ind w:left="720" w:hanging="720"/>
        <w:rPr>
          <w:rFonts w:ascii="Cambria" w:hAnsi="Cambria" w:cs="Arial"/>
          <w:sz w:val="22"/>
          <w:szCs w:val="22"/>
        </w:rPr>
      </w:pPr>
      <w:r w:rsidRPr="00791A24">
        <w:rPr>
          <w:rFonts w:ascii="Cambria" w:hAnsi="Cambria" w:cs="Arial"/>
          <w:sz w:val="22"/>
          <w:szCs w:val="22"/>
        </w:rPr>
        <w:t>3.3.6</w:t>
      </w:r>
      <w:r w:rsidRPr="00791A24">
        <w:rPr>
          <w:rFonts w:ascii="Cambria" w:hAnsi="Cambria" w:cs="Arial"/>
          <w:sz w:val="22"/>
          <w:szCs w:val="22"/>
        </w:rPr>
        <w:tab/>
        <w:t>The contractor shall participate in any case conferences or court hearings related to the clients served by the contractor, as required by the Department’s local office.  The contractor shall be due no additional compensation for such participation.</w:t>
      </w:r>
    </w:p>
    <w:p w14:paraId="640FDDC5" w14:textId="77777777" w:rsidR="00A645C7" w:rsidRPr="00791A24" w:rsidRDefault="000F667A" w:rsidP="005364B4">
      <w:pPr>
        <w:spacing w:after="120"/>
        <w:ind w:left="720" w:hanging="720"/>
        <w:rPr>
          <w:rFonts w:ascii="Cambria" w:hAnsi="Cambria" w:cs="Arial"/>
          <w:b/>
          <w:sz w:val="22"/>
          <w:szCs w:val="22"/>
          <w:u w:val="single"/>
        </w:rPr>
      </w:pPr>
      <w:r w:rsidRPr="00791A24">
        <w:rPr>
          <w:rFonts w:ascii="Cambria" w:hAnsi="Cambria" w:cs="Arial"/>
          <w:sz w:val="22"/>
          <w:szCs w:val="22"/>
        </w:rPr>
        <w:t>3.4</w:t>
      </w:r>
      <w:r w:rsidRPr="00791A24">
        <w:rPr>
          <w:rFonts w:ascii="Cambria" w:hAnsi="Cambria" w:cs="Arial"/>
          <w:sz w:val="22"/>
          <w:szCs w:val="22"/>
        </w:rPr>
        <w:tab/>
      </w:r>
      <w:r w:rsidRPr="00791A24">
        <w:rPr>
          <w:rFonts w:ascii="Cambria" w:hAnsi="Cambria" w:cs="Arial"/>
          <w:b/>
          <w:sz w:val="22"/>
          <w:szCs w:val="22"/>
          <w:u w:val="single"/>
        </w:rPr>
        <w:t>Client Case Records</w:t>
      </w:r>
    </w:p>
    <w:p w14:paraId="4FBBC481" w14:textId="77777777" w:rsidR="00B75439" w:rsidRPr="00791A24" w:rsidRDefault="000F667A" w:rsidP="00B75439">
      <w:pPr>
        <w:spacing w:after="120"/>
        <w:ind w:left="720" w:hanging="720"/>
        <w:rPr>
          <w:rFonts w:ascii="Cambria" w:hAnsi="Cambria" w:cs="Arial"/>
          <w:sz w:val="22"/>
          <w:szCs w:val="22"/>
        </w:rPr>
      </w:pPr>
      <w:r w:rsidRPr="00791A24">
        <w:rPr>
          <w:rFonts w:ascii="Cambria" w:hAnsi="Cambria" w:cs="Arial"/>
          <w:sz w:val="22"/>
          <w:szCs w:val="22"/>
        </w:rPr>
        <w:t>3.4.1</w:t>
      </w:r>
      <w:r w:rsidRPr="00791A24">
        <w:rPr>
          <w:rFonts w:ascii="Cambria" w:hAnsi="Cambria" w:cs="Arial"/>
          <w:sz w:val="22"/>
          <w:szCs w:val="22"/>
        </w:rPr>
        <w:tab/>
        <w:t>The contractor shall maintain adequate, legible, genuine, current and complete client case records.</w:t>
      </w:r>
      <w:r w:rsidR="00421BE4" w:rsidRPr="00791A24">
        <w:rPr>
          <w:rFonts w:ascii="Cambria" w:hAnsi="Cambria" w:cs="Arial"/>
          <w:sz w:val="22"/>
          <w:szCs w:val="22"/>
        </w:rPr>
        <w:t xml:space="preserve"> </w:t>
      </w:r>
    </w:p>
    <w:p w14:paraId="716E5EF4" w14:textId="77777777" w:rsidR="00B75439" w:rsidRPr="00791A24" w:rsidRDefault="000F667A" w:rsidP="00B75439">
      <w:pPr>
        <w:spacing w:after="120"/>
        <w:rPr>
          <w:rFonts w:ascii="Cambria" w:hAnsi="Cambria" w:cs="Arial"/>
          <w:sz w:val="22"/>
          <w:szCs w:val="22"/>
        </w:rPr>
      </w:pPr>
      <w:r w:rsidRPr="00791A24">
        <w:rPr>
          <w:rFonts w:ascii="Cambria" w:hAnsi="Cambria" w:cs="Arial"/>
          <w:sz w:val="22"/>
          <w:szCs w:val="22"/>
        </w:rPr>
        <w:t>3.4.2</w:t>
      </w:r>
      <w:r w:rsidRPr="00791A24">
        <w:rPr>
          <w:rFonts w:ascii="Cambria" w:hAnsi="Cambria" w:cs="Arial"/>
          <w:sz w:val="22"/>
          <w:szCs w:val="22"/>
        </w:rPr>
        <w:tab/>
        <w:t>Individual client case records must, at a minimum, include:</w:t>
      </w:r>
    </w:p>
    <w:p w14:paraId="323DAB88" w14:textId="77777777" w:rsidR="008D58AC" w:rsidRPr="00791A24" w:rsidRDefault="000F667A" w:rsidP="008D58AC">
      <w:pPr>
        <w:ind w:left="1080" w:hanging="360"/>
        <w:rPr>
          <w:rFonts w:ascii="Cambria" w:hAnsi="Cambria" w:cs="Arial"/>
          <w:sz w:val="22"/>
          <w:szCs w:val="22"/>
        </w:rPr>
      </w:pPr>
      <w:r w:rsidRPr="00791A24">
        <w:rPr>
          <w:rFonts w:ascii="Cambria" w:hAnsi="Cambria" w:cs="Arial"/>
          <w:sz w:val="22"/>
          <w:szCs w:val="22"/>
        </w:rPr>
        <w:t>a.</w:t>
      </w:r>
      <w:r w:rsidRPr="00791A24">
        <w:rPr>
          <w:rFonts w:ascii="Cambria" w:hAnsi="Cambria" w:cs="Arial"/>
          <w:sz w:val="22"/>
          <w:szCs w:val="22"/>
        </w:rPr>
        <w:tab/>
      </w:r>
      <w:r w:rsidR="00AC3425" w:rsidRPr="00791A24">
        <w:rPr>
          <w:rFonts w:ascii="Cambria" w:hAnsi="Cambria" w:cs="Arial"/>
          <w:sz w:val="22"/>
          <w:szCs w:val="22"/>
        </w:rPr>
        <w:t>T</w:t>
      </w:r>
      <w:r w:rsidRPr="00791A24">
        <w:rPr>
          <w:rFonts w:ascii="Cambria" w:hAnsi="Cambria" w:cs="Arial"/>
          <w:sz w:val="22"/>
          <w:szCs w:val="22"/>
        </w:rPr>
        <w:t>he Department authorization for services;</w:t>
      </w:r>
    </w:p>
    <w:p w14:paraId="02EA41AC" w14:textId="77777777" w:rsidR="0041632D" w:rsidRPr="00791A24" w:rsidRDefault="000F667A" w:rsidP="008D58AC">
      <w:pPr>
        <w:ind w:left="1080" w:hanging="360"/>
        <w:rPr>
          <w:rFonts w:ascii="Cambria" w:hAnsi="Cambria" w:cs="Arial"/>
          <w:sz w:val="22"/>
          <w:szCs w:val="22"/>
        </w:rPr>
      </w:pPr>
      <w:r w:rsidRPr="00791A24">
        <w:rPr>
          <w:rFonts w:ascii="Cambria" w:hAnsi="Cambria" w:cs="Arial"/>
          <w:sz w:val="22"/>
          <w:szCs w:val="22"/>
        </w:rPr>
        <w:t>b.</w:t>
      </w:r>
      <w:r w:rsidRPr="00791A24">
        <w:rPr>
          <w:rFonts w:ascii="Cambria" w:hAnsi="Cambria" w:cs="Arial"/>
          <w:sz w:val="22"/>
          <w:szCs w:val="22"/>
        </w:rPr>
        <w:tab/>
      </w:r>
      <w:r w:rsidR="00AC3425" w:rsidRPr="00791A24">
        <w:rPr>
          <w:rFonts w:ascii="Cambria" w:hAnsi="Cambria" w:cs="Arial"/>
          <w:sz w:val="22"/>
          <w:szCs w:val="22"/>
        </w:rPr>
        <w:t>T</w:t>
      </w:r>
      <w:r w:rsidRPr="00791A24">
        <w:rPr>
          <w:rFonts w:ascii="Cambria" w:hAnsi="Cambria" w:cs="Arial"/>
          <w:sz w:val="22"/>
          <w:szCs w:val="22"/>
        </w:rPr>
        <w:t>he individual's treatment plan;</w:t>
      </w:r>
    </w:p>
    <w:p w14:paraId="6FE61EFA" w14:textId="77777777" w:rsidR="008D58AC" w:rsidRPr="00791A24" w:rsidRDefault="000F667A" w:rsidP="008D58AC">
      <w:pPr>
        <w:ind w:left="1080" w:hanging="360"/>
        <w:rPr>
          <w:rFonts w:ascii="Cambria" w:hAnsi="Cambria" w:cs="Arial"/>
          <w:sz w:val="22"/>
          <w:szCs w:val="22"/>
        </w:rPr>
      </w:pPr>
      <w:r w:rsidRPr="00791A24">
        <w:rPr>
          <w:rFonts w:ascii="Cambria" w:hAnsi="Cambria" w:cs="Arial"/>
          <w:sz w:val="22"/>
          <w:szCs w:val="22"/>
        </w:rPr>
        <w:t>c.</w:t>
      </w:r>
      <w:r w:rsidRPr="00791A24">
        <w:rPr>
          <w:rFonts w:ascii="Cambria" w:hAnsi="Cambria" w:cs="Arial"/>
          <w:sz w:val="22"/>
          <w:szCs w:val="22"/>
        </w:rPr>
        <w:tab/>
      </w:r>
      <w:r w:rsidR="00AC3425" w:rsidRPr="00791A24">
        <w:rPr>
          <w:rFonts w:ascii="Cambria" w:hAnsi="Cambria" w:cs="Arial"/>
          <w:sz w:val="22"/>
          <w:szCs w:val="22"/>
        </w:rPr>
        <w:t>D</w:t>
      </w:r>
      <w:r w:rsidRPr="00791A24">
        <w:rPr>
          <w:rFonts w:ascii="Cambria" w:hAnsi="Cambria" w:cs="Arial"/>
          <w:sz w:val="22"/>
          <w:szCs w:val="22"/>
        </w:rPr>
        <w:t>ates, locations and duration of service delivery;</w:t>
      </w:r>
    </w:p>
    <w:p w14:paraId="6A3F3F34" w14:textId="77777777" w:rsidR="008D58AC" w:rsidRPr="00791A24" w:rsidRDefault="000F667A" w:rsidP="008D58AC">
      <w:pPr>
        <w:ind w:left="1080" w:hanging="360"/>
        <w:rPr>
          <w:rFonts w:ascii="Cambria" w:hAnsi="Cambria" w:cs="Arial"/>
          <w:sz w:val="22"/>
          <w:szCs w:val="22"/>
        </w:rPr>
      </w:pPr>
      <w:r w:rsidRPr="00791A24">
        <w:rPr>
          <w:rFonts w:ascii="Cambria" w:hAnsi="Cambria" w:cs="Arial"/>
          <w:sz w:val="22"/>
          <w:szCs w:val="22"/>
        </w:rPr>
        <w:t>d.</w:t>
      </w:r>
      <w:r w:rsidRPr="00791A24">
        <w:rPr>
          <w:rFonts w:ascii="Cambria" w:hAnsi="Cambria" w:cs="Arial"/>
          <w:sz w:val="22"/>
          <w:szCs w:val="22"/>
        </w:rPr>
        <w:tab/>
      </w:r>
      <w:r w:rsidR="00AC3425" w:rsidRPr="00791A24">
        <w:rPr>
          <w:rFonts w:ascii="Cambria" w:hAnsi="Cambria" w:cs="Arial"/>
          <w:sz w:val="22"/>
          <w:szCs w:val="22"/>
        </w:rPr>
        <w:t>A</w:t>
      </w:r>
      <w:r w:rsidRPr="00791A24">
        <w:rPr>
          <w:rFonts w:ascii="Cambria" w:hAnsi="Cambria" w:cs="Arial"/>
          <w:sz w:val="22"/>
          <w:szCs w:val="22"/>
        </w:rPr>
        <w:t xml:space="preserve"> description of services delivered;</w:t>
      </w:r>
    </w:p>
    <w:p w14:paraId="17688B54" w14:textId="77777777" w:rsidR="00B75439" w:rsidRPr="00791A24" w:rsidRDefault="000F667A" w:rsidP="00B75439">
      <w:pPr>
        <w:ind w:left="1080" w:hanging="360"/>
        <w:rPr>
          <w:rFonts w:ascii="Cambria" w:hAnsi="Cambria" w:cs="Arial"/>
          <w:sz w:val="22"/>
          <w:szCs w:val="22"/>
        </w:rPr>
      </w:pPr>
      <w:r w:rsidRPr="00791A24">
        <w:rPr>
          <w:rFonts w:ascii="Cambria" w:hAnsi="Cambria" w:cs="Arial"/>
          <w:sz w:val="22"/>
          <w:szCs w:val="22"/>
        </w:rPr>
        <w:t>e.</w:t>
      </w:r>
      <w:r w:rsidRPr="00791A24">
        <w:rPr>
          <w:rFonts w:ascii="Cambria" w:hAnsi="Cambria" w:cs="Arial"/>
          <w:sz w:val="22"/>
          <w:szCs w:val="22"/>
        </w:rPr>
        <w:tab/>
      </w:r>
      <w:r w:rsidR="00AC3425" w:rsidRPr="00791A24">
        <w:rPr>
          <w:rFonts w:ascii="Cambria" w:hAnsi="Cambria" w:cs="Arial"/>
          <w:sz w:val="22"/>
          <w:szCs w:val="22"/>
        </w:rPr>
        <w:t>T</w:t>
      </w:r>
      <w:r w:rsidRPr="00791A24">
        <w:rPr>
          <w:rFonts w:ascii="Cambria" w:hAnsi="Cambria" w:cs="Arial"/>
          <w:sz w:val="22"/>
          <w:szCs w:val="22"/>
        </w:rPr>
        <w:t>he content of services delivered;</w:t>
      </w:r>
    </w:p>
    <w:p w14:paraId="20B5DC66" w14:textId="77777777" w:rsidR="00B75439" w:rsidRPr="00791A24" w:rsidRDefault="000F667A" w:rsidP="00B75439">
      <w:pPr>
        <w:ind w:left="1080" w:hanging="360"/>
        <w:rPr>
          <w:rFonts w:ascii="Cambria" w:hAnsi="Cambria" w:cs="Arial"/>
          <w:sz w:val="22"/>
          <w:szCs w:val="22"/>
        </w:rPr>
      </w:pPr>
      <w:r w:rsidRPr="00791A24">
        <w:rPr>
          <w:rFonts w:ascii="Cambria" w:hAnsi="Cambria" w:cs="Arial"/>
          <w:sz w:val="22"/>
          <w:szCs w:val="22"/>
        </w:rPr>
        <w:t>f.</w:t>
      </w:r>
      <w:r w:rsidRPr="00791A24">
        <w:rPr>
          <w:rFonts w:ascii="Cambria" w:hAnsi="Cambria" w:cs="Arial"/>
          <w:sz w:val="22"/>
          <w:szCs w:val="22"/>
        </w:rPr>
        <w:tab/>
      </w:r>
      <w:r w:rsidR="00AC3425" w:rsidRPr="00791A24">
        <w:rPr>
          <w:rFonts w:ascii="Cambria" w:hAnsi="Cambria" w:cs="Arial"/>
          <w:sz w:val="22"/>
          <w:szCs w:val="22"/>
        </w:rPr>
        <w:t>T</w:t>
      </w:r>
      <w:r w:rsidRPr="00791A24">
        <w:rPr>
          <w:rFonts w:ascii="Cambria" w:hAnsi="Cambria" w:cs="Arial"/>
          <w:sz w:val="22"/>
          <w:szCs w:val="22"/>
        </w:rPr>
        <w:t>he name of the contractor’s personnel providing the service;</w:t>
      </w:r>
    </w:p>
    <w:p w14:paraId="7BD50872" w14:textId="77777777" w:rsidR="00BA3E00" w:rsidRPr="00791A24" w:rsidRDefault="000F667A" w:rsidP="00BA3E00">
      <w:pPr>
        <w:ind w:left="1080" w:hanging="360"/>
        <w:rPr>
          <w:rFonts w:ascii="Cambria" w:hAnsi="Cambria" w:cs="Arial"/>
          <w:sz w:val="22"/>
          <w:szCs w:val="22"/>
        </w:rPr>
      </w:pPr>
      <w:r w:rsidRPr="00791A24">
        <w:rPr>
          <w:rFonts w:ascii="Cambria" w:hAnsi="Cambria" w:cs="Arial"/>
          <w:sz w:val="22"/>
          <w:szCs w:val="22"/>
        </w:rPr>
        <w:t>g.</w:t>
      </w:r>
      <w:r w:rsidRPr="00791A24">
        <w:rPr>
          <w:rFonts w:ascii="Cambria" w:hAnsi="Cambria" w:cs="Arial"/>
          <w:sz w:val="22"/>
          <w:szCs w:val="22"/>
        </w:rPr>
        <w:tab/>
      </w:r>
      <w:r w:rsidR="00AC3425" w:rsidRPr="00791A24">
        <w:rPr>
          <w:rFonts w:ascii="Cambria" w:hAnsi="Cambria" w:cs="Arial"/>
          <w:sz w:val="22"/>
          <w:szCs w:val="22"/>
        </w:rPr>
        <w:t>A</w:t>
      </w:r>
      <w:r w:rsidRPr="00791A24">
        <w:rPr>
          <w:rFonts w:ascii="Cambria" w:hAnsi="Cambria" w:cs="Arial"/>
          <w:sz w:val="22"/>
          <w:szCs w:val="22"/>
        </w:rPr>
        <w:t xml:space="preserve"> description of progress toward established treatment goals; and</w:t>
      </w:r>
    </w:p>
    <w:p w14:paraId="36B203FC" w14:textId="77777777" w:rsidR="008D58AC" w:rsidRPr="00791A24" w:rsidRDefault="000F667A" w:rsidP="008D58AC">
      <w:pPr>
        <w:spacing w:after="120"/>
        <w:ind w:left="1080" w:hanging="360"/>
        <w:rPr>
          <w:rFonts w:ascii="Cambria" w:hAnsi="Cambria" w:cs="Arial"/>
          <w:sz w:val="22"/>
          <w:szCs w:val="22"/>
        </w:rPr>
      </w:pPr>
      <w:r w:rsidRPr="00791A24">
        <w:rPr>
          <w:rFonts w:ascii="Cambria" w:hAnsi="Cambria" w:cs="Arial"/>
          <w:sz w:val="22"/>
          <w:szCs w:val="22"/>
        </w:rPr>
        <w:t>h.</w:t>
      </w:r>
      <w:r w:rsidRPr="00791A24">
        <w:rPr>
          <w:rFonts w:ascii="Cambria" w:hAnsi="Cambria" w:cs="Arial"/>
          <w:sz w:val="22"/>
          <w:szCs w:val="22"/>
        </w:rPr>
        <w:tab/>
      </w:r>
      <w:r w:rsidR="00AC3425" w:rsidRPr="00791A24">
        <w:rPr>
          <w:rFonts w:ascii="Cambria" w:hAnsi="Cambria" w:cs="Arial"/>
          <w:sz w:val="22"/>
          <w:szCs w:val="22"/>
        </w:rPr>
        <w:t>C</w:t>
      </w:r>
      <w:r w:rsidRPr="00791A24">
        <w:rPr>
          <w:rFonts w:ascii="Cambria" w:hAnsi="Cambria" w:cs="Arial"/>
          <w:sz w:val="22"/>
          <w:szCs w:val="22"/>
        </w:rPr>
        <w:t>lient verification that each service was received.</w:t>
      </w:r>
    </w:p>
    <w:p w14:paraId="664FBD13" w14:textId="77777777" w:rsidR="0041632D" w:rsidRPr="00791A24" w:rsidRDefault="000F667A" w:rsidP="0041632D">
      <w:pPr>
        <w:spacing w:after="120"/>
        <w:ind w:left="720" w:hanging="720"/>
        <w:rPr>
          <w:rFonts w:ascii="Cambria" w:hAnsi="Cambria" w:cs="Arial"/>
          <w:sz w:val="22"/>
          <w:szCs w:val="22"/>
        </w:rPr>
      </w:pPr>
      <w:r w:rsidRPr="00791A24">
        <w:rPr>
          <w:rFonts w:ascii="Cambria" w:hAnsi="Cambria" w:cs="Arial"/>
          <w:sz w:val="22"/>
          <w:szCs w:val="22"/>
        </w:rPr>
        <w:t>3.4.3</w:t>
      </w:r>
      <w:r w:rsidRPr="00791A24">
        <w:rPr>
          <w:rFonts w:ascii="Cambria" w:hAnsi="Cambria" w:cs="Arial"/>
          <w:sz w:val="22"/>
          <w:szCs w:val="22"/>
        </w:rPr>
        <w:tab/>
        <w:t>The contractor shall utilize Children's Division Form CS-108, Certification of Receipt of Services-Children’s Treatment Services, to certify delivery services provided.</w:t>
      </w:r>
    </w:p>
    <w:p w14:paraId="1C157CA3" w14:textId="77777777" w:rsidR="0041632D" w:rsidRPr="00791A24" w:rsidRDefault="000F667A" w:rsidP="00B744EA">
      <w:pPr>
        <w:ind w:left="1080" w:hanging="360"/>
        <w:rPr>
          <w:rFonts w:ascii="Cambria" w:hAnsi="Cambria"/>
          <w:sz w:val="22"/>
          <w:szCs w:val="22"/>
        </w:rPr>
      </w:pPr>
      <w:r w:rsidRPr="00791A24">
        <w:rPr>
          <w:rFonts w:ascii="Cambria" w:hAnsi="Cambria" w:cs="Arial"/>
          <w:sz w:val="22"/>
          <w:szCs w:val="22"/>
        </w:rPr>
        <w:lastRenderedPageBreak/>
        <w:t>a.</w:t>
      </w:r>
      <w:r w:rsidRPr="00791A24">
        <w:rPr>
          <w:rFonts w:ascii="Cambria" w:hAnsi="Cambria" w:cs="Arial"/>
          <w:sz w:val="22"/>
          <w:szCs w:val="22"/>
        </w:rPr>
        <w:tab/>
        <w:t xml:space="preserve">Form CS-108 can be downloaded from the internet at </w:t>
      </w:r>
      <w:hyperlink r:id="rId27" w:history="1">
        <w:r w:rsidR="000D154E" w:rsidRPr="00791A24">
          <w:rPr>
            <w:rStyle w:val="Hyperlink"/>
            <w:rFonts w:ascii="Cambria" w:hAnsi="Cambria"/>
            <w:sz w:val="22"/>
            <w:szCs w:val="22"/>
          </w:rPr>
          <w:t>http://dss.mo.gov/cd/info/forms/</w:t>
        </w:r>
      </w:hyperlink>
      <w:r w:rsidRPr="00791A24">
        <w:rPr>
          <w:rFonts w:ascii="Cambria" w:hAnsi="Cambria"/>
          <w:sz w:val="22"/>
          <w:szCs w:val="22"/>
        </w:rPr>
        <w:t>.</w:t>
      </w:r>
    </w:p>
    <w:p w14:paraId="7F5B40EB" w14:textId="77777777" w:rsidR="009F63BB" w:rsidRPr="00791A24" w:rsidRDefault="000F667A" w:rsidP="0041632D">
      <w:pPr>
        <w:spacing w:after="120"/>
        <w:ind w:left="1080" w:hanging="360"/>
        <w:rPr>
          <w:rFonts w:ascii="Cambria" w:hAnsi="Cambria"/>
          <w:sz w:val="22"/>
          <w:szCs w:val="22"/>
        </w:rPr>
      </w:pPr>
      <w:r w:rsidRPr="00791A24">
        <w:rPr>
          <w:rFonts w:ascii="Cambria" w:hAnsi="Cambria"/>
          <w:sz w:val="22"/>
          <w:szCs w:val="22"/>
        </w:rPr>
        <w:t>b.</w:t>
      </w:r>
      <w:r w:rsidRPr="00791A24">
        <w:rPr>
          <w:rFonts w:ascii="Cambria" w:hAnsi="Cambria"/>
          <w:sz w:val="22"/>
          <w:szCs w:val="22"/>
        </w:rPr>
        <w:tab/>
        <w:t>The contractor shall complete the form in accordance with the instructions also found at the above website.</w:t>
      </w:r>
    </w:p>
    <w:p w14:paraId="6AD6710D" w14:textId="77777777" w:rsidR="00B75439" w:rsidRPr="00791A24" w:rsidRDefault="000F667A" w:rsidP="00B75439">
      <w:pPr>
        <w:spacing w:after="120"/>
        <w:ind w:left="720" w:hanging="720"/>
        <w:rPr>
          <w:rFonts w:ascii="Cambria" w:hAnsi="Cambria" w:cs="Arial"/>
          <w:b/>
          <w:sz w:val="22"/>
          <w:szCs w:val="22"/>
        </w:rPr>
      </w:pPr>
      <w:r w:rsidRPr="00791A24">
        <w:rPr>
          <w:rFonts w:ascii="Cambria" w:hAnsi="Cambria" w:cs="Arial"/>
          <w:sz w:val="22"/>
          <w:szCs w:val="22"/>
        </w:rPr>
        <w:t>3.5</w:t>
      </w:r>
      <w:r w:rsidRPr="00791A24">
        <w:rPr>
          <w:rFonts w:ascii="Cambria" w:hAnsi="Cambria" w:cs="Arial"/>
          <w:sz w:val="22"/>
          <w:szCs w:val="22"/>
        </w:rPr>
        <w:tab/>
      </w:r>
      <w:r w:rsidRPr="00791A24">
        <w:rPr>
          <w:rFonts w:ascii="Cambria" w:hAnsi="Cambria" w:cs="Arial"/>
          <w:b/>
          <w:sz w:val="22"/>
          <w:szCs w:val="22"/>
          <w:u w:val="single"/>
        </w:rPr>
        <w:t>Reporting</w:t>
      </w:r>
    </w:p>
    <w:p w14:paraId="3FBBFF53" w14:textId="77777777" w:rsidR="00323A42" w:rsidRPr="00791A24" w:rsidRDefault="000F667A" w:rsidP="00A05553">
      <w:pPr>
        <w:spacing w:after="120"/>
        <w:ind w:left="720" w:hanging="720"/>
        <w:rPr>
          <w:rFonts w:ascii="Cambria" w:hAnsi="Cambria" w:cs="Arial"/>
          <w:sz w:val="22"/>
          <w:szCs w:val="22"/>
        </w:rPr>
      </w:pPr>
      <w:r w:rsidRPr="00791A24">
        <w:rPr>
          <w:rFonts w:ascii="Cambria" w:hAnsi="Cambria" w:cs="Arial"/>
          <w:sz w:val="22"/>
          <w:szCs w:val="22"/>
        </w:rPr>
        <w:t>3.5.1</w:t>
      </w:r>
      <w:r w:rsidRPr="00791A24">
        <w:rPr>
          <w:rFonts w:ascii="Cambria" w:hAnsi="Cambria" w:cs="Arial"/>
          <w:sz w:val="22"/>
          <w:szCs w:val="22"/>
        </w:rPr>
        <w:tab/>
        <w:t>The contractor shall submit written reports, as required herein, or required in the CTS Catalog</w:t>
      </w:r>
      <w:r w:rsidR="004472F3" w:rsidRPr="00791A24">
        <w:rPr>
          <w:rFonts w:ascii="Cambria" w:hAnsi="Cambria" w:cs="Arial"/>
          <w:sz w:val="22"/>
          <w:szCs w:val="22"/>
        </w:rPr>
        <w:t xml:space="preserve"> (Attachment </w:t>
      </w:r>
      <w:r w:rsidR="00E064B0" w:rsidRPr="00791A24">
        <w:rPr>
          <w:rFonts w:ascii="Cambria" w:hAnsi="Cambria" w:cs="Arial"/>
          <w:sz w:val="22"/>
          <w:szCs w:val="22"/>
        </w:rPr>
        <w:t>A</w:t>
      </w:r>
      <w:r w:rsidR="004472F3" w:rsidRPr="00791A24">
        <w:rPr>
          <w:rFonts w:ascii="Cambria" w:hAnsi="Cambria" w:cs="Arial"/>
          <w:sz w:val="22"/>
          <w:szCs w:val="22"/>
        </w:rPr>
        <w:t>)</w:t>
      </w:r>
      <w:r w:rsidRPr="00791A24">
        <w:rPr>
          <w:rFonts w:ascii="Cambria" w:hAnsi="Cambria" w:cs="Arial"/>
          <w:sz w:val="22"/>
          <w:szCs w:val="22"/>
        </w:rPr>
        <w:t>, to the client’s case manager at the Department’s local office.</w:t>
      </w:r>
    </w:p>
    <w:p w14:paraId="2A3EF9E1" w14:textId="77777777" w:rsidR="00323A42" w:rsidRPr="00791A24" w:rsidRDefault="00323A42" w:rsidP="00A545C8">
      <w:pPr>
        <w:ind w:left="1080" w:hanging="360"/>
        <w:rPr>
          <w:rFonts w:ascii="Cambria" w:hAnsi="Cambria"/>
          <w:sz w:val="22"/>
          <w:szCs w:val="22"/>
        </w:rPr>
      </w:pPr>
      <w:r w:rsidRPr="00791A24">
        <w:rPr>
          <w:rFonts w:ascii="Cambria" w:hAnsi="Cambria" w:cs="Arial"/>
          <w:sz w:val="22"/>
          <w:szCs w:val="22"/>
        </w:rPr>
        <w:t>a.</w:t>
      </w:r>
      <w:r w:rsidRPr="00791A24">
        <w:rPr>
          <w:rFonts w:ascii="Cambria" w:hAnsi="Cambria" w:cs="Arial"/>
          <w:sz w:val="22"/>
          <w:szCs w:val="22"/>
        </w:rPr>
        <w:tab/>
        <w:t xml:space="preserve">The contractor may e-mail their report(s) to the Department who authorized the services.  </w:t>
      </w:r>
      <w:r w:rsidRPr="00791A24">
        <w:rPr>
          <w:rFonts w:ascii="Cambria" w:hAnsi="Cambria"/>
          <w:sz w:val="22"/>
          <w:szCs w:val="22"/>
        </w:rPr>
        <w:t>All correspondence pertaining to individual clients of the Department shall b</w:t>
      </w:r>
      <w:r w:rsidR="00A545C8" w:rsidRPr="00791A24">
        <w:rPr>
          <w:rFonts w:ascii="Cambria" w:hAnsi="Cambria"/>
          <w:sz w:val="22"/>
          <w:szCs w:val="22"/>
        </w:rPr>
        <w:t>e encrypted by the contractor.</w:t>
      </w:r>
    </w:p>
    <w:p w14:paraId="4D0507B3" w14:textId="77777777" w:rsidR="00A05553" w:rsidRPr="00791A24" w:rsidRDefault="00323A42" w:rsidP="00323A42">
      <w:pPr>
        <w:spacing w:after="120"/>
        <w:ind w:left="1080" w:hanging="360"/>
        <w:rPr>
          <w:rFonts w:ascii="Cambria" w:hAnsi="Cambria" w:cs="Arial"/>
          <w:sz w:val="22"/>
          <w:szCs w:val="22"/>
        </w:rPr>
      </w:pPr>
      <w:r w:rsidRPr="00791A24">
        <w:rPr>
          <w:rFonts w:ascii="Cambria" w:hAnsi="Cambria"/>
          <w:sz w:val="22"/>
          <w:szCs w:val="22"/>
        </w:rPr>
        <w:t>b.</w:t>
      </w:r>
      <w:r w:rsidRPr="00791A24">
        <w:rPr>
          <w:rFonts w:ascii="Cambria" w:hAnsi="Cambria"/>
          <w:sz w:val="22"/>
          <w:szCs w:val="22"/>
        </w:rPr>
        <w:tab/>
        <w:t xml:space="preserve">The contractor </w:t>
      </w:r>
      <w:r w:rsidRPr="00791A24">
        <w:rPr>
          <w:rFonts w:ascii="Cambria" w:hAnsi="Cambria"/>
          <w:bCs/>
          <w:sz w:val="22"/>
          <w:szCs w:val="22"/>
        </w:rPr>
        <w:t>shall</w:t>
      </w:r>
      <w:r w:rsidRPr="00791A24">
        <w:rPr>
          <w:rFonts w:ascii="Cambria" w:hAnsi="Cambria"/>
          <w:sz w:val="22"/>
          <w:szCs w:val="22"/>
        </w:rPr>
        <w:t xml:space="preserve"> be responsible to ensure the timely review and response to their e-mailed documents.</w:t>
      </w:r>
      <w:r w:rsidR="000F667A" w:rsidRPr="00791A24">
        <w:rPr>
          <w:rFonts w:ascii="Cambria" w:hAnsi="Cambria" w:cs="Arial"/>
          <w:sz w:val="22"/>
          <w:szCs w:val="22"/>
        </w:rPr>
        <w:t xml:space="preserve"> </w:t>
      </w:r>
    </w:p>
    <w:p w14:paraId="55054B7F" w14:textId="77777777" w:rsidR="00B744EA" w:rsidRPr="00791A24" w:rsidRDefault="00D61923" w:rsidP="00B75439">
      <w:pPr>
        <w:spacing w:after="120"/>
        <w:ind w:left="720" w:hanging="720"/>
        <w:rPr>
          <w:rFonts w:ascii="Cambria" w:hAnsi="Cambria" w:cs="Arial"/>
          <w:sz w:val="22"/>
          <w:szCs w:val="22"/>
        </w:rPr>
      </w:pPr>
      <w:r w:rsidRPr="00791A24">
        <w:rPr>
          <w:rFonts w:ascii="Cambria" w:hAnsi="Cambria" w:cs="Arial"/>
          <w:sz w:val="22"/>
          <w:szCs w:val="22"/>
        </w:rPr>
        <w:t>3.5.2</w:t>
      </w:r>
      <w:r w:rsidRPr="00791A24">
        <w:rPr>
          <w:rFonts w:ascii="Cambria" w:hAnsi="Cambria" w:cs="Arial"/>
          <w:sz w:val="22"/>
          <w:szCs w:val="22"/>
        </w:rPr>
        <w:tab/>
        <w:t>For any therapeutic service that requires a license to practice as issued by the Division of Professional Registration</w:t>
      </w:r>
      <w:r w:rsidR="00006634" w:rsidRPr="00791A24">
        <w:rPr>
          <w:rFonts w:ascii="Cambria" w:hAnsi="Cambria" w:cs="Arial"/>
          <w:sz w:val="22"/>
          <w:szCs w:val="22"/>
        </w:rPr>
        <w:t>, the contractor shall comply with</w:t>
      </w:r>
      <w:r w:rsidRPr="00791A24">
        <w:rPr>
          <w:rFonts w:ascii="Cambria" w:hAnsi="Cambria" w:cs="Arial"/>
          <w:sz w:val="22"/>
          <w:szCs w:val="22"/>
        </w:rPr>
        <w:t xml:space="preserve"> reporting requirement</w:t>
      </w:r>
      <w:r w:rsidR="000A7EE4" w:rsidRPr="00791A24">
        <w:rPr>
          <w:rFonts w:ascii="Cambria" w:hAnsi="Cambria" w:cs="Arial"/>
          <w:sz w:val="22"/>
          <w:szCs w:val="22"/>
        </w:rPr>
        <w:t>s</w:t>
      </w:r>
      <w:r w:rsidRPr="00791A24">
        <w:rPr>
          <w:rFonts w:ascii="Cambria" w:hAnsi="Cambria" w:cs="Arial"/>
          <w:sz w:val="22"/>
          <w:szCs w:val="22"/>
        </w:rPr>
        <w:t xml:space="preserve"> </w:t>
      </w:r>
      <w:r w:rsidR="000A7EE4" w:rsidRPr="00791A24">
        <w:rPr>
          <w:rFonts w:ascii="Cambria" w:hAnsi="Cambria" w:cs="Arial"/>
          <w:bCs/>
          <w:sz w:val="22"/>
          <w:szCs w:val="22"/>
        </w:rPr>
        <w:t>consistent with MHD standards in accordance with 13 CSR Chapter 70, the MHD manual, and provider bulletins.</w:t>
      </w:r>
      <w:r w:rsidR="00A05553" w:rsidRPr="00791A24">
        <w:rPr>
          <w:rFonts w:ascii="Cambria" w:hAnsi="Cambria" w:cs="Arial"/>
          <w:sz w:val="22"/>
          <w:szCs w:val="22"/>
        </w:rPr>
        <w:t xml:space="preserve"> </w:t>
      </w:r>
      <w:r w:rsidR="001B53B3" w:rsidRPr="00791A24">
        <w:rPr>
          <w:rFonts w:ascii="Cambria" w:hAnsi="Cambria" w:cs="Arial"/>
          <w:sz w:val="22"/>
          <w:szCs w:val="22"/>
        </w:rPr>
        <w:t xml:space="preserve"> </w:t>
      </w:r>
    </w:p>
    <w:p w14:paraId="472E2F70" w14:textId="77777777" w:rsidR="00152CFF" w:rsidRPr="00791A24" w:rsidRDefault="000F667A" w:rsidP="002615E7">
      <w:pPr>
        <w:spacing w:after="120"/>
        <w:ind w:left="720" w:hanging="720"/>
        <w:rPr>
          <w:rFonts w:ascii="Cambria" w:hAnsi="Cambria" w:cs="Arial"/>
          <w:sz w:val="22"/>
          <w:szCs w:val="22"/>
        </w:rPr>
      </w:pPr>
      <w:r w:rsidRPr="00791A24">
        <w:rPr>
          <w:rFonts w:ascii="Cambria" w:hAnsi="Cambria" w:cs="Arial"/>
          <w:sz w:val="22"/>
          <w:szCs w:val="22"/>
        </w:rPr>
        <w:t>3.5.3</w:t>
      </w:r>
      <w:r w:rsidRPr="00791A24">
        <w:rPr>
          <w:rFonts w:ascii="Cambria" w:hAnsi="Cambria" w:cs="Arial"/>
          <w:sz w:val="22"/>
          <w:szCs w:val="22"/>
        </w:rPr>
        <w:tab/>
      </w:r>
      <w:r w:rsidR="0047376C" w:rsidRPr="00791A24">
        <w:rPr>
          <w:rFonts w:ascii="Cambria" w:hAnsi="Cambria" w:cs="Arial"/>
          <w:sz w:val="22"/>
          <w:szCs w:val="22"/>
        </w:rPr>
        <w:t xml:space="preserve">For any non therapeutic services, the </w:t>
      </w:r>
      <w:r w:rsidRPr="00791A24">
        <w:rPr>
          <w:rFonts w:ascii="Cambria" w:hAnsi="Cambria" w:cs="Arial"/>
          <w:sz w:val="22"/>
          <w:szCs w:val="22"/>
        </w:rPr>
        <w:t xml:space="preserve">contractor shall complete and submit </w:t>
      </w:r>
      <w:r w:rsidR="0047376C" w:rsidRPr="00791A24">
        <w:rPr>
          <w:rFonts w:ascii="Cambria" w:hAnsi="Cambria" w:cs="Arial"/>
          <w:sz w:val="22"/>
          <w:szCs w:val="22"/>
        </w:rPr>
        <w:t>the following report</w:t>
      </w:r>
      <w:r w:rsidR="00C509C8" w:rsidRPr="00791A24">
        <w:rPr>
          <w:rFonts w:ascii="Cambria" w:hAnsi="Cambria" w:cs="Arial"/>
          <w:sz w:val="22"/>
          <w:szCs w:val="22"/>
        </w:rPr>
        <w:t>s</w:t>
      </w:r>
      <w:r w:rsidR="0047376C" w:rsidRPr="00791A24">
        <w:rPr>
          <w:rFonts w:ascii="Cambria" w:hAnsi="Cambria" w:cs="Arial"/>
          <w:sz w:val="22"/>
          <w:szCs w:val="22"/>
        </w:rPr>
        <w:t xml:space="preserve">: </w:t>
      </w:r>
    </w:p>
    <w:p w14:paraId="51DEAF88" w14:textId="77777777" w:rsidR="00BA3E00" w:rsidRPr="00791A24" w:rsidRDefault="000F667A" w:rsidP="00BA3E00">
      <w:pPr>
        <w:spacing w:after="120"/>
        <w:ind w:left="1080" w:hanging="360"/>
        <w:rPr>
          <w:rFonts w:ascii="Cambria" w:hAnsi="Cambria" w:cs="Arial"/>
          <w:sz w:val="22"/>
          <w:szCs w:val="22"/>
        </w:rPr>
      </w:pPr>
      <w:r w:rsidRPr="00791A24">
        <w:rPr>
          <w:rFonts w:ascii="Cambria" w:hAnsi="Cambria" w:cs="Arial"/>
          <w:sz w:val="22"/>
          <w:szCs w:val="22"/>
        </w:rPr>
        <w:t>a.</w:t>
      </w:r>
      <w:r w:rsidRPr="00791A24">
        <w:rPr>
          <w:rFonts w:ascii="Cambria" w:hAnsi="Cambria" w:cs="Arial"/>
          <w:sz w:val="22"/>
          <w:szCs w:val="22"/>
        </w:rPr>
        <w:tab/>
        <w:t>The contractor must submit the Initial Progress Report within thirty (30) days after services are initiated and shall include, at a minimum, the following information:</w:t>
      </w:r>
    </w:p>
    <w:p w14:paraId="6700D80F" w14:textId="77777777" w:rsidR="00BA3E00" w:rsidRPr="00791A24" w:rsidRDefault="000F667A" w:rsidP="00BA3E00">
      <w:pPr>
        <w:spacing w:after="60"/>
        <w:ind w:left="1440" w:hanging="360"/>
        <w:rPr>
          <w:rFonts w:ascii="Cambria" w:hAnsi="Cambria" w:cs="Arial"/>
          <w:sz w:val="22"/>
          <w:szCs w:val="22"/>
        </w:rPr>
      </w:pPr>
      <w:r w:rsidRPr="00791A24">
        <w:rPr>
          <w:rFonts w:ascii="Cambria" w:hAnsi="Cambria" w:cs="Arial"/>
          <w:sz w:val="22"/>
          <w:szCs w:val="22"/>
        </w:rPr>
        <w:t>1)</w:t>
      </w:r>
      <w:r w:rsidRPr="00791A24">
        <w:rPr>
          <w:rFonts w:ascii="Cambria" w:hAnsi="Cambria" w:cs="Arial"/>
          <w:sz w:val="22"/>
          <w:szCs w:val="22"/>
        </w:rPr>
        <w:tab/>
        <w:t>An explanation of any diagnostic or assessment procedure and service provision used at the inception of service delivery, identification of any assessment tools or test(s) administered and the results of any such test(s) or procedure(s), and any specific problems identified;</w:t>
      </w:r>
    </w:p>
    <w:p w14:paraId="266DA79E" w14:textId="77777777" w:rsidR="00B744EA" w:rsidRPr="00791A24" w:rsidRDefault="000F667A" w:rsidP="00B744EA">
      <w:pPr>
        <w:spacing w:after="60"/>
        <w:ind w:left="1440" w:hanging="360"/>
        <w:rPr>
          <w:rFonts w:ascii="Cambria" w:hAnsi="Cambria" w:cs="Arial"/>
          <w:sz w:val="22"/>
          <w:szCs w:val="22"/>
        </w:rPr>
      </w:pPr>
      <w:r w:rsidRPr="00791A24">
        <w:rPr>
          <w:rFonts w:ascii="Cambria" w:hAnsi="Cambria" w:cs="Arial"/>
          <w:sz w:val="22"/>
          <w:szCs w:val="22"/>
        </w:rPr>
        <w:t>2)</w:t>
      </w:r>
      <w:r w:rsidRPr="00791A24">
        <w:rPr>
          <w:rFonts w:ascii="Cambria" w:hAnsi="Cambria" w:cs="Arial"/>
          <w:sz w:val="22"/>
          <w:szCs w:val="22"/>
        </w:rPr>
        <w:tab/>
        <w:t>A summary of the proposed service plan including any specific tasks or objectives the client is expected to attain or accomplish and the expected achievement date; and</w:t>
      </w:r>
    </w:p>
    <w:p w14:paraId="57C42F04" w14:textId="77777777" w:rsidR="00B75439" w:rsidRPr="00791A24" w:rsidRDefault="000F667A" w:rsidP="00B744EA">
      <w:pPr>
        <w:spacing w:after="120"/>
        <w:ind w:left="1440" w:hanging="360"/>
        <w:rPr>
          <w:rFonts w:ascii="Cambria" w:hAnsi="Cambria" w:cs="Arial"/>
          <w:sz w:val="22"/>
          <w:szCs w:val="22"/>
        </w:rPr>
      </w:pPr>
      <w:r w:rsidRPr="00791A24">
        <w:rPr>
          <w:rFonts w:ascii="Cambria" w:hAnsi="Cambria" w:cs="Arial"/>
          <w:sz w:val="22"/>
          <w:szCs w:val="22"/>
        </w:rPr>
        <w:t>3)</w:t>
      </w:r>
      <w:r w:rsidRPr="00791A24">
        <w:rPr>
          <w:rFonts w:ascii="Cambria" w:hAnsi="Cambria" w:cs="Arial"/>
          <w:sz w:val="22"/>
          <w:szCs w:val="22"/>
        </w:rPr>
        <w:tab/>
        <w:t>Results of any drug testing conducted, if applicable.</w:t>
      </w:r>
    </w:p>
    <w:p w14:paraId="1C4C8565" w14:textId="77777777" w:rsidR="00BA3E00" w:rsidRPr="00791A24" w:rsidRDefault="0047376C" w:rsidP="0047376C">
      <w:pPr>
        <w:spacing w:after="120"/>
        <w:ind w:left="1080" w:hanging="360"/>
        <w:rPr>
          <w:rFonts w:ascii="Cambria" w:hAnsi="Cambria" w:cs="Arial"/>
          <w:sz w:val="22"/>
          <w:szCs w:val="22"/>
        </w:rPr>
      </w:pPr>
      <w:r w:rsidRPr="00791A24">
        <w:rPr>
          <w:rFonts w:ascii="Cambria" w:hAnsi="Cambria" w:cs="Arial"/>
          <w:sz w:val="22"/>
          <w:szCs w:val="22"/>
        </w:rPr>
        <w:t>b.</w:t>
      </w:r>
      <w:r w:rsidRPr="00791A24">
        <w:rPr>
          <w:rFonts w:ascii="Cambria" w:hAnsi="Cambria" w:cs="Arial"/>
          <w:sz w:val="22"/>
          <w:szCs w:val="22"/>
        </w:rPr>
        <w:tab/>
      </w:r>
      <w:r w:rsidR="000F667A" w:rsidRPr="00791A24">
        <w:rPr>
          <w:rFonts w:ascii="Cambria" w:hAnsi="Cambria" w:cs="Arial"/>
          <w:sz w:val="22"/>
          <w:szCs w:val="22"/>
        </w:rPr>
        <w:t>The contractor shall complete and submit subsequent follow-up reports at least every sixty (60) days during the authorization period or within seven (7) days prior to the authorization end date for service authorization periods of less than sixty (60) days.</w:t>
      </w:r>
      <w:r w:rsidRPr="00791A24">
        <w:rPr>
          <w:rFonts w:ascii="Cambria" w:hAnsi="Cambria" w:cs="Arial"/>
          <w:sz w:val="22"/>
          <w:szCs w:val="22"/>
        </w:rPr>
        <w:t xml:space="preserve">  </w:t>
      </w:r>
      <w:r w:rsidR="000F667A" w:rsidRPr="00791A24">
        <w:rPr>
          <w:rFonts w:ascii="Cambria" w:hAnsi="Cambria" w:cs="Arial"/>
          <w:sz w:val="22"/>
          <w:szCs w:val="22"/>
        </w:rPr>
        <w:t>Subsequent follow-up reports shall include, at a minimum:</w:t>
      </w:r>
    </w:p>
    <w:p w14:paraId="3EA63E78" w14:textId="77777777" w:rsidR="00BA3E00" w:rsidRPr="00791A24" w:rsidRDefault="000F667A" w:rsidP="00A545C8">
      <w:pPr>
        <w:ind w:left="1080"/>
        <w:rPr>
          <w:rFonts w:ascii="Cambria" w:hAnsi="Cambria" w:cs="Arial"/>
          <w:sz w:val="22"/>
          <w:szCs w:val="22"/>
        </w:rPr>
      </w:pPr>
      <w:r w:rsidRPr="00791A24">
        <w:rPr>
          <w:rFonts w:ascii="Cambria" w:hAnsi="Cambria" w:cs="Arial"/>
          <w:sz w:val="22"/>
          <w:szCs w:val="22"/>
        </w:rPr>
        <w:t>1)</w:t>
      </w:r>
      <w:r w:rsidRPr="00791A24">
        <w:rPr>
          <w:rFonts w:ascii="Cambria" w:hAnsi="Cambria" w:cs="Arial"/>
          <w:sz w:val="22"/>
          <w:szCs w:val="22"/>
        </w:rPr>
        <w:tab/>
        <w:t>A summary of the client’s progress since the last report;</w:t>
      </w:r>
    </w:p>
    <w:p w14:paraId="0AB76613" w14:textId="77777777" w:rsidR="00A2218A" w:rsidRPr="00791A24" w:rsidRDefault="000F667A" w:rsidP="00A545C8">
      <w:pPr>
        <w:ind w:left="1440" w:hanging="360"/>
        <w:rPr>
          <w:rFonts w:ascii="Cambria" w:hAnsi="Cambria" w:cs="Arial"/>
          <w:sz w:val="22"/>
          <w:szCs w:val="22"/>
        </w:rPr>
      </w:pPr>
      <w:r w:rsidRPr="00791A24">
        <w:rPr>
          <w:rFonts w:ascii="Cambria" w:hAnsi="Cambria" w:cs="Arial"/>
          <w:sz w:val="22"/>
          <w:szCs w:val="22"/>
        </w:rPr>
        <w:t>2)</w:t>
      </w:r>
      <w:r w:rsidRPr="00791A24">
        <w:rPr>
          <w:rFonts w:ascii="Cambria" w:hAnsi="Cambria" w:cs="Arial"/>
          <w:sz w:val="22"/>
          <w:szCs w:val="22"/>
        </w:rPr>
        <w:tab/>
        <w:t>Any change(s) to the treatment plan or expected achievement date(s) specified in the initial report; and</w:t>
      </w:r>
    </w:p>
    <w:p w14:paraId="38D3B0A2" w14:textId="77777777" w:rsidR="00A2218A" w:rsidRPr="00791A24" w:rsidRDefault="000F667A" w:rsidP="00A2218A">
      <w:pPr>
        <w:spacing w:after="120"/>
        <w:ind w:left="1440" w:hanging="360"/>
        <w:rPr>
          <w:rFonts w:ascii="Cambria" w:hAnsi="Cambria" w:cs="Arial"/>
          <w:sz w:val="22"/>
          <w:szCs w:val="22"/>
        </w:rPr>
      </w:pPr>
      <w:r w:rsidRPr="00791A24">
        <w:rPr>
          <w:rFonts w:ascii="Cambria" w:hAnsi="Cambria" w:cs="Arial"/>
          <w:sz w:val="22"/>
          <w:szCs w:val="22"/>
        </w:rPr>
        <w:t>3)</w:t>
      </w:r>
      <w:r w:rsidRPr="00791A24">
        <w:rPr>
          <w:rFonts w:ascii="Cambria" w:hAnsi="Cambria" w:cs="Arial"/>
          <w:sz w:val="22"/>
          <w:szCs w:val="22"/>
        </w:rPr>
        <w:tab/>
        <w:t>Any changes to the treatment plan based on the client’s progress toward their expected achievement or attainment of specified goals or objectives since the last report.</w:t>
      </w:r>
    </w:p>
    <w:p w14:paraId="2C2C0680" w14:textId="77777777" w:rsidR="00A2218A" w:rsidRPr="00791A24" w:rsidRDefault="000F667A" w:rsidP="00A2218A">
      <w:pPr>
        <w:spacing w:after="120"/>
        <w:ind w:left="720" w:hanging="720"/>
        <w:rPr>
          <w:rFonts w:ascii="Cambria" w:hAnsi="Cambria" w:cs="Arial"/>
          <w:sz w:val="22"/>
          <w:szCs w:val="22"/>
        </w:rPr>
      </w:pPr>
      <w:r w:rsidRPr="00791A24">
        <w:rPr>
          <w:rFonts w:ascii="Cambria" w:hAnsi="Cambria" w:cs="Arial"/>
          <w:sz w:val="22"/>
          <w:szCs w:val="22"/>
        </w:rPr>
        <w:t>3.5.</w:t>
      </w:r>
      <w:r w:rsidR="0047376C" w:rsidRPr="00791A24">
        <w:rPr>
          <w:rFonts w:ascii="Cambria" w:hAnsi="Cambria" w:cs="Arial"/>
          <w:sz w:val="22"/>
          <w:szCs w:val="22"/>
        </w:rPr>
        <w:t>4</w:t>
      </w:r>
      <w:r w:rsidRPr="00791A24">
        <w:rPr>
          <w:rFonts w:ascii="Cambria" w:hAnsi="Cambria" w:cs="Arial"/>
          <w:sz w:val="22"/>
          <w:szCs w:val="22"/>
        </w:rPr>
        <w:tab/>
        <w:t>The contractor shall complete an updated Diagnostic Assessment if the Diagnostic Assessment is outdated or the client has experienced an occurrence of a crisis or serious clinical event.</w:t>
      </w:r>
    </w:p>
    <w:p w14:paraId="30023990" w14:textId="77777777" w:rsidR="00B75439" w:rsidRPr="00791A24" w:rsidRDefault="000F667A" w:rsidP="00A2218A">
      <w:pPr>
        <w:spacing w:after="120"/>
        <w:ind w:left="1080" w:hanging="360"/>
        <w:rPr>
          <w:rFonts w:ascii="Cambria" w:hAnsi="Cambria" w:cs="Arial"/>
          <w:sz w:val="22"/>
          <w:szCs w:val="22"/>
        </w:rPr>
      </w:pPr>
      <w:r w:rsidRPr="00791A24">
        <w:rPr>
          <w:rFonts w:ascii="Cambria" w:hAnsi="Cambria" w:cs="Arial"/>
          <w:sz w:val="22"/>
          <w:szCs w:val="22"/>
        </w:rPr>
        <w:t>a.</w:t>
      </w:r>
      <w:r w:rsidRPr="00791A24">
        <w:rPr>
          <w:rFonts w:ascii="Cambria" w:hAnsi="Cambria" w:cs="Arial"/>
          <w:sz w:val="22"/>
          <w:szCs w:val="22"/>
        </w:rPr>
        <w:tab/>
        <w:t>The contractor shall complete and submit a written report</w:t>
      </w:r>
      <w:r w:rsidR="00FE52A6" w:rsidRPr="00791A24">
        <w:rPr>
          <w:rFonts w:ascii="Cambria" w:hAnsi="Cambria" w:cs="Arial"/>
          <w:sz w:val="22"/>
          <w:szCs w:val="22"/>
        </w:rPr>
        <w:t xml:space="preserve"> to the </w:t>
      </w:r>
      <w:r w:rsidR="00BD4160" w:rsidRPr="00791A24">
        <w:rPr>
          <w:rFonts w:ascii="Cambria" w:hAnsi="Cambria" w:cs="Arial"/>
          <w:sz w:val="22"/>
          <w:szCs w:val="22"/>
        </w:rPr>
        <w:t xml:space="preserve">client </w:t>
      </w:r>
      <w:r w:rsidR="00FE52A6" w:rsidRPr="00791A24">
        <w:rPr>
          <w:rFonts w:ascii="Cambria" w:hAnsi="Cambria" w:cs="Arial"/>
          <w:sz w:val="22"/>
          <w:szCs w:val="22"/>
        </w:rPr>
        <w:t>case manager</w:t>
      </w:r>
      <w:r w:rsidRPr="00791A24">
        <w:rPr>
          <w:rFonts w:ascii="Cambria" w:hAnsi="Cambria" w:cs="Arial"/>
          <w:sz w:val="22"/>
          <w:szCs w:val="22"/>
        </w:rPr>
        <w:t xml:space="preserve"> within seven (7) days for any Diagnostic Assessment completed in response to the occurrence of a crisis event or other significant clinical event.</w:t>
      </w:r>
    </w:p>
    <w:p w14:paraId="606713B7" w14:textId="77777777" w:rsidR="001F3DB1" w:rsidRPr="00791A24" w:rsidRDefault="000F667A" w:rsidP="008D58AC">
      <w:pPr>
        <w:spacing w:after="120"/>
        <w:ind w:left="720" w:hanging="720"/>
        <w:rPr>
          <w:rFonts w:ascii="Cambria" w:hAnsi="Cambria" w:cs="Arial"/>
          <w:sz w:val="22"/>
          <w:szCs w:val="22"/>
        </w:rPr>
      </w:pPr>
      <w:r w:rsidRPr="00791A24">
        <w:rPr>
          <w:rFonts w:ascii="Cambria" w:hAnsi="Cambria" w:cs="Arial"/>
          <w:sz w:val="22"/>
          <w:szCs w:val="22"/>
        </w:rPr>
        <w:t>3.5.</w:t>
      </w:r>
      <w:r w:rsidR="0047376C" w:rsidRPr="00791A24">
        <w:rPr>
          <w:rFonts w:ascii="Cambria" w:hAnsi="Cambria" w:cs="Arial"/>
          <w:sz w:val="22"/>
          <w:szCs w:val="22"/>
        </w:rPr>
        <w:t>5</w:t>
      </w:r>
      <w:r w:rsidRPr="00791A24">
        <w:rPr>
          <w:rFonts w:ascii="Cambria" w:hAnsi="Cambria" w:cs="Arial"/>
          <w:sz w:val="22"/>
          <w:szCs w:val="22"/>
        </w:rPr>
        <w:tab/>
      </w:r>
      <w:r w:rsidR="001F3DB1" w:rsidRPr="00791A24">
        <w:rPr>
          <w:rFonts w:ascii="Cambria" w:hAnsi="Cambria" w:cs="Arial"/>
          <w:sz w:val="22"/>
          <w:szCs w:val="22"/>
        </w:rPr>
        <w:t xml:space="preserve">The contractor </w:t>
      </w:r>
      <w:r w:rsidR="00006634" w:rsidRPr="00791A24">
        <w:rPr>
          <w:rFonts w:ascii="Cambria" w:hAnsi="Cambria" w:cs="Arial"/>
          <w:sz w:val="22"/>
          <w:szCs w:val="22"/>
        </w:rPr>
        <w:t xml:space="preserve">and their applicable personnel </w:t>
      </w:r>
      <w:r w:rsidR="001F3DB1" w:rsidRPr="00791A24">
        <w:rPr>
          <w:rFonts w:ascii="Cambria" w:hAnsi="Cambria" w:cs="Arial"/>
          <w:sz w:val="22"/>
          <w:szCs w:val="22"/>
        </w:rPr>
        <w:t xml:space="preserve">shall report to the Child Abuse/Neglect Hotline (800/392-3738) any suspected instances of child abuse or neglect pursuant to state laws (Section 210.115 RSMo).  </w:t>
      </w:r>
      <w:r w:rsidR="005D4098" w:rsidRPr="00791A24">
        <w:rPr>
          <w:rFonts w:ascii="Cambria" w:hAnsi="Cambria" w:cs="Arial"/>
          <w:sz w:val="22"/>
          <w:szCs w:val="22"/>
        </w:rPr>
        <w:t xml:space="preserve">The contractor </w:t>
      </w:r>
      <w:r w:rsidR="00006634" w:rsidRPr="00791A24">
        <w:rPr>
          <w:rFonts w:ascii="Cambria" w:hAnsi="Cambria" w:cs="Arial"/>
          <w:sz w:val="22"/>
          <w:szCs w:val="22"/>
        </w:rPr>
        <w:t xml:space="preserve">and their applicable personnel </w:t>
      </w:r>
      <w:r w:rsidR="005D4098" w:rsidRPr="00791A24">
        <w:rPr>
          <w:rFonts w:ascii="Cambria" w:hAnsi="Cambria" w:cs="Arial"/>
          <w:sz w:val="22"/>
          <w:szCs w:val="22"/>
        </w:rPr>
        <w:t xml:space="preserve">shall report to the Adult Abuse/Neglect Hotline (800/392-0210) any suspected instances of abuse, neglect, and financial exploitation pursuant to state laws (Section 660.250 RSMo).  </w:t>
      </w:r>
    </w:p>
    <w:p w14:paraId="6D6C3B7A" w14:textId="77777777" w:rsidR="008D58AC" w:rsidRPr="00791A24" w:rsidRDefault="001F3DB1" w:rsidP="008D58AC">
      <w:pPr>
        <w:spacing w:after="120"/>
        <w:ind w:left="720" w:hanging="720"/>
        <w:rPr>
          <w:rFonts w:ascii="Cambria" w:hAnsi="Cambria" w:cs="Arial"/>
          <w:sz w:val="22"/>
          <w:szCs w:val="22"/>
        </w:rPr>
      </w:pPr>
      <w:r w:rsidRPr="00791A24">
        <w:rPr>
          <w:rFonts w:ascii="Cambria" w:hAnsi="Cambria" w:cs="Arial"/>
          <w:sz w:val="22"/>
          <w:szCs w:val="22"/>
        </w:rPr>
        <w:t>3.5.6</w:t>
      </w:r>
      <w:r w:rsidRPr="00791A24">
        <w:rPr>
          <w:rFonts w:ascii="Cambria" w:hAnsi="Cambria" w:cs="Arial"/>
          <w:sz w:val="22"/>
          <w:szCs w:val="22"/>
        </w:rPr>
        <w:tab/>
      </w:r>
      <w:r w:rsidR="000F667A" w:rsidRPr="00791A24">
        <w:rPr>
          <w:rFonts w:ascii="Cambria" w:hAnsi="Cambria" w:cs="Arial"/>
          <w:sz w:val="22"/>
          <w:szCs w:val="22"/>
        </w:rPr>
        <w:t>The contractor shall notify the client’s case manager at the Department’s local office</w:t>
      </w:r>
      <w:r w:rsidR="00DF64AA" w:rsidRPr="00791A24">
        <w:rPr>
          <w:rFonts w:ascii="Cambria" w:hAnsi="Cambria" w:cs="Arial"/>
          <w:sz w:val="22"/>
          <w:szCs w:val="22"/>
        </w:rPr>
        <w:t xml:space="preserve"> </w:t>
      </w:r>
      <w:r w:rsidR="00DF64AA" w:rsidRPr="00791A24">
        <w:rPr>
          <w:rFonts w:ascii="Cambria" w:hAnsi="Cambria"/>
          <w:sz w:val="22"/>
          <w:szCs w:val="22"/>
        </w:rPr>
        <w:t>within five (5) business days</w:t>
      </w:r>
      <w:r w:rsidR="000A58BD" w:rsidRPr="00791A24">
        <w:rPr>
          <w:rFonts w:ascii="Cambria" w:hAnsi="Cambria"/>
          <w:sz w:val="22"/>
          <w:szCs w:val="22"/>
        </w:rPr>
        <w:t xml:space="preserve"> in the event:</w:t>
      </w:r>
    </w:p>
    <w:p w14:paraId="6C32BC04" w14:textId="77777777" w:rsidR="00BA3E00" w:rsidRPr="00791A24" w:rsidRDefault="000F667A" w:rsidP="00A545C8">
      <w:pPr>
        <w:ind w:left="1080" w:hanging="360"/>
        <w:rPr>
          <w:rFonts w:ascii="Cambria" w:hAnsi="Cambria" w:cs="Arial"/>
          <w:sz w:val="22"/>
          <w:szCs w:val="22"/>
        </w:rPr>
      </w:pPr>
      <w:r w:rsidRPr="00791A24">
        <w:rPr>
          <w:rFonts w:ascii="Cambria" w:hAnsi="Cambria" w:cs="Arial"/>
          <w:sz w:val="22"/>
          <w:szCs w:val="22"/>
        </w:rPr>
        <w:t>a.</w:t>
      </w:r>
      <w:r w:rsidRPr="00791A24">
        <w:rPr>
          <w:rFonts w:ascii="Cambria" w:hAnsi="Cambria" w:cs="Arial"/>
          <w:sz w:val="22"/>
          <w:szCs w:val="22"/>
        </w:rPr>
        <w:tab/>
        <w:t xml:space="preserve">A client cancels or misses an appointment; </w:t>
      </w:r>
      <w:r w:rsidR="000A58BD" w:rsidRPr="00791A24">
        <w:rPr>
          <w:rFonts w:ascii="Cambria" w:hAnsi="Cambria" w:cs="Arial"/>
          <w:sz w:val="22"/>
          <w:szCs w:val="22"/>
        </w:rPr>
        <w:t>or</w:t>
      </w:r>
    </w:p>
    <w:p w14:paraId="7163D9AA" w14:textId="77777777" w:rsidR="000A58BD" w:rsidRPr="00791A24" w:rsidRDefault="000F667A" w:rsidP="00BA3E00">
      <w:pPr>
        <w:spacing w:after="120"/>
        <w:ind w:left="1080" w:hanging="360"/>
        <w:rPr>
          <w:rFonts w:ascii="Cambria" w:hAnsi="Cambria" w:cs="Arial"/>
          <w:sz w:val="22"/>
          <w:szCs w:val="22"/>
        </w:rPr>
      </w:pPr>
      <w:r w:rsidRPr="00791A24">
        <w:rPr>
          <w:rFonts w:ascii="Cambria" w:hAnsi="Cambria" w:cs="Arial"/>
          <w:sz w:val="22"/>
          <w:szCs w:val="22"/>
        </w:rPr>
        <w:t>b.</w:t>
      </w:r>
      <w:r w:rsidRPr="00791A24">
        <w:rPr>
          <w:rFonts w:ascii="Cambria" w:hAnsi="Cambria" w:cs="Arial"/>
          <w:sz w:val="22"/>
          <w:szCs w:val="22"/>
        </w:rPr>
        <w:tab/>
        <w:t>A need for additional services not currently authorized is identified by the contractor or the client</w:t>
      </w:r>
      <w:r w:rsidR="000A58BD" w:rsidRPr="00791A24">
        <w:rPr>
          <w:rFonts w:ascii="Cambria" w:hAnsi="Cambria" w:cs="Arial"/>
          <w:sz w:val="22"/>
          <w:szCs w:val="22"/>
        </w:rPr>
        <w:t>.</w:t>
      </w:r>
    </w:p>
    <w:p w14:paraId="1EA24479" w14:textId="346B95FA" w:rsidR="00A545C8" w:rsidRPr="00791A24" w:rsidRDefault="000A58BD" w:rsidP="00620B1B">
      <w:pPr>
        <w:spacing w:after="120"/>
        <w:ind w:left="720" w:hanging="720"/>
        <w:rPr>
          <w:rFonts w:ascii="Cambria" w:hAnsi="Cambria" w:cs="Arial"/>
          <w:sz w:val="22"/>
          <w:szCs w:val="22"/>
        </w:rPr>
      </w:pPr>
      <w:r w:rsidRPr="00791A24">
        <w:rPr>
          <w:rFonts w:ascii="Cambria" w:hAnsi="Cambria" w:cs="Arial"/>
          <w:sz w:val="22"/>
          <w:szCs w:val="22"/>
        </w:rPr>
        <w:lastRenderedPageBreak/>
        <w:t>3.5.7</w:t>
      </w:r>
      <w:r w:rsidRPr="00791A24">
        <w:rPr>
          <w:rFonts w:ascii="Cambria" w:hAnsi="Cambria" w:cs="Arial"/>
          <w:sz w:val="22"/>
          <w:szCs w:val="22"/>
        </w:rPr>
        <w:tab/>
        <w:t>The contractor shall notify the client’s case manager at the Department’s local office immediately in the event of a</w:t>
      </w:r>
      <w:r w:rsidR="00FE52A6" w:rsidRPr="00791A24">
        <w:rPr>
          <w:rFonts w:ascii="Cambria" w:hAnsi="Cambria" w:cs="Arial"/>
          <w:sz w:val="22"/>
          <w:szCs w:val="22"/>
        </w:rPr>
        <w:t>n emergency involving the health, safe</w:t>
      </w:r>
      <w:r w:rsidRPr="00791A24">
        <w:rPr>
          <w:rFonts w:ascii="Cambria" w:hAnsi="Cambria" w:cs="Arial"/>
          <w:sz w:val="22"/>
          <w:szCs w:val="22"/>
        </w:rPr>
        <w:t>ty and welfare of the client or the o</w:t>
      </w:r>
      <w:r w:rsidR="000F667A" w:rsidRPr="00791A24">
        <w:rPr>
          <w:rFonts w:ascii="Cambria" w:hAnsi="Cambria" w:cs="Arial"/>
          <w:sz w:val="22"/>
          <w:szCs w:val="22"/>
        </w:rPr>
        <w:t xml:space="preserve">ccurrence of a significant event in the family </w:t>
      </w:r>
      <w:r w:rsidRPr="00791A24">
        <w:rPr>
          <w:rFonts w:ascii="Cambria" w:hAnsi="Cambria" w:cs="Arial"/>
          <w:sz w:val="22"/>
          <w:szCs w:val="22"/>
        </w:rPr>
        <w:t>including but not limited to a</w:t>
      </w:r>
      <w:r w:rsidR="000F667A" w:rsidRPr="00791A24">
        <w:rPr>
          <w:rFonts w:ascii="Cambria" w:hAnsi="Cambria" w:cs="Arial"/>
          <w:sz w:val="22"/>
          <w:szCs w:val="22"/>
        </w:rPr>
        <w:t xml:space="preserve"> family situation of the client including major illness, injury, death or pregnancy of any family member, or other </w:t>
      </w:r>
      <w:r w:rsidRPr="00791A24">
        <w:rPr>
          <w:rFonts w:ascii="Cambria" w:hAnsi="Cambria" w:cs="Arial"/>
          <w:sz w:val="22"/>
          <w:szCs w:val="22"/>
        </w:rPr>
        <w:t xml:space="preserve">significant </w:t>
      </w:r>
      <w:r w:rsidR="000F667A" w:rsidRPr="00791A24">
        <w:rPr>
          <w:rFonts w:ascii="Cambria" w:hAnsi="Cambria" w:cs="Arial"/>
          <w:sz w:val="22"/>
          <w:szCs w:val="22"/>
        </w:rPr>
        <w:t xml:space="preserve">event </w:t>
      </w:r>
      <w:r w:rsidRPr="00791A24">
        <w:rPr>
          <w:rFonts w:ascii="Cambria" w:hAnsi="Cambria" w:cs="Arial"/>
          <w:sz w:val="22"/>
          <w:szCs w:val="22"/>
        </w:rPr>
        <w:t xml:space="preserve">impacting </w:t>
      </w:r>
      <w:r w:rsidR="000F667A" w:rsidRPr="00791A24">
        <w:rPr>
          <w:rFonts w:ascii="Cambria" w:hAnsi="Cambria" w:cs="Arial"/>
          <w:sz w:val="22"/>
          <w:szCs w:val="22"/>
        </w:rPr>
        <w:t>the family</w:t>
      </w:r>
      <w:r w:rsidR="006F73BE" w:rsidRPr="00791A24">
        <w:rPr>
          <w:rFonts w:ascii="Cambria" w:hAnsi="Cambria" w:cs="Arial"/>
          <w:sz w:val="22"/>
          <w:szCs w:val="22"/>
        </w:rPr>
        <w:t>.</w:t>
      </w:r>
    </w:p>
    <w:p w14:paraId="52299738" w14:textId="77777777" w:rsidR="004543EA" w:rsidRPr="00791A24" w:rsidRDefault="004543EA" w:rsidP="004543EA">
      <w:pPr>
        <w:spacing w:after="120"/>
        <w:ind w:left="720" w:hanging="720"/>
        <w:rPr>
          <w:rFonts w:ascii="Cambria" w:hAnsi="Cambria" w:cs="Arial"/>
          <w:b/>
          <w:sz w:val="16"/>
          <w:szCs w:val="16"/>
        </w:rPr>
      </w:pPr>
      <w:r w:rsidRPr="00791A24">
        <w:rPr>
          <w:rFonts w:ascii="Cambria" w:hAnsi="Cambria" w:cs="Arial"/>
          <w:b/>
          <w:sz w:val="28"/>
          <w:szCs w:val="28"/>
        </w:rPr>
        <w:t>4</w:t>
      </w:r>
      <w:r w:rsidRPr="00791A24">
        <w:rPr>
          <w:rFonts w:ascii="Cambria" w:hAnsi="Cambria" w:cs="Arial"/>
          <w:b/>
          <w:sz w:val="28"/>
          <w:szCs w:val="28"/>
        </w:rPr>
        <w:tab/>
        <w:t>General Contractual Requirements</w:t>
      </w:r>
    </w:p>
    <w:p w14:paraId="209B2134" w14:textId="77777777" w:rsidR="004A36FF" w:rsidRPr="00791A24" w:rsidRDefault="004A36FF" w:rsidP="004A36FF">
      <w:pPr>
        <w:spacing w:after="120"/>
        <w:ind w:left="720" w:hanging="720"/>
        <w:rPr>
          <w:rFonts w:ascii="Cambria" w:hAnsi="Cambria" w:cs="Arial"/>
          <w:sz w:val="22"/>
          <w:szCs w:val="22"/>
        </w:rPr>
      </w:pPr>
      <w:r w:rsidRPr="00791A24">
        <w:rPr>
          <w:rFonts w:ascii="Cambria" w:hAnsi="Cambria" w:cs="Arial"/>
          <w:sz w:val="22"/>
          <w:szCs w:val="22"/>
        </w:rPr>
        <w:t>4.1</w:t>
      </w:r>
      <w:r w:rsidRPr="00791A24">
        <w:rPr>
          <w:rFonts w:ascii="Cambria" w:hAnsi="Cambria" w:cs="Arial"/>
          <w:sz w:val="22"/>
          <w:szCs w:val="22"/>
        </w:rPr>
        <w:tab/>
      </w:r>
      <w:r w:rsidRPr="00791A24">
        <w:rPr>
          <w:rFonts w:ascii="Cambria" w:hAnsi="Cambria" w:cs="Arial"/>
          <w:b/>
          <w:sz w:val="22"/>
          <w:szCs w:val="22"/>
          <w:u w:val="single"/>
        </w:rPr>
        <w:t>General:</w:t>
      </w:r>
    </w:p>
    <w:p w14:paraId="7A5583E8" w14:textId="77777777" w:rsidR="004A36FF" w:rsidRPr="00791A24" w:rsidRDefault="004A36FF" w:rsidP="004A36FF">
      <w:pPr>
        <w:spacing w:after="120"/>
        <w:ind w:left="720" w:hanging="720"/>
        <w:rPr>
          <w:rFonts w:ascii="Cambria" w:hAnsi="Cambria" w:cs="Arial"/>
          <w:sz w:val="22"/>
          <w:szCs w:val="22"/>
        </w:rPr>
      </w:pPr>
      <w:r w:rsidRPr="00791A24">
        <w:rPr>
          <w:rFonts w:ascii="Cambria" w:hAnsi="Cambria" w:cs="Arial"/>
          <w:sz w:val="22"/>
          <w:szCs w:val="22"/>
        </w:rPr>
        <w:t>4.1.1</w:t>
      </w:r>
      <w:r w:rsidRPr="00791A24">
        <w:rPr>
          <w:rFonts w:ascii="Cambria" w:hAnsi="Cambria" w:cs="Arial"/>
          <w:sz w:val="22"/>
          <w:szCs w:val="22"/>
        </w:rPr>
        <w:tab/>
        <w:t>The contract shall consist of the fo</w:t>
      </w:r>
      <w:r w:rsidR="0094585E" w:rsidRPr="00791A24">
        <w:rPr>
          <w:rFonts w:ascii="Cambria" w:hAnsi="Cambria" w:cs="Arial"/>
          <w:sz w:val="22"/>
          <w:szCs w:val="22"/>
        </w:rPr>
        <w:t>llowing documents</w:t>
      </w:r>
      <w:r w:rsidRPr="00791A24">
        <w:rPr>
          <w:rFonts w:ascii="Cambria" w:hAnsi="Cambria" w:cs="Arial"/>
          <w:sz w:val="22"/>
          <w:szCs w:val="22"/>
        </w:rPr>
        <w:t>:</w:t>
      </w:r>
    </w:p>
    <w:p w14:paraId="3DB24814" w14:textId="77777777" w:rsidR="004A36FF" w:rsidRPr="00791A24" w:rsidRDefault="0094585E" w:rsidP="004A36FF">
      <w:pPr>
        <w:ind w:left="1080" w:hanging="360"/>
        <w:rPr>
          <w:rFonts w:ascii="Cambria" w:hAnsi="Cambria" w:cs="Arial"/>
          <w:sz w:val="22"/>
          <w:szCs w:val="22"/>
        </w:rPr>
      </w:pPr>
      <w:r w:rsidRPr="00791A24">
        <w:rPr>
          <w:rFonts w:ascii="Cambria" w:hAnsi="Cambria" w:cs="Arial"/>
          <w:sz w:val="22"/>
          <w:szCs w:val="22"/>
        </w:rPr>
        <w:t>a.</w:t>
      </w:r>
      <w:r w:rsidRPr="00791A24">
        <w:rPr>
          <w:rFonts w:ascii="Cambria" w:hAnsi="Cambria" w:cs="Arial"/>
          <w:sz w:val="22"/>
          <w:szCs w:val="22"/>
        </w:rPr>
        <w:tab/>
        <w:t xml:space="preserve">the </w:t>
      </w:r>
      <w:r w:rsidR="004A36FF" w:rsidRPr="00791A24">
        <w:rPr>
          <w:rFonts w:ascii="Cambria" w:hAnsi="Cambria" w:cs="Arial"/>
          <w:sz w:val="22"/>
          <w:szCs w:val="22"/>
        </w:rPr>
        <w:t>Invitation for Bid (IFB) and any amendments, attachments and exhibits thereto;</w:t>
      </w:r>
    </w:p>
    <w:p w14:paraId="7B83F736" w14:textId="77777777" w:rsidR="004A36FF" w:rsidRPr="00791A24" w:rsidRDefault="004A36FF" w:rsidP="0094585E">
      <w:pPr>
        <w:ind w:left="1080" w:hanging="360"/>
        <w:rPr>
          <w:rFonts w:ascii="Cambria" w:hAnsi="Cambria" w:cs="Arial"/>
          <w:sz w:val="22"/>
          <w:szCs w:val="22"/>
        </w:rPr>
      </w:pPr>
      <w:r w:rsidRPr="00791A24">
        <w:rPr>
          <w:rFonts w:ascii="Cambria" w:hAnsi="Cambria" w:cs="Arial"/>
          <w:sz w:val="22"/>
          <w:szCs w:val="22"/>
        </w:rPr>
        <w:t>b.</w:t>
      </w:r>
      <w:r w:rsidRPr="00791A24">
        <w:rPr>
          <w:rFonts w:ascii="Cambria" w:hAnsi="Cambria" w:cs="Arial"/>
          <w:sz w:val="22"/>
          <w:szCs w:val="22"/>
        </w:rPr>
        <w:tab/>
        <w:t>the bid submitted by the contractor in response to the IFB</w:t>
      </w:r>
      <w:r w:rsidR="0094585E" w:rsidRPr="00791A24">
        <w:rPr>
          <w:rFonts w:ascii="Cambria" w:hAnsi="Cambria" w:cs="Arial"/>
          <w:sz w:val="22"/>
          <w:szCs w:val="22"/>
        </w:rPr>
        <w:t>, as accepted by the Department;</w:t>
      </w:r>
      <w:r w:rsidRPr="00791A24">
        <w:rPr>
          <w:rFonts w:ascii="Cambria" w:hAnsi="Cambria" w:cs="Arial"/>
          <w:sz w:val="22"/>
          <w:szCs w:val="22"/>
        </w:rPr>
        <w:t xml:space="preserve"> and</w:t>
      </w:r>
    </w:p>
    <w:p w14:paraId="10AFCB8E" w14:textId="77777777" w:rsidR="004A36FF" w:rsidRPr="00791A24" w:rsidRDefault="0094585E" w:rsidP="004A36FF">
      <w:pPr>
        <w:spacing w:after="120"/>
        <w:ind w:left="1080" w:hanging="360"/>
        <w:rPr>
          <w:rFonts w:ascii="Cambria" w:hAnsi="Cambria" w:cs="Arial"/>
          <w:sz w:val="22"/>
          <w:szCs w:val="22"/>
        </w:rPr>
      </w:pPr>
      <w:r w:rsidRPr="00791A24">
        <w:rPr>
          <w:rFonts w:ascii="Cambria" w:hAnsi="Cambria" w:cs="Arial"/>
          <w:sz w:val="22"/>
          <w:szCs w:val="22"/>
        </w:rPr>
        <w:t>c</w:t>
      </w:r>
      <w:r w:rsidR="004A36FF" w:rsidRPr="00791A24">
        <w:rPr>
          <w:rFonts w:ascii="Cambria" w:hAnsi="Cambria" w:cs="Arial"/>
          <w:sz w:val="22"/>
          <w:szCs w:val="22"/>
        </w:rPr>
        <w:t>.</w:t>
      </w:r>
      <w:r w:rsidR="004A36FF" w:rsidRPr="00791A24">
        <w:rPr>
          <w:rFonts w:ascii="Cambria" w:hAnsi="Cambria" w:cs="Arial"/>
          <w:sz w:val="22"/>
          <w:szCs w:val="22"/>
        </w:rPr>
        <w:tab/>
        <w:t>any subsequent amendments to the contract.</w:t>
      </w:r>
    </w:p>
    <w:p w14:paraId="4320C081" w14:textId="77777777" w:rsidR="004A36FF" w:rsidRPr="00791A24" w:rsidRDefault="004A36FF" w:rsidP="004A36FF">
      <w:pPr>
        <w:spacing w:after="120"/>
        <w:ind w:left="720" w:hanging="720"/>
        <w:rPr>
          <w:rFonts w:ascii="Cambria" w:hAnsi="Cambria" w:cs="Arial"/>
          <w:sz w:val="22"/>
          <w:szCs w:val="22"/>
        </w:rPr>
      </w:pPr>
      <w:r w:rsidRPr="00791A24">
        <w:rPr>
          <w:rFonts w:ascii="Cambria" w:hAnsi="Cambria" w:cs="Arial"/>
          <w:sz w:val="22"/>
          <w:szCs w:val="22"/>
        </w:rPr>
        <w:t>4.1.2</w:t>
      </w:r>
      <w:r w:rsidRPr="00791A24">
        <w:rPr>
          <w:rFonts w:ascii="Cambria" w:hAnsi="Cambria" w:cs="Arial"/>
          <w:sz w:val="22"/>
          <w:szCs w:val="22"/>
        </w:rPr>
        <w:tab/>
        <w:t>This contract shall be construed according to the laws of the State of Missouri which shall govern the terms and conditions of the contracted services provided by the contractor.  To the extent that a provision of the contract is contrary to the Constitution or laws of the State of Missouri or of the United States, said provisions shall be void and unenforceable.  However, the balance of the contract shall remain in force between the parties unless terminated by consent of both the contractor and the state.</w:t>
      </w:r>
    </w:p>
    <w:p w14:paraId="5A85FE5C" w14:textId="77777777" w:rsidR="004A36FF" w:rsidRPr="00791A24" w:rsidRDefault="004A36FF" w:rsidP="004A36FF">
      <w:pPr>
        <w:spacing w:after="120"/>
        <w:ind w:left="720" w:hanging="720"/>
        <w:rPr>
          <w:rFonts w:ascii="Cambria" w:hAnsi="Cambria" w:cs="Arial"/>
          <w:sz w:val="22"/>
          <w:szCs w:val="22"/>
        </w:rPr>
      </w:pPr>
      <w:r w:rsidRPr="00791A24">
        <w:rPr>
          <w:rFonts w:ascii="Cambria" w:hAnsi="Cambria" w:cs="Arial"/>
          <w:sz w:val="22"/>
          <w:szCs w:val="22"/>
        </w:rPr>
        <w:t>4.1.3</w:t>
      </w:r>
      <w:r w:rsidRPr="00791A24">
        <w:rPr>
          <w:rFonts w:ascii="Cambria" w:hAnsi="Cambria" w:cs="Arial"/>
          <w:sz w:val="22"/>
          <w:szCs w:val="22"/>
        </w:rPr>
        <w:tab/>
        <w:t>The exclusive venue for any legal proceeding relating to or arising out of the contract shall be in the Circuit Court of Cole County, Missouri.</w:t>
      </w:r>
    </w:p>
    <w:p w14:paraId="617C0608" w14:textId="77777777" w:rsidR="004A36FF" w:rsidRPr="00791A24" w:rsidRDefault="004A36FF" w:rsidP="004A36FF">
      <w:pPr>
        <w:spacing w:after="120"/>
        <w:ind w:left="720" w:hanging="720"/>
        <w:rPr>
          <w:rFonts w:ascii="Cambria" w:hAnsi="Cambria" w:cs="Arial"/>
          <w:sz w:val="22"/>
          <w:szCs w:val="22"/>
        </w:rPr>
      </w:pPr>
      <w:r w:rsidRPr="00791A24">
        <w:rPr>
          <w:rFonts w:ascii="Cambria" w:hAnsi="Cambria" w:cs="Arial"/>
          <w:sz w:val="22"/>
          <w:szCs w:val="22"/>
        </w:rPr>
        <w:t>4.1.4</w:t>
      </w:r>
      <w:r w:rsidRPr="00791A24">
        <w:rPr>
          <w:rFonts w:ascii="Cambria" w:hAnsi="Cambria" w:cs="Arial"/>
          <w:sz w:val="22"/>
          <w:szCs w:val="22"/>
        </w:rPr>
        <w:tab/>
        <w:t>The contractor shall comply with all local, state and federal laws and regulations related to the performance of the contract.</w:t>
      </w:r>
    </w:p>
    <w:p w14:paraId="6E004F59" w14:textId="77777777" w:rsidR="004A36FF" w:rsidRPr="00791A24" w:rsidRDefault="004A36FF" w:rsidP="004A36FF">
      <w:pPr>
        <w:spacing w:after="120"/>
        <w:ind w:left="720" w:hanging="720"/>
        <w:rPr>
          <w:rFonts w:ascii="Cambria" w:hAnsi="Cambria" w:cs="Arial"/>
          <w:sz w:val="22"/>
          <w:szCs w:val="22"/>
        </w:rPr>
      </w:pPr>
      <w:r w:rsidRPr="00791A24">
        <w:rPr>
          <w:rFonts w:ascii="Cambria" w:hAnsi="Cambria" w:cs="Arial"/>
          <w:sz w:val="22"/>
          <w:szCs w:val="22"/>
        </w:rPr>
        <w:t>4.1.5</w:t>
      </w:r>
      <w:r w:rsidRPr="00791A24">
        <w:rPr>
          <w:rFonts w:ascii="Cambria" w:hAnsi="Cambria" w:cs="Arial"/>
          <w:sz w:val="22"/>
          <w:szCs w:val="22"/>
        </w:rPr>
        <w:tab/>
        <w:t>This contract shall constitute an assignment by the contractor to the State of Missouri of all rights, title and interest in and to all causes of action that the contractor may have under the antitrust laws of the United States or the State of Missouri for which causes of action have accrued or will accrue as the result of, or in relation to, the particular supplies and/or services purchased or procured by the contractor in the fulfillment of the contract.</w:t>
      </w:r>
    </w:p>
    <w:p w14:paraId="1CF0FF7F" w14:textId="77777777" w:rsidR="004A36FF" w:rsidRPr="00791A24" w:rsidRDefault="004A36FF" w:rsidP="004A36FF">
      <w:pPr>
        <w:spacing w:after="120"/>
        <w:ind w:left="720" w:hanging="720"/>
        <w:rPr>
          <w:rFonts w:ascii="Cambria" w:hAnsi="Cambria" w:cs="Arial"/>
          <w:sz w:val="22"/>
          <w:szCs w:val="22"/>
        </w:rPr>
      </w:pPr>
      <w:r w:rsidRPr="00791A24">
        <w:rPr>
          <w:rFonts w:ascii="Cambria" w:hAnsi="Cambria" w:cs="Arial"/>
          <w:sz w:val="22"/>
          <w:szCs w:val="22"/>
        </w:rPr>
        <w:t>4.1.6</w:t>
      </w:r>
      <w:r w:rsidRPr="00791A24">
        <w:rPr>
          <w:rFonts w:ascii="Cambria" w:hAnsi="Cambria" w:cs="Arial"/>
          <w:sz w:val="22"/>
          <w:szCs w:val="22"/>
        </w:rPr>
        <w:tab/>
        <w:t>The contractor certifies that the contractor and each of its principals (owners, director and others as defined by 45 CFR Part 76) are not suspended or debarred from contracting with the federal government.  In the event the contractor or any of its principals become suspended or debarred during the contract period, the contractor shall immediately send written notification to the Department.</w:t>
      </w:r>
    </w:p>
    <w:p w14:paraId="64866FD8" w14:textId="77777777" w:rsidR="004A36FF" w:rsidRPr="00791A24" w:rsidRDefault="004A36FF" w:rsidP="004A36FF">
      <w:pPr>
        <w:spacing w:after="120"/>
        <w:ind w:left="1080" w:hanging="360"/>
        <w:rPr>
          <w:rFonts w:ascii="Cambria" w:hAnsi="Cambria" w:cs="Arial"/>
          <w:sz w:val="22"/>
          <w:szCs w:val="22"/>
        </w:rPr>
      </w:pPr>
      <w:r w:rsidRPr="00791A24">
        <w:rPr>
          <w:rFonts w:ascii="Cambria" w:hAnsi="Cambria" w:cs="Arial"/>
          <w:sz w:val="22"/>
          <w:szCs w:val="22"/>
        </w:rPr>
        <w:t>a.</w:t>
      </w:r>
      <w:r w:rsidRPr="00791A24">
        <w:rPr>
          <w:rFonts w:ascii="Cambria" w:hAnsi="Cambria" w:cs="Arial"/>
          <w:sz w:val="22"/>
          <w:szCs w:val="22"/>
        </w:rPr>
        <w:tab/>
        <w:t>Suspension or debarment of the contractor, or failure by the contractor to provide written notification of suspension or debarment to the Department, may result in immediate termination of the contract.</w:t>
      </w:r>
    </w:p>
    <w:p w14:paraId="147DA0F7" w14:textId="77777777" w:rsidR="004A36FF" w:rsidRPr="00791A24" w:rsidRDefault="004A36FF" w:rsidP="004A36FF">
      <w:pPr>
        <w:spacing w:after="120"/>
        <w:ind w:left="720" w:hanging="720"/>
        <w:rPr>
          <w:rFonts w:ascii="Cambria" w:hAnsi="Cambria" w:cs="Arial"/>
          <w:sz w:val="22"/>
          <w:szCs w:val="22"/>
        </w:rPr>
      </w:pPr>
      <w:r w:rsidRPr="00791A24">
        <w:rPr>
          <w:rFonts w:ascii="Cambria" w:hAnsi="Cambria" w:cs="Arial"/>
          <w:sz w:val="22"/>
          <w:szCs w:val="22"/>
        </w:rPr>
        <w:t>4.1.7</w:t>
      </w:r>
      <w:r w:rsidRPr="00791A24">
        <w:rPr>
          <w:rFonts w:ascii="Cambria" w:hAnsi="Cambria" w:cs="Arial"/>
          <w:sz w:val="22"/>
          <w:szCs w:val="22"/>
        </w:rPr>
        <w:tab/>
        <w:t>The contractor shall not transfer any interest in the contract, whether by assignment or otherwise, without the prior written consent of the Department.</w:t>
      </w:r>
    </w:p>
    <w:p w14:paraId="3294E1FF" w14:textId="77777777" w:rsidR="004A36FF" w:rsidRPr="00791A24" w:rsidRDefault="004A36FF" w:rsidP="004A36FF">
      <w:pPr>
        <w:spacing w:after="120"/>
        <w:ind w:left="720" w:hanging="720"/>
        <w:rPr>
          <w:rFonts w:ascii="Cambria" w:hAnsi="Cambria"/>
          <w:sz w:val="22"/>
          <w:szCs w:val="22"/>
        </w:rPr>
      </w:pPr>
      <w:r w:rsidRPr="00791A24">
        <w:rPr>
          <w:rFonts w:ascii="Cambria" w:hAnsi="Cambria" w:cs="Arial"/>
          <w:sz w:val="22"/>
          <w:szCs w:val="22"/>
        </w:rPr>
        <w:t>4.1.8</w:t>
      </w:r>
      <w:r w:rsidRPr="00791A24">
        <w:rPr>
          <w:rFonts w:ascii="Cambria" w:hAnsi="Cambria" w:cs="Arial"/>
          <w:sz w:val="22"/>
          <w:szCs w:val="22"/>
        </w:rPr>
        <w:tab/>
        <w:t xml:space="preserve">As authorized under sections 432.230 and 432.255 RSMo, </w:t>
      </w:r>
      <w:r w:rsidRPr="00791A24">
        <w:rPr>
          <w:rFonts w:ascii="Cambria" w:hAnsi="Cambria"/>
          <w:sz w:val="22"/>
          <w:szCs w:val="22"/>
        </w:rPr>
        <w:t>the use of electronic signatures shall be permitted for contract documents.  Additionally, contract documents maintained in electronic format shall be considered to be the official, legal record and shall have the same force and effect as would a paper document.</w:t>
      </w:r>
    </w:p>
    <w:p w14:paraId="14AECB4E" w14:textId="77777777" w:rsidR="004A36FF" w:rsidRPr="00791A24" w:rsidRDefault="004A36FF" w:rsidP="004A36FF">
      <w:pPr>
        <w:spacing w:after="120"/>
        <w:ind w:left="720" w:hanging="720"/>
        <w:rPr>
          <w:rFonts w:ascii="Cambria" w:hAnsi="Cambria" w:cs="Arial"/>
          <w:sz w:val="22"/>
          <w:szCs w:val="22"/>
        </w:rPr>
      </w:pPr>
      <w:r w:rsidRPr="00791A24">
        <w:rPr>
          <w:rFonts w:ascii="Cambria" w:hAnsi="Cambria" w:cs="Arial"/>
          <w:sz w:val="22"/>
          <w:szCs w:val="22"/>
        </w:rPr>
        <w:t>4.2</w:t>
      </w:r>
      <w:r w:rsidRPr="00791A24">
        <w:rPr>
          <w:rFonts w:ascii="Cambria" w:hAnsi="Cambria" w:cs="Arial"/>
          <w:sz w:val="22"/>
          <w:szCs w:val="22"/>
        </w:rPr>
        <w:tab/>
      </w:r>
      <w:r w:rsidRPr="00791A24">
        <w:rPr>
          <w:rFonts w:ascii="Cambria" w:hAnsi="Cambria" w:cs="Arial"/>
          <w:b/>
          <w:sz w:val="22"/>
          <w:szCs w:val="22"/>
          <w:u w:val="single"/>
        </w:rPr>
        <w:t>Amendment, Termination and Renewal:</w:t>
      </w:r>
    </w:p>
    <w:p w14:paraId="10BA36BF" w14:textId="77777777" w:rsidR="004A36FF" w:rsidRPr="00791A24" w:rsidRDefault="004A36FF" w:rsidP="004A36FF">
      <w:pPr>
        <w:spacing w:after="120"/>
        <w:ind w:left="720" w:hanging="720"/>
        <w:rPr>
          <w:rFonts w:ascii="Cambria" w:hAnsi="Cambria" w:cs="Arial"/>
          <w:sz w:val="22"/>
          <w:szCs w:val="22"/>
        </w:rPr>
      </w:pPr>
      <w:r w:rsidRPr="00791A24">
        <w:rPr>
          <w:rFonts w:ascii="Cambria" w:hAnsi="Cambria" w:cs="Arial"/>
          <w:sz w:val="22"/>
          <w:szCs w:val="22"/>
        </w:rPr>
        <w:t>4.2.1</w:t>
      </w:r>
      <w:r w:rsidRPr="00791A24">
        <w:rPr>
          <w:rFonts w:ascii="Cambria" w:hAnsi="Cambria" w:cs="Arial"/>
          <w:sz w:val="22"/>
          <w:szCs w:val="22"/>
        </w:rPr>
        <w:tab/>
        <w:t>The contract shall not bind, nor purport to bind, the Department for any commitment in excess of the original contract period.</w:t>
      </w:r>
    </w:p>
    <w:p w14:paraId="52D2F4D5" w14:textId="77777777" w:rsidR="004A36FF" w:rsidRPr="00791A24" w:rsidRDefault="004A36FF" w:rsidP="004A36FF">
      <w:pPr>
        <w:spacing w:after="120"/>
        <w:ind w:left="720" w:hanging="720"/>
        <w:rPr>
          <w:rFonts w:ascii="Cambria" w:hAnsi="Cambria" w:cs="Arial"/>
          <w:sz w:val="22"/>
          <w:szCs w:val="22"/>
        </w:rPr>
      </w:pPr>
      <w:r w:rsidRPr="00791A24">
        <w:rPr>
          <w:rFonts w:ascii="Cambria" w:hAnsi="Cambria" w:cs="Arial"/>
          <w:sz w:val="22"/>
          <w:szCs w:val="22"/>
        </w:rPr>
        <w:t>4.2.2</w:t>
      </w:r>
      <w:r w:rsidRPr="00791A24">
        <w:rPr>
          <w:rFonts w:ascii="Cambria" w:hAnsi="Cambria" w:cs="Arial"/>
          <w:sz w:val="22"/>
          <w:szCs w:val="22"/>
        </w:rPr>
        <w:tab/>
        <w:t>Funding for</w:t>
      </w:r>
      <w:r w:rsidRPr="00791A24">
        <w:rPr>
          <w:rFonts w:ascii="Cambria" w:hAnsi="Cambria" w:cs="Arial"/>
          <w:i/>
          <w:sz w:val="22"/>
          <w:szCs w:val="22"/>
        </w:rPr>
        <w:t xml:space="preserve"> </w:t>
      </w:r>
      <w:r w:rsidRPr="00791A24">
        <w:rPr>
          <w:rFonts w:ascii="Cambria" w:hAnsi="Cambria" w:cs="Arial"/>
          <w:sz w:val="22"/>
          <w:szCs w:val="22"/>
        </w:rPr>
        <w:t>the contract must be appropriated by the Missouri</w:t>
      </w:r>
      <w:r w:rsidRPr="00791A24">
        <w:rPr>
          <w:rFonts w:ascii="Cambria" w:hAnsi="Cambria" w:cs="Arial"/>
          <w:i/>
          <w:sz w:val="22"/>
          <w:szCs w:val="22"/>
        </w:rPr>
        <w:t xml:space="preserve"> </w:t>
      </w:r>
      <w:r w:rsidRPr="00791A24">
        <w:rPr>
          <w:rFonts w:ascii="Cambria" w:hAnsi="Cambria" w:cs="Arial"/>
          <w:sz w:val="22"/>
          <w:szCs w:val="22"/>
        </w:rPr>
        <w:t>General Assembly for each fiscal year included within the contract period. Therefore, the contract shall not be binding upon the Department for any period in which funds have not been appropriated, and the Department shall not be liable for any damages or costs, including attorney's fees, associated with termination caused by lack of appropriations.</w:t>
      </w:r>
    </w:p>
    <w:p w14:paraId="0207791B" w14:textId="77777777" w:rsidR="004A36FF" w:rsidRPr="00791A24" w:rsidRDefault="004A36FF" w:rsidP="004A36FF">
      <w:pPr>
        <w:spacing w:after="120"/>
        <w:ind w:left="1080" w:hanging="360"/>
        <w:rPr>
          <w:rFonts w:ascii="Cambria" w:hAnsi="Cambria" w:cs="Arial"/>
          <w:sz w:val="22"/>
          <w:szCs w:val="22"/>
        </w:rPr>
      </w:pPr>
      <w:r w:rsidRPr="00791A24">
        <w:rPr>
          <w:rFonts w:ascii="Cambria" w:hAnsi="Cambria" w:cs="Arial"/>
          <w:sz w:val="22"/>
          <w:szCs w:val="22"/>
        </w:rPr>
        <w:t>a.</w:t>
      </w:r>
      <w:r w:rsidRPr="00791A24">
        <w:rPr>
          <w:rFonts w:ascii="Cambria" w:hAnsi="Cambria" w:cs="Arial"/>
          <w:sz w:val="22"/>
          <w:szCs w:val="22"/>
        </w:rPr>
        <w:tab/>
        <w:t>The Department reserves the right to terminate the contract, without penalty or termination costs, if such funds are not appropriated or available.</w:t>
      </w:r>
    </w:p>
    <w:p w14:paraId="73BDBF98" w14:textId="77777777" w:rsidR="004A36FF" w:rsidRPr="00791A24" w:rsidRDefault="004A36FF" w:rsidP="004A36FF">
      <w:pPr>
        <w:spacing w:after="120"/>
        <w:ind w:left="1080" w:hanging="360"/>
        <w:rPr>
          <w:rFonts w:ascii="Cambria" w:hAnsi="Cambria" w:cs="Arial"/>
          <w:sz w:val="22"/>
          <w:szCs w:val="22"/>
        </w:rPr>
      </w:pPr>
      <w:r w:rsidRPr="00791A24">
        <w:rPr>
          <w:rFonts w:ascii="Cambria" w:hAnsi="Cambria" w:cs="Arial"/>
          <w:sz w:val="22"/>
          <w:szCs w:val="22"/>
        </w:rPr>
        <w:lastRenderedPageBreak/>
        <w:t>b.</w:t>
      </w:r>
      <w:r w:rsidRPr="00791A24">
        <w:rPr>
          <w:rFonts w:ascii="Cambria" w:hAnsi="Cambria" w:cs="Arial"/>
          <w:sz w:val="22"/>
          <w:szCs w:val="22"/>
        </w:rPr>
        <w:tab/>
        <w:t>In the event funds are not appropriated or available for the contract, the contractor shall not prohibit or limit the Department's right to pursue alternate contracts, as necessary, to conduct state governmental affairs.</w:t>
      </w:r>
    </w:p>
    <w:p w14:paraId="516C32AA" w14:textId="77777777" w:rsidR="004A36FF" w:rsidRPr="00791A24" w:rsidRDefault="004A36FF" w:rsidP="004A36FF">
      <w:pPr>
        <w:spacing w:after="120"/>
        <w:ind w:left="1080" w:hanging="360"/>
        <w:rPr>
          <w:rFonts w:ascii="Cambria" w:hAnsi="Cambria" w:cs="Arial"/>
          <w:sz w:val="22"/>
          <w:szCs w:val="22"/>
        </w:rPr>
      </w:pPr>
      <w:r w:rsidRPr="00791A24">
        <w:rPr>
          <w:rFonts w:ascii="Cambria" w:hAnsi="Cambria" w:cs="Arial"/>
          <w:sz w:val="22"/>
          <w:szCs w:val="22"/>
        </w:rPr>
        <w:t>c.</w:t>
      </w:r>
      <w:r w:rsidRPr="00791A24">
        <w:rPr>
          <w:rFonts w:ascii="Cambria" w:hAnsi="Cambria" w:cs="Arial"/>
          <w:sz w:val="22"/>
          <w:szCs w:val="22"/>
        </w:rPr>
        <w:tab/>
        <w:t>The provisions of the above paragraphs shall apply to any amendment or the execution of any option to extend the contract.</w:t>
      </w:r>
    </w:p>
    <w:p w14:paraId="3EE08BAF" w14:textId="77777777" w:rsidR="004A36FF" w:rsidRPr="00791A24" w:rsidRDefault="004A36FF" w:rsidP="004A36FF">
      <w:pPr>
        <w:spacing w:after="120"/>
        <w:ind w:left="720" w:hanging="720"/>
        <w:rPr>
          <w:rFonts w:ascii="Cambria" w:hAnsi="Cambria" w:cs="Arial"/>
          <w:sz w:val="22"/>
          <w:szCs w:val="22"/>
        </w:rPr>
      </w:pPr>
      <w:r w:rsidRPr="00791A24">
        <w:rPr>
          <w:rFonts w:ascii="Cambria" w:hAnsi="Cambria" w:cs="Arial"/>
          <w:sz w:val="22"/>
          <w:szCs w:val="22"/>
        </w:rPr>
        <w:t>4.2.3</w:t>
      </w:r>
      <w:r w:rsidRPr="00791A24">
        <w:rPr>
          <w:rFonts w:ascii="Cambria" w:hAnsi="Cambria" w:cs="Arial"/>
          <w:sz w:val="22"/>
          <w:szCs w:val="22"/>
        </w:rPr>
        <w:tab/>
        <w:t>Any change to the contract, whether by modification and/or supplementation, shall be accomplished by a formal, written contract amendment.  Oral agreements or agreements confirmed by e-mail or otherwise to modify the contract shall not be enforceable.</w:t>
      </w:r>
    </w:p>
    <w:p w14:paraId="475B8FF1" w14:textId="77777777" w:rsidR="004A36FF" w:rsidRPr="00791A24" w:rsidRDefault="004A36FF" w:rsidP="004A36FF">
      <w:pPr>
        <w:spacing w:after="120"/>
        <w:ind w:left="720" w:hanging="720"/>
        <w:rPr>
          <w:rFonts w:ascii="Cambria" w:hAnsi="Cambria" w:cs="Arial"/>
          <w:sz w:val="22"/>
          <w:szCs w:val="22"/>
        </w:rPr>
      </w:pPr>
      <w:r w:rsidRPr="00791A24">
        <w:rPr>
          <w:rFonts w:ascii="Cambria" w:hAnsi="Cambria" w:cs="Arial"/>
          <w:sz w:val="22"/>
          <w:szCs w:val="22"/>
        </w:rPr>
        <w:t>4.2.4</w:t>
      </w:r>
      <w:r w:rsidRPr="00791A24">
        <w:rPr>
          <w:rFonts w:ascii="Cambria" w:hAnsi="Cambria" w:cs="Arial"/>
          <w:sz w:val="22"/>
          <w:szCs w:val="22"/>
        </w:rPr>
        <w:tab/>
        <w:t>The Department shall have the right, at its sole option, to renew the contract by written notice to the contractor. In the event the Department exercises its renewal option, all terms, conditions and provisions of the original contract and any subsequent amendments shall remain in effect and shall apply during the renewal period.</w:t>
      </w:r>
    </w:p>
    <w:p w14:paraId="1EADE273" w14:textId="77777777" w:rsidR="004A36FF" w:rsidRPr="00791A24" w:rsidRDefault="004A36FF" w:rsidP="004A36FF">
      <w:pPr>
        <w:spacing w:after="120"/>
        <w:ind w:left="720" w:hanging="720"/>
        <w:rPr>
          <w:rFonts w:ascii="Cambria" w:hAnsi="Cambria" w:cs="Arial"/>
          <w:sz w:val="22"/>
          <w:szCs w:val="22"/>
        </w:rPr>
      </w:pPr>
      <w:r w:rsidRPr="00791A24">
        <w:rPr>
          <w:rFonts w:ascii="Cambria" w:hAnsi="Cambria" w:cs="Arial"/>
          <w:sz w:val="22"/>
          <w:szCs w:val="22"/>
        </w:rPr>
        <w:t>4.2.5</w:t>
      </w:r>
      <w:r w:rsidRPr="00791A24">
        <w:rPr>
          <w:rFonts w:ascii="Cambria" w:hAnsi="Cambria" w:cs="Arial"/>
          <w:sz w:val="22"/>
          <w:szCs w:val="22"/>
        </w:rPr>
        <w:tab/>
        <w:t>The contract may be terminated by either party, with or without cause, by giving sixty (60) days advance written notice to the other party.  The termination shall be effective sixty (60) days from the date of notice or the date specified in the notice.  The Department reserves the right to withdraw any or all of its clients before the end of the sixty (60) day period, if applicable.</w:t>
      </w:r>
    </w:p>
    <w:p w14:paraId="0FD51DB6" w14:textId="77777777" w:rsidR="004A36FF" w:rsidRPr="00791A24" w:rsidRDefault="004A36FF" w:rsidP="004A36FF">
      <w:pPr>
        <w:spacing w:after="120"/>
        <w:ind w:left="720" w:hanging="720"/>
        <w:rPr>
          <w:rFonts w:ascii="Cambria" w:hAnsi="Cambria" w:cs="Arial"/>
          <w:sz w:val="22"/>
          <w:szCs w:val="22"/>
        </w:rPr>
      </w:pPr>
      <w:r w:rsidRPr="00791A24">
        <w:rPr>
          <w:rFonts w:ascii="Cambria" w:hAnsi="Cambria" w:cs="Arial"/>
          <w:sz w:val="22"/>
          <w:szCs w:val="22"/>
        </w:rPr>
        <w:t>4.2.6</w:t>
      </w:r>
      <w:r w:rsidRPr="00791A24">
        <w:rPr>
          <w:rFonts w:ascii="Cambria" w:hAnsi="Cambria" w:cs="Arial"/>
          <w:sz w:val="22"/>
          <w:szCs w:val="22"/>
        </w:rPr>
        <w:tab/>
      </w:r>
      <w:r w:rsidRPr="00791A24">
        <w:rPr>
          <w:rFonts w:ascii="Cambria" w:hAnsi="Cambria" w:cs="Arial"/>
          <w:sz w:val="22"/>
          <w:szCs w:val="22"/>
          <w:u w:val="single"/>
        </w:rPr>
        <w:t>Breach:</w:t>
      </w:r>
      <w:r w:rsidRPr="00791A24">
        <w:rPr>
          <w:rFonts w:ascii="Cambria" w:hAnsi="Cambria" w:cs="Arial"/>
          <w:sz w:val="22"/>
          <w:szCs w:val="22"/>
        </w:rPr>
        <w:t xml:space="preserve"> The Department may terminate the contract for breach of contract by providing the contractor with written notice of termination.</w:t>
      </w:r>
    </w:p>
    <w:p w14:paraId="7DE190FA" w14:textId="77777777" w:rsidR="004A36FF" w:rsidRPr="00791A24" w:rsidRDefault="004A36FF" w:rsidP="004A36FF">
      <w:pPr>
        <w:spacing w:after="60"/>
        <w:ind w:left="1080" w:hanging="360"/>
        <w:rPr>
          <w:rFonts w:ascii="Cambria" w:hAnsi="Cambria" w:cs="Arial"/>
          <w:sz w:val="22"/>
          <w:szCs w:val="22"/>
        </w:rPr>
      </w:pPr>
      <w:r w:rsidRPr="00791A24">
        <w:rPr>
          <w:rFonts w:ascii="Cambria" w:hAnsi="Cambria" w:cs="Arial"/>
          <w:sz w:val="22"/>
          <w:szCs w:val="22"/>
        </w:rPr>
        <w:t>a.</w:t>
      </w:r>
      <w:r w:rsidRPr="00791A24">
        <w:rPr>
          <w:rFonts w:ascii="Cambria" w:hAnsi="Cambria" w:cs="Arial"/>
          <w:sz w:val="22"/>
          <w:szCs w:val="22"/>
        </w:rPr>
        <w:tab/>
        <w:t>The termination shall become effective on the date specified in the notice.</w:t>
      </w:r>
    </w:p>
    <w:p w14:paraId="5183BA0F" w14:textId="77777777" w:rsidR="004A36FF" w:rsidRPr="00791A24" w:rsidRDefault="004A36FF" w:rsidP="004A36FF">
      <w:pPr>
        <w:spacing w:after="60"/>
        <w:ind w:left="1080" w:hanging="360"/>
        <w:rPr>
          <w:rFonts w:ascii="Cambria" w:hAnsi="Cambria" w:cs="Arial"/>
          <w:sz w:val="22"/>
          <w:szCs w:val="22"/>
        </w:rPr>
      </w:pPr>
      <w:r w:rsidRPr="00791A24">
        <w:rPr>
          <w:rFonts w:ascii="Cambria" w:hAnsi="Cambria" w:cs="Arial"/>
          <w:sz w:val="22"/>
          <w:szCs w:val="22"/>
        </w:rPr>
        <w:t>b.</w:t>
      </w:r>
      <w:r w:rsidRPr="00791A24">
        <w:rPr>
          <w:rFonts w:ascii="Cambria" w:hAnsi="Cambria" w:cs="Arial"/>
          <w:sz w:val="22"/>
          <w:szCs w:val="22"/>
        </w:rPr>
        <w:tab/>
        <w:t>At its sole discretion, the Department may give the contractor an opportunity to cure the breach.</w:t>
      </w:r>
    </w:p>
    <w:p w14:paraId="4585B93A" w14:textId="77777777" w:rsidR="004A36FF" w:rsidRPr="00791A24" w:rsidRDefault="004A36FF" w:rsidP="004A36FF">
      <w:pPr>
        <w:spacing w:after="120"/>
        <w:ind w:left="1080" w:hanging="360"/>
        <w:rPr>
          <w:rFonts w:ascii="Cambria" w:hAnsi="Cambria" w:cs="Arial"/>
          <w:sz w:val="22"/>
          <w:szCs w:val="22"/>
        </w:rPr>
      </w:pPr>
      <w:r w:rsidRPr="00791A24">
        <w:rPr>
          <w:rFonts w:ascii="Cambria" w:hAnsi="Cambria" w:cs="Arial"/>
          <w:sz w:val="22"/>
          <w:szCs w:val="22"/>
        </w:rPr>
        <w:t>c.</w:t>
      </w:r>
      <w:r w:rsidRPr="00791A24">
        <w:rPr>
          <w:rFonts w:ascii="Cambria" w:hAnsi="Cambria" w:cs="Arial"/>
          <w:sz w:val="22"/>
          <w:szCs w:val="22"/>
        </w:rPr>
        <w:tab/>
        <w:t>The Department shall not be required to pay for services rendered or goods provided after the effective date of the termination of the contract.</w:t>
      </w:r>
    </w:p>
    <w:p w14:paraId="361FAF80" w14:textId="77777777" w:rsidR="004A36FF" w:rsidRPr="00791A24" w:rsidRDefault="004A36FF" w:rsidP="004A36FF">
      <w:pPr>
        <w:spacing w:after="120"/>
        <w:ind w:left="720" w:hanging="720"/>
        <w:rPr>
          <w:rFonts w:ascii="Cambria" w:hAnsi="Cambria" w:cs="Arial"/>
          <w:sz w:val="22"/>
          <w:szCs w:val="22"/>
        </w:rPr>
      </w:pPr>
      <w:r w:rsidRPr="00791A24">
        <w:rPr>
          <w:rFonts w:ascii="Cambria" w:hAnsi="Cambria" w:cs="Arial"/>
          <w:sz w:val="22"/>
          <w:szCs w:val="22"/>
        </w:rPr>
        <w:t>4.2.7</w:t>
      </w:r>
      <w:r w:rsidRPr="00791A24">
        <w:rPr>
          <w:rFonts w:ascii="Cambria" w:hAnsi="Cambria" w:cs="Arial"/>
          <w:sz w:val="22"/>
          <w:szCs w:val="22"/>
        </w:rPr>
        <w:tab/>
        <w:t>Any written notice to the contractor shall be deemed sufficient when deposited in the United States mail postage prepaid, transmitted by facsimile, electronic mail, or otherwise delivered to an authorized employee of the contractor or the contractor's address of record.</w:t>
      </w:r>
    </w:p>
    <w:p w14:paraId="789C9BA3" w14:textId="77777777" w:rsidR="004A36FF" w:rsidRPr="00791A24" w:rsidRDefault="004A36FF" w:rsidP="004A36FF">
      <w:pPr>
        <w:spacing w:after="120"/>
        <w:ind w:left="1080" w:hanging="360"/>
        <w:rPr>
          <w:rFonts w:ascii="Cambria" w:hAnsi="Cambria" w:cs="Arial"/>
          <w:sz w:val="22"/>
          <w:szCs w:val="22"/>
        </w:rPr>
      </w:pPr>
      <w:r w:rsidRPr="00791A24">
        <w:rPr>
          <w:rFonts w:ascii="Cambria" w:hAnsi="Cambria" w:cs="Arial"/>
          <w:sz w:val="22"/>
          <w:szCs w:val="22"/>
        </w:rPr>
        <w:t>a.</w:t>
      </w:r>
      <w:r w:rsidRPr="00791A24">
        <w:rPr>
          <w:rFonts w:ascii="Cambria" w:hAnsi="Cambria" w:cs="Arial"/>
          <w:sz w:val="22"/>
          <w:szCs w:val="22"/>
        </w:rPr>
        <w:tab/>
        <w:t>The contractor shall notify the Department within ten (10) business days of any change to the contractor's address of records and/or mailing address.</w:t>
      </w:r>
    </w:p>
    <w:p w14:paraId="2B0BA9C3" w14:textId="77777777" w:rsidR="004A36FF" w:rsidRPr="00791A24" w:rsidRDefault="004A36FF" w:rsidP="004A36FF">
      <w:pPr>
        <w:spacing w:after="120"/>
        <w:ind w:left="720" w:hanging="720"/>
        <w:rPr>
          <w:rFonts w:ascii="Cambria" w:hAnsi="Cambria" w:cs="Arial"/>
          <w:sz w:val="22"/>
          <w:szCs w:val="22"/>
        </w:rPr>
      </w:pPr>
      <w:r w:rsidRPr="00791A24">
        <w:rPr>
          <w:rFonts w:ascii="Cambria" w:hAnsi="Cambria" w:cs="Arial"/>
          <w:sz w:val="22"/>
          <w:szCs w:val="22"/>
        </w:rPr>
        <w:t>4.2.8</w:t>
      </w:r>
      <w:r w:rsidRPr="00791A24">
        <w:rPr>
          <w:rFonts w:ascii="Cambria" w:hAnsi="Cambria" w:cs="Arial"/>
          <w:sz w:val="22"/>
          <w:szCs w:val="22"/>
        </w:rPr>
        <w:tab/>
        <w:t>In the event of termination all client records, documentation, data, reports, supplies, equipment and accomplishments prepared, furnished, acquired or developed by the contractor as a direct requirement specified in the contract shall become the property of the Department.</w:t>
      </w:r>
    </w:p>
    <w:p w14:paraId="797C66BE" w14:textId="77777777" w:rsidR="004A36FF" w:rsidRPr="00791A24" w:rsidRDefault="004A36FF" w:rsidP="004A36FF">
      <w:pPr>
        <w:spacing w:after="60"/>
        <w:ind w:left="1080" w:hanging="360"/>
        <w:rPr>
          <w:rFonts w:ascii="Cambria" w:hAnsi="Cambria" w:cs="Arial"/>
          <w:sz w:val="22"/>
          <w:szCs w:val="22"/>
        </w:rPr>
      </w:pPr>
      <w:r w:rsidRPr="00791A24">
        <w:rPr>
          <w:rFonts w:ascii="Cambria" w:hAnsi="Cambria" w:cs="Arial"/>
          <w:sz w:val="22"/>
          <w:szCs w:val="22"/>
        </w:rPr>
        <w:t>a.</w:t>
      </w:r>
      <w:r w:rsidRPr="00791A24">
        <w:rPr>
          <w:rFonts w:ascii="Cambria" w:hAnsi="Cambria" w:cs="Arial"/>
          <w:sz w:val="22"/>
          <w:szCs w:val="22"/>
        </w:rPr>
        <w:tab/>
        <w:t>Upon termination of the contract, the contractor shall maintain, store, transfer, dispose and provide for the authorized release of all client records, documentation, data, reports, supplies, equipment and accomplishments developed by the contractor as a requirement of the contract, as directed by the Department.  The contractor shall not destroy or dispose of any such records, documentation, data, reports, supplies, equipment and accomplishments without the prior, written permission of the Department.</w:t>
      </w:r>
    </w:p>
    <w:p w14:paraId="347E7D1D" w14:textId="77777777" w:rsidR="004A36FF" w:rsidRPr="00791A24" w:rsidRDefault="004A36FF" w:rsidP="004A36FF">
      <w:pPr>
        <w:spacing w:after="120"/>
        <w:ind w:left="1080" w:hanging="360"/>
        <w:rPr>
          <w:rFonts w:ascii="Cambria" w:hAnsi="Cambria" w:cs="Arial"/>
          <w:sz w:val="22"/>
          <w:szCs w:val="22"/>
        </w:rPr>
      </w:pPr>
      <w:r w:rsidRPr="00791A24">
        <w:rPr>
          <w:rFonts w:ascii="Cambria" w:hAnsi="Cambria" w:cs="Arial"/>
          <w:sz w:val="22"/>
          <w:szCs w:val="22"/>
        </w:rPr>
        <w:t>b.</w:t>
      </w:r>
      <w:r w:rsidRPr="00791A24">
        <w:rPr>
          <w:rFonts w:ascii="Cambria" w:hAnsi="Cambria" w:cs="Arial"/>
          <w:sz w:val="22"/>
          <w:szCs w:val="22"/>
        </w:rPr>
        <w:tab/>
        <w:t>Upon termination of the contract the Department shall have access to all client records pertaining to the performance of the contract and, as requested by the Department, the contractor shall make available to the Department all client records and documents prepared or developed as a result of the contract.</w:t>
      </w:r>
    </w:p>
    <w:p w14:paraId="73927F33" w14:textId="77777777" w:rsidR="004A36FF" w:rsidRPr="00791A24" w:rsidRDefault="004A36FF" w:rsidP="004A36FF">
      <w:pPr>
        <w:spacing w:after="120"/>
        <w:ind w:left="720" w:hanging="720"/>
        <w:rPr>
          <w:rFonts w:ascii="Cambria" w:hAnsi="Cambria" w:cs="Arial"/>
          <w:sz w:val="22"/>
          <w:szCs w:val="22"/>
        </w:rPr>
      </w:pPr>
      <w:r w:rsidRPr="00791A24">
        <w:rPr>
          <w:rFonts w:ascii="Cambria" w:hAnsi="Cambria" w:cs="Arial"/>
          <w:sz w:val="22"/>
          <w:szCs w:val="22"/>
        </w:rPr>
        <w:t>4.2.9</w:t>
      </w:r>
      <w:r w:rsidRPr="00791A24">
        <w:rPr>
          <w:rFonts w:ascii="Cambria" w:hAnsi="Cambria" w:cs="Arial"/>
          <w:sz w:val="22"/>
          <w:szCs w:val="22"/>
        </w:rPr>
        <w:tab/>
      </w:r>
      <w:r w:rsidRPr="00791A24">
        <w:rPr>
          <w:rFonts w:ascii="Cambria" w:hAnsi="Cambria" w:cs="Arial"/>
          <w:bCs/>
          <w:sz w:val="22"/>
          <w:szCs w:val="22"/>
          <w:u w:val="single"/>
        </w:rPr>
        <w:t>Transition of Services</w:t>
      </w:r>
      <w:r w:rsidRPr="00791A24">
        <w:rPr>
          <w:rFonts w:ascii="Cambria" w:hAnsi="Cambria" w:cs="Arial"/>
          <w:sz w:val="22"/>
          <w:szCs w:val="22"/>
        </w:rPr>
        <w:t>: Upon expiration, termination, or cancellation of the contract, the contractor shall assist the Department to ensure an orderly transfer of responsibility and/or the continuity of those services required under the terms of the contract to an individual or organization designated by the Department, if requested in writing.  The contractor shall provide and/or perform any or all of the following responsibilities:</w:t>
      </w:r>
    </w:p>
    <w:p w14:paraId="5626B42C" w14:textId="77777777" w:rsidR="004A36FF" w:rsidRPr="00791A24" w:rsidRDefault="004A36FF" w:rsidP="004A36FF">
      <w:pPr>
        <w:spacing w:after="120"/>
        <w:ind w:left="1080" w:hanging="360"/>
        <w:rPr>
          <w:rFonts w:ascii="Cambria" w:hAnsi="Cambria" w:cs="Arial"/>
          <w:sz w:val="22"/>
          <w:szCs w:val="22"/>
        </w:rPr>
      </w:pPr>
      <w:r w:rsidRPr="00791A24">
        <w:rPr>
          <w:rFonts w:ascii="Cambria" w:hAnsi="Cambria" w:cs="Arial"/>
          <w:sz w:val="22"/>
          <w:szCs w:val="22"/>
        </w:rPr>
        <w:t>a.</w:t>
      </w:r>
      <w:r w:rsidRPr="00791A24">
        <w:rPr>
          <w:rFonts w:ascii="Cambria" w:hAnsi="Cambria" w:cs="Arial"/>
          <w:sz w:val="22"/>
          <w:szCs w:val="22"/>
        </w:rPr>
        <w:tab/>
        <w:t xml:space="preserve">The contractor shall deliver, FOB destination, all records, documentation, reports, data, recommendations, or printing elements, etc., which were required to be produced under the terms of </w:t>
      </w:r>
      <w:r w:rsidRPr="00791A24">
        <w:rPr>
          <w:rFonts w:ascii="Cambria" w:hAnsi="Cambria" w:cs="Arial"/>
          <w:sz w:val="22"/>
          <w:szCs w:val="22"/>
        </w:rPr>
        <w:lastRenderedPageBreak/>
        <w:t>the contract to the Department and/or to the Department's designee within seven (7) days after receipt of the written request, or other such time as directed by the Department.</w:t>
      </w:r>
    </w:p>
    <w:p w14:paraId="25DAE45D" w14:textId="77777777" w:rsidR="004A36FF" w:rsidRPr="00791A24" w:rsidRDefault="004A36FF" w:rsidP="004A36FF">
      <w:pPr>
        <w:spacing w:after="120"/>
        <w:ind w:left="1080" w:hanging="360"/>
        <w:rPr>
          <w:rFonts w:ascii="Cambria" w:hAnsi="Cambria" w:cs="Arial"/>
          <w:sz w:val="22"/>
          <w:szCs w:val="22"/>
        </w:rPr>
      </w:pPr>
      <w:r w:rsidRPr="00791A24">
        <w:rPr>
          <w:rFonts w:ascii="Cambria" w:hAnsi="Cambria" w:cs="Arial"/>
          <w:sz w:val="22"/>
          <w:szCs w:val="22"/>
        </w:rPr>
        <w:t>b.</w:t>
      </w:r>
      <w:r w:rsidRPr="00791A24">
        <w:rPr>
          <w:rFonts w:ascii="Cambria" w:hAnsi="Cambria" w:cs="Arial"/>
          <w:sz w:val="22"/>
          <w:szCs w:val="22"/>
        </w:rPr>
        <w:tab/>
        <w:t>The contractor shall continue to provide any part or all of the services in accordance with the terms and conditions, requirements and specifications of the contract for a period not to exceed thirty (30) calendar days after the expiration, termination or cancellation date of the contract for a price not to exceed those prices set forth in the contract, if requested by the Department through a formal amendment to the contract.</w:t>
      </w:r>
    </w:p>
    <w:p w14:paraId="5977783C" w14:textId="77777777" w:rsidR="004A36FF" w:rsidRPr="00791A24" w:rsidRDefault="004A36FF" w:rsidP="004A36FF">
      <w:pPr>
        <w:spacing w:after="120"/>
        <w:ind w:left="1080" w:hanging="360"/>
        <w:rPr>
          <w:rFonts w:ascii="Cambria" w:hAnsi="Cambria" w:cs="Arial"/>
          <w:sz w:val="22"/>
          <w:szCs w:val="22"/>
        </w:rPr>
      </w:pPr>
      <w:r w:rsidRPr="00791A24">
        <w:rPr>
          <w:rFonts w:ascii="Cambria" w:hAnsi="Cambria" w:cs="Arial"/>
          <w:sz w:val="22"/>
          <w:szCs w:val="22"/>
        </w:rPr>
        <w:t>c.</w:t>
      </w:r>
      <w:r w:rsidRPr="00791A24">
        <w:rPr>
          <w:rFonts w:ascii="Cambria" w:hAnsi="Cambria" w:cs="Arial"/>
          <w:sz w:val="22"/>
          <w:szCs w:val="22"/>
        </w:rPr>
        <w:tab/>
        <w:t>The contractor shall discontinue providing service or accepting new assignments under the terms of the contract, on the date specified by the Department, in order to ensure the completion of such service prior to the expiration of the contract.</w:t>
      </w:r>
    </w:p>
    <w:p w14:paraId="574C7554" w14:textId="77777777" w:rsidR="004A36FF" w:rsidRPr="00791A24" w:rsidRDefault="004A36FF" w:rsidP="004A36FF">
      <w:pPr>
        <w:spacing w:after="120"/>
        <w:ind w:left="720" w:hanging="720"/>
        <w:rPr>
          <w:rFonts w:ascii="Cambria" w:hAnsi="Cambria" w:cs="Arial"/>
          <w:sz w:val="22"/>
          <w:szCs w:val="22"/>
        </w:rPr>
      </w:pPr>
      <w:r w:rsidRPr="00791A24">
        <w:rPr>
          <w:rFonts w:ascii="Cambria" w:hAnsi="Cambria" w:cs="Arial"/>
          <w:sz w:val="22"/>
          <w:szCs w:val="22"/>
        </w:rPr>
        <w:t>4.3</w:t>
      </w:r>
      <w:r w:rsidRPr="00791A24">
        <w:rPr>
          <w:rFonts w:ascii="Cambria" w:hAnsi="Cambria" w:cs="Arial"/>
          <w:sz w:val="22"/>
          <w:szCs w:val="22"/>
        </w:rPr>
        <w:tab/>
      </w:r>
      <w:r w:rsidRPr="00791A24">
        <w:rPr>
          <w:rFonts w:ascii="Cambria" w:hAnsi="Cambria" w:cs="Arial"/>
          <w:b/>
          <w:sz w:val="22"/>
          <w:szCs w:val="22"/>
          <w:u w:val="single"/>
        </w:rPr>
        <w:t>Subcontracting:</w:t>
      </w:r>
    </w:p>
    <w:p w14:paraId="2B3E080F" w14:textId="77777777" w:rsidR="004A36FF" w:rsidRPr="00791A24" w:rsidRDefault="0094585E" w:rsidP="004A36FF">
      <w:pPr>
        <w:spacing w:after="120"/>
        <w:ind w:left="720" w:hanging="720"/>
        <w:rPr>
          <w:rFonts w:ascii="Cambria" w:hAnsi="Cambria" w:cs="Arial"/>
          <w:sz w:val="22"/>
          <w:szCs w:val="22"/>
        </w:rPr>
      </w:pPr>
      <w:r w:rsidRPr="00791A24">
        <w:rPr>
          <w:rFonts w:ascii="Cambria" w:hAnsi="Cambria" w:cs="Arial"/>
          <w:sz w:val="22"/>
          <w:szCs w:val="22"/>
        </w:rPr>
        <w:t>4.3.1</w:t>
      </w:r>
      <w:r w:rsidR="004A36FF" w:rsidRPr="00791A24">
        <w:rPr>
          <w:rFonts w:ascii="Cambria" w:hAnsi="Cambria" w:cs="Arial"/>
          <w:sz w:val="22"/>
          <w:szCs w:val="22"/>
        </w:rPr>
        <w:tab/>
        <w:t>The Department reserves the right to approve any subcontractor utilized by the contractor for the services/products required herein.  The Department reserves the right to require such approval prior to the utilization of any subcontractor.  In the event the Department requires prior approval to subcontract, the contractor shall provide notification of its intent to subcontract within the timeframe specified by the Department.</w:t>
      </w:r>
    </w:p>
    <w:p w14:paraId="05C7FA8C" w14:textId="77777777" w:rsidR="004A36FF" w:rsidRPr="00791A24" w:rsidRDefault="004A36FF" w:rsidP="004A36FF">
      <w:pPr>
        <w:spacing w:after="120"/>
        <w:ind w:left="720" w:hanging="720"/>
        <w:rPr>
          <w:rFonts w:ascii="Cambria" w:hAnsi="Cambria" w:cs="Arial"/>
          <w:sz w:val="22"/>
          <w:szCs w:val="22"/>
        </w:rPr>
      </w:pPr>
      <w:r w:rsidRPr="00791A24">
        <w:rPr>
          <w:rFonts w:ascii="Cambria" w:hAnsi="Cambria" w:cs="Arial"/>
          <w:sz w:val="22"/>
          <w:szCs w:val="22"/>
        </w:rPr>
        <w:t>4.3.2</w:t>
      </w:r>
      <w:r w:rsidRPr="00791A24">
        <w:rPr>
          <w:rFonts w:ascii="Cambria" w:hAnsi="Cambria" w:cs="Arial"/>
          <w:sz w:val="22"/>
          <w:szCs w:val="22"/>
        </w:rPr>
        <w:tab/>
        <w:t>The utilization of a sub-contractor shall in no way relieve the contractor of the responsibility for providing the services required herein.  The contractor shall be responsible for all aspects of the performance of any subcontractor(s).</w:t>
      </w:r>
    </w:p>
    <w:p w14:paraId="63E39131" w14:textId="77777777" w:rsidR="004A36FF" w:rsidRPr="00791A24" w:rsidRDefault="004A36FF" w:rsidP="004A36FF">
      <w:pPr>
        <w:spacing w:after="120"/>
        <w:ind w:left="720" w:hanging="720"/>
        <w:rPr>
          <w:rFonts w:ascii="Cambria" w:hAnsi="Cambria" w:cs="Arial"/>
          <w:sz w:val="22"/>
          <w:szCs w:val="22"/>
        </w:rPr>
      </w:pPr>
      <w:r w:rsidRPr="00791A24">
        <w:rPr>
          <w:rFonts w:ascii="Cambria" w:hAnsi="Cambria" w:cs="Arial"/>
          <w:sz w:val="22"/>
          <w:szCs w:val="22"/>
        </w:rPr>
        <w:t>4.3.3</w:t>
      </w:r>
      <w:r w:rsidRPr="00791A24">
        <w:rPr>
          <w:rFonts w:ascii="Cambria" w:hAnsi="Cambria" w:cs="Arial"/>
          <w:sz w:val="22"/>
          <w:szCs w:val="22"/>
        </w:rPr>
        <w:tab/>
        <w:t>Any subcontract(s) for the services/products required herein shall be in writing and shall include any and all provisions and contractual obligations, including all requirements of the contract’s General Contractual Requirements.</w:t>
      </w:r>
    </w:p>
    <w:p w14:paraId="2C45F7D1" w14:textId="77777777" w:rsidR="004A36FF" w:rsidRPr="00791A24" w:rsidRDefault="004A36FF" w:rsidP="004A36FF">
      <w:pPr>
        <w:spacing w:after="120"/>
        <w:ind w:left="720" w:hanging="720"/>
        <w:rPr>
          <w:rFonts w:ascii="Cambria" w:hAnsi="Cambria" w:cs="Arial"/>
          <w:sz w:val="22"/>
          <w:szCs w:val="22"/>
        </w:rPr>
      </w:pPr>
      <w:r w:rsidRPr="00791A24">
        <w:rPr>
          <w:rFonts w:ascii="Cambria" w:hAnsi="Cambria" w:cs="Arial"/>
          <w:sz w:val="22"/>
          <w:szCs w:val="22"/>
        </w:rPr>
        <w:t>4.3.4</w:t>
      </w:r>
      <w:r w:rsidRPr="00791A24">
        <w:rPr>
          <w:rFonts w:ascii="Cambria" w:hAnsi="Cambria" w:cs="Arial"/>
          <w:sz w:val="22"/>
          <w:szCs w:val="22"/>
        </w:rPr>
        <w:tab/>
        <w:t>Any subcontracts must ensure that the Department and the State of Missouri is indemnified, saved and, held harmless from and against any and all claims of damage, loss, and costs (including attorney fees and litigation expenses) of any kind related to a subcontract in those matters described in the contract between the Department and the contractor.</w:t>
      </w:r>
    </w:p>
    <w:p w14:paraId="1340DFCD" w14:textId="77777777" w:rsidR="004A36FF" w:rsidRPr="00791A24" w:rsidRDefault="004A36FF" w:rsidP="004A36FF">
      <w:pPr>
        <w:spacing w:after="120"/>
        <w:ind w:left="720" w:hanging="720"/>
        <w:rPr>
          <w:rFonts w:ascii="Cambria" w:hAnsi="Cambria" w:cs="Arial"/>
          <w:sz w:val="22"/>
          <w:szCs w:val="22"/>
        </w:rPr>
      </w:pPr>
      <w:r w:rsidRPr="00791A24">
        <w:rPr>
          <w:rFonts w:ascii="Cambria" w:hAnsi="Cambria" w:cs="Arial"/>
          <w:sz w:val="22"/>
          <w:szCs w:val="22"/>
        </w:rPr>
        <w:t>4.3.5</w:t>
      </w:r>
      <w:r w:rsidRPr="00791A24">
        <w:rPr>
          <w:rFonts w:ascii="Cambria" w:hAnsi="Cambria" w:cs="Arial"/>
          <w:sz w:val="22"/>
          <w:szCs w:val="22"/>
        </w:rPr>
        <w:tab/>
        <w:t>The contractor shall be solely responsible for all legal and financial responsibilities related to the execution of a subcontract.</w:t>
      </w:r>
    </w:p>
    <w:p w14:paraId="3AD66AE7" w14:textId="77777777" w:rsidR="004A36FF" w:rsidRPr="00791A24" w:rsidRDefault="004A36FF" w:rsidP="004A36FF">
      <w:pPr>
        <w:spacing w:after="120"/>
        <w:ind w:left="720" w:hanging="720"/>
        <w:rPr>
          <w:rFonts w:ascii="Cambria" w:hAnsi="Cambria" w:cs="Arial"/>
          <w:sz w:val="22"/>
          <w:szCs w:val="22"/>
        </w:rPr>
      </w:pPr>
      <w:r w:rsidRPr="00791A24">
        <w:rPr>
          <w:rFonts w:ascii="Cambria" w:hAnsi="Cambria" w:cs="Arial"/>
          <w:sz w:val="22"/>
          <w:szCs w:val="22"/>
        </w:rPr>
        <w:t>4.4</w:t>
      </w:r>
      <w:r w:rsidRPr="00791A24">
        <w:rPr>
          <w:rFonts w:ascii="Cambria" w:hAnsi="Cambria" w:cs="Arial"/>
          <w:sz w:val="22"/>
          <w:szCs w:val="22"/>
        </w:rPr>
        <w:tab/>
      </w:r>
      <w:r w:rsidRPr="00791A24">
        <w:rPr>
          <w:rFonts w:ascii="Cambria" w:hAnsi="Cambria" w:cs="Arial"/>
          <w:b/>
          <w:sz w:val="22"/>
          <w:szCs w:val="22"/>
          <w:u w:val="single"/>
        </w:rPr>
        <w:t>Conflict of Interest:</w:t>
      </w:r>
    </w:p>
    <w:p w14:paraId="4ECFF8EF" w14:textId="77777777" w:rsidR="004A36FF" w:rsidRPr="00791A24" w:rsidRDefault="004A36FF" w:rsidP="004A36FF">
      <w:pPr>
        <w:spacing w:after="120"/>
        <w:ind w:left="720" w:hanging="720"/>
        <w:rPr>
          <w:rFonts w:ascii="Cambria" w:hAnsi="Cambria" w:cs="Arial"/>
          <w:b/>
          <w:sz w:val="22"/>
          <w:szCs w:val="22"/>
        </w:rPr>
      </w:pPr>
      <w:r w:rsidRPr="00791A24">
        <w:rPr>
          <w:rFonts w:ascii="Cambria" w:hAnsi="Cambria" w:cs="Arial"/>
          <w:sz w:val="22"/>
          <w:szCs w:val="22"/>
        </w:rPr>
        <w:t>4.4.1</w:t>
      </w:r>
      <w:r w:rsidRPr="00791A24">
        <w:rPr>
          <w:rFonts w:ascii="Cambria" w:hAnsi="Cambria" w:cs="Arial"/>
          <w:sz w:val="22"/>
          <w:szCs w:val="22"/>
        </w:rPr>
        <w:tab/>
        <w:t>The contractor certifies that the contractor has no other contractual or other relationships which create any actual or appearance of conflict of interest.  During the term of the contract neither the contractor nor any of its employees shall acquire any other contractual relationships which would create such a conflict.</w:t>
      </w:r>
    </w:p>
    <w:p w14:paraId="1B8DBA93" w14:textId="77777777" w:rsidR="004A36FF" w:rsidRPr="00791A24" w:rsidRDefault="004A36FF" w:rsidP="004A36FF">
      <w:pPr>
        <w:spacing w:after="120"/>
        <w:ind w:left="1080" w:hanging="360"/>
        <w:rPr>
          <w:rFonts w:ascii="Cambria" w:hAnsi="Cambria" w:cs="Arial"/>
          <w:sz w:val="22"/>
          <w:szCs w:val="22"/>
        </w:rPr>
      </w:pPr>
      <w:r w:rsidRPr="00791A24">
        <w:rPr>
          <w:rFonts w:ascii="Cambria" w:hAnsi="Cambria" w:cs="Arial"/>
          <w:sz w:val="22"/>
          <w:szCs w:val="22"/>
        </w:rPr>
        <w:t>a.</w:t>
      </w:r>
      <w:r w:rsidRPr="00791A24">
        <w:rPr>
          <w:rFonts w:ascii="Cambria" w:hAnsi="Cambria" w:cs="Arial"/>
          <w:sz w:val="22"/>
          <w:szCs w:val="22"/>
        </w:rPr>
        <w:tab/>
        <w:t>In the event the contractor becomes aware of any circumstances that may create a conflict of interest the contractor shall immediately take such actions to mitigate or eliminate the risk of harm caused by the conflict or appearance of conflict.</w:t>
      </w:r>
    </w:p>
    <w:p w14:paraId="273B5366" w14:textId="77777777" w:rsidR="004A36FF" w:rsidRPr="00791A24" w:rsidRDefault="004A36FF" w:rsidP="004A36FF">
      <w:pPr>
        <w:spacing w:after="120"/>
        <w:ind w:left="1080" w:hanging="360"/>
        <w:rPr>
          <w:rFonts w:ascii="Cambria" w:hAnsi="Cambria" w:cs="Arial"/>
          <w:sz w:val="22"/>
          <w:szCs w:val="22"/>
        </w:rPr>
      </w:pPr>
      <w:r w:rsidRPr="00791A24">
        <w:rPr>
          <w:rFonts w:ascii="Cambria" w:hAnsi="Cambria" w:cs="Arial"/>
          <w:sz w:val="22"/>
          <w:szCs w:val="22"/>
        </w:rPr>
        <w:t>b.</w:t>
      </w:r>
      <w:r w:rsidRPr="00791A24">
        <w:rPr>
          <w:rFonts w:ascii="Cambria" w:hAnsi="Cambria" w:cs="Arial"/>
          <w:sz w:val="22"/>
          <w:szCs w:val="22"/>
        </w:rPr>
        <w:tab/>
        <w:t>The contractor shall promptly, fully disclose and notify the Department of any circumstances that may arise that may create a conflict of interest or an appearance of conflict of interest. Such notification shall be submitted to the Department in writing within seven (7) business days after the conflict or appearance of a conflict is discovered.</w:t>
      </w:r>
    </w:p>
    <w:p w14:paraId="29FB3A29" w14:textId="77777777" w:rsidR="004A36FF" w:rsidRPr="00791A24" w:rsidRDefault="004A36FF" w:rsidP="004A36FF">
      <w:pPr>
        <w:spacing w:after="120"/>
        <w:ind w:left="1080" w:hanging="360"/>
        <w:rPr>
          <w:rFonts w:ascii="Cambria" w:hAnsi="Cambria" w:cs="Arial"/>
          <w:b/>
          <w:sz w:val="22"/>
          <w:szCs w:val="22"/>
        </w:rPr>
      </w:pPr>
      <w:r w:rsidRPr="00791A24">
        <w:rPr>
          <w:rFonts w:ascii="Cambria" w:hAnsi="Cambria" w:cs="Arial"/>
          <w:sz w:val="22"/>
          <w:szCs w:val="22"/>
        </w:rPr>
        <w:t>c.</w:t>
      </w:r>
      <w:r w:rsidRPr="00791A24">
        <w:rPr>
          <w:rFonts w:ascii="Cambria" w:hAnsi="Cambria" w:cs="Arial"/>
          <w:sz w:val="22"/>
          <w:szCs w:val="22"/>
        </w:rPr>
        <w:tab/>
        <w:t>In the event that the Department determines that a conflict or an appearance of a conflict exists, the Department may take any action that the Department determines is necessary to mitigate or eliminate the conflict or appearance of a conflict.  Such actions may include, but are not limited to:</w:t>
      </w:r>
    </w:p>
    <w:p w14:paraId="25F30306" w14:textId="77777777" w:rsidR="004A36FF" w:rsidRPr="00791A24" w:rsidRDefault="004A36FF" w:rsidP="004A36FF">
      <w:pPr>
        <w:spacing w:after="120"/>
        <w:ind w:left="1440" w:hanging="360"/>
        <w:rPr>
          <w:rFonts w:ascii="Cambria" w:hAnsi="Cambria" w:cs="Arial"/>
          <w:b/>
          <w:sz w:val="22"/>
          <w:szCs w:val="22"/>
        </w:rPr>
      </w:pPr>
      <w:r w:rsidRPr="00791A24">
        <w:rPr>
          <w:rFonts w:ascii="Cambria" w:hAnsi="Cambria" w:cs="Arial"/>
          <w:sz w:val="22"/>
          <w:szCs w:val="22"/>
        </w:rPr>
        <w:t>1)</w:t>
      </w:r>
      <w:r w:rsidRPr="00791A24">
        <w:rPr>
          <w:rFonts w:ascii="Cambria" w:hAnsi="Cambria" w:cs="Arial"/>
          <w:sz w:val="22"/>
          <w:szCs w:val="22"/>
        </w:rPr>
        <w:tab/>
        <w:t>Exercising any or all of the Department’s rights and remedies under the contract, up to and including terminating the contract with or without cause; or</w:t>
      </w:r>
    </w:p>
    <w:p w14:paraId="76C7C5A2" w14:textId="77777777" w:rsidR="004A36FF" w:rsidRPr="00791A24" w:rsidRDefault="004A36FF" w:rsidP="004A36FF">
      <w:pPr>
        <w:spacing w:after="120"/>
        <w:ind w:left="1440" w:hanging="360"/>
        <w:rPr>
          <w:rFonts w:ascii="Cambria" w:hAnsi="Cambria" w:cs="Arial"/>
          <w:b/>
          <w:sz w:val="22"/>
          <w:szCs w:val="22"/>
        </w:rPr>
      </w:pPr>
      <w:r w:rsidRPr="00791A24">
        <w:rPr>
          <w:rFonts w:ascii="Cambria" w:hAnsi="Cambria" w:cs="Arial"/>
          <w:sz w:val="22"/>
          <w:szCs w:val="22"/>
        </w:rPr>
        <w:t>2)</w:t>
      </w:r>
      <w:r w:rsidRPr="00791A24">
        <w:rPr>
          <w:rFonts w:ascii="Cambria" w:hAnsi="Cambria" w:cs="Arial"/>
          <w:sz w:val="22"/>
          <w:szCs w:val="22"/>
        </w:rPr>
        <w:tab/>
        <w:t>Directing the contractor to implement a corrective action plan within a specified time frame to mitigate, remedy and/or eliminate the circumstances which constitute the conflict of interest or appearance of conflict of interest; or</w:t>
      </w:r>
    </w:p>
    <w:p w14:paraId="68F5CA7D" w14:textId="77777777" w:rsidR="004A36FF" w:rsidRPr="00791A24" w:rsidRDefault="004A36FF" w:rsidP="004A36FF">
      <w:pPr>
        <w:spacing w:after="120"/>
        <w:ind w:left="1440" w:hanging="360"/>
        <w:rPr>
          <w:rFonts w:ascii="Cambria" w:hAnsi="Cambria" w:cs="Arial"/>
          <w:b/>
          <w:sz w:val="22"/>
          <w:szCs w:val="22"/>
        </w:rPr>
      </w:pPr>
      <w:r w:rsidRPr="00791A24">
        <w:rPr>
          <w:rFonts w:ascii="Cambria" w:hAnsi="Cambria" w:cs="Arial"/>
          <w:sz w:val="22"/>
          <w:szCs w:val="22"/>
        </w:rPr>
        <w:lastRenderedPageBreak/>
        <w:t>3)</w:t>
      </w:r>
      <w:r w:rsidRPr="00791A24">
        <w:rPr>
          <w:rFonts w:ascii="Cambria" w:hAnsi="Cambria" w:cs="Arial"/>
          <w:sz w:val="22"/>
          <w:szCs w:val="22"/>
        </w:rPr>
        <w:tab/>
        <w:t>Taking any other action that the Department determines is necessary and appropriate to ensure the integrity of the contractual relationship and the public interest.</w:t>
      </w:r>
    </w:p>
    <w:p w14:paraId="38661A2B" w14:textId="77777777" w:rsidR="004A36FF" w:rsidRPr="00791A24" w:rsidRDefault="004A36FF" w:rsidP="004A36FF">
      <w:pPr>
        <w:spacing w:after="120"/>
        <w:ind w:left="720" w:hanging="720"/>
        <w:rPr>
          <w:rFonts w:ascii="Cambria" w:hAnsi="Cambria" w:cs="Arial"/>
          <w:sz w:val="22"/>
          <w:szCs w:val="22"/>
        </w:rPr>
      </w:pPr>
      <w:r w:rsidRPr="00791A24">
        <w:rPr>
          <w:rFonts w:ascii="Cambria" w:hAnsi="Cambria" w:cs="Arial"/>
          <w:sz w:val="22"/>
          <w:szCs w:val="22"/>
        </w:rPr>
        <w:t>4.4.2</w:t>
      </w:r>
      <w:r w:rsidRPr="00791A24">
        <w:rPr>
          <w:rFonts w:ascii="Cambria" w:hAnsi="Cambria" w:cs="Arial"/>
          <w:sz w:val="22"/>
          <w:szCs w:val="22"/>
        </w:rPr>
        <w:tab/>
        <w:t>In accordance with state and federal laws and regulations, state executive order or regulations, the contractor certifies that it presently has no interest and shall not acquire any interest, directly or indirectly, which would conflict in any manner or degree with their performance of the contracted services.  No person having such interest shall be employed or conveyed an interest, directly or indirectly, in the contract.</w:t>
      </w:r>
    </w:p>
    <w:p w14:paraId="4006A7A8" w14:textId="77777777" w:rsidR="004A36FF" w:rsidRPr="00791A24" w:rsidRDefault="004A36FF" w:rsidP="004A36FF">
      <w:pPr>
        <w:spacing w:after="120"/>
        <w:ind w:left="720" w:hanging="720"/>
        <w:rPr>
          <w:rFonts w:ascii="Cambria" w:hAnsi="Cambria" w:cs="Arial"/>
          <w:sz w:val="22"/>
          <w:szCs w:val="22"/>
        </w:rPr>
      </w:pPr>
      <w:r w:rsidRPr="00791A24">
        <w:rPr>
          <w:rFonts w:ascii="Cambria" w:hAnsi="Cambria" w:cs="Arial"/>
          <w:sz w:val="22"/>
          <w:szCs w:val="22"/>
        </w:rPr>
        <w:t>4.4.3</w:t>
      </w:r>
      <w:r w:rsidRPr="00791A24">
        <w:rPr>
          <w:rFonts w:ascii="Cambria" w:hAnsi="Cambria" w:cs="Arial"/>
          <w:sz w:val="22"/>
          <w:szCs w:val="22"/>
        </w:rPr>
        <w:tab/>
        <w:t>The contractor certifies that:</w:t>
      </w:r>
    </w:p>
    <w:p w14:paraId="5A5AAF2C" w14:textId="77777777" w:rsidR="004A36FF" w:rsidRPr="00791A24" w:rsidRDefault="004A36FF" w:rsidP="004A36FF">
      <w:pPr>
        <w:spacing w:after="60"/>
        <w:ind w:left="1080" w:hanging="360"/>
        <w:rPr>
          <w:rFonts w:ascii="Cambria" w:hAnsi="Cambria" w:cs="Arial"/>
          <w:sz w:val="22"/>
          <w:szCs w:val="22"/>
        </w:rPr>
      </w:pPr>
      <w:r w:rsidRPr="00791A24">
        <w:rPr>
          <w:rFonts w:ascii="Cambria" w:hAnsi="Cambria" w:cs="Arial"/>
          <w:sz w:val="22"/>
          <w:szCs w:val="22"/>
        </w:rPr>
        <w:t>a.</w:t>
      </w:r>
      <w:r w:rsidRPr="00791A24">
        <w:rPr>
          <w:rFonts w:ascii="Cambria" w:hAnsi="Cambria" w:cs="Arial"/>
          <w:sz w:val="22"/>
          <w:szCs w:val="22"/>
        </w:rPr>
        <w:tab/>
        <w:t>no State of Missouri employee assisted the contractor in obtaining this contract or will participate in the performance of this contract if such involvement constitutes a conflict of interest;</w:t>
      </w:r>
    </w:p>
    <w:p w14:paraId="63FF0E56" w14:textId="77777777" w:rsidR="004A36FF" w:rsidRPr="00791A24" w:rsidRDefault="004A36FF" w:rsidP="004A36FF">
      <w:pPr>
        <w:spacing w:after="60"/>
        <w:ind w:left="1080" w:hanging="360"/>
        <w:rPr>
          <w:rFonts w:ascii="Cambria" w:hAnsi="Cambria" w:cs="Arial"/>
          <w:sz w:val="22"/>
          <w:szCs w:val="22"/>
        </w:rPr>
      </w:pPr>
      <w:r w:rsidRPr="00791A24">
        <w:rPr>
          <w:rFonts w:ascii="Cambria" w:hAnsi="Cambria" w:cs="Arial"/>
          <w:sz w:val="22"/>
          <w:szCs w:val="22"/>
        </w:rPr>
        <w:t>b.</w:t>
      </w:r>
      <w:r w:rsidRPr="00791A24">
        <w:rPr>
          <w:rFonts w:ascii="Cambria" w:hAnsi="Cambria" w:cs="Arial"/>
          <w:sz w:val="22"/>
          <w:szCs w:val="22"/>
        </w:rPr>
        <w:tab/>
        <w:t>no State of Missouri employee shall be compensated under this contract for duties performed in the course of his/her state employment; and</w:t>
      </w:r>
    </w:p>
    <w:p w14:paraId="4AD5F3E6" w14:textId="77777777" w:rsidR="004A36FF" w:rsidRPr="00791A24" w:rsidRDefault="004A36FF" w:rsidP="004A36FF">
      <w:pPr>
        <w:spacing w:after="60"/>
        <w:ind w:left="1080" w:hanging="360"/>
        <w:rPr>
          <w:rFonts w:ascii="Cambria" w:hAnsi="Cambria" w:cs="Arial"/>
          <w:sz w:val="22"/>
          <w:szCs w:val="22"/>
        </w:rPr>
      </w:pPr>
      <w:r w:rsidRPr="00791A24">
        <w:rPr>
          <w:rFonts w:ascii="Cambria" w:hAnsi="Cambria" w:cs="Arial"/>
          <w:sz w:val="22"/>
          <w:szCs w:val="22"/>
        </w:rPr>
        <w:t>c.</w:t>
      </w:r>
      <w:r w:rsidRPr="00791A24">
        <w:rPr>
          <w:rFonts w:ascii="Cambria" w:hAnsi="Cambria" w:cs="Arial"/>
          <w:sz w:val="22"/>
          <w:szCs w:val="22"/>
        </w:rPr>
        <w:tab/>
        <w:t>before any State of Missouri employee may be involved in the performance of this contract written approval shall be obtained from the Director of the Department.</w:t>
      </w:r>
    </w:p>
    <w:p w14:paraId="0CFAA5A9" w14:textId="77777777" w:rsidR="004A36FF" w:rsidRPr="00791A24" w:rsidRDefault="004A36FF" w:rsidP="004A36FF">
      <w:pPr>
        <w:spacing w:after="120"/>
        <w:ind w:left="720" w:hanging="720"/>
        <w:rPr>
          <w:rFonts w:ascii="Cambria" w:hAnsi="Cambria" w:cs="Arial"/>
          <w:sz w:val="22"/>
          <w:szCs w:val="22"/>
        </w:rPr>
      </w:pPr>
      <w:r w:rsidRPr="00791A24">
        <w:rPr>
          <w:rFonts w:ascii="Cambria" w:hAnsi="Cambria" w:cs="Arial"/>
          <w:sz w:val="22"/>
          <w:szCs w:val="22"/>
        </w:rPr>
        <w:t>4.4.4</w:t>
      </w:r>
      <w:r w:rsidRPr="00791A24">
        <w:rPr>
          <w:rFonts w:ascii="Cambria" w:hAnsi="Cambria" w:cs="Arial"/>
          <w:sz w:val="22"/>
          <w:szCs w:val="22"/>
        </w:rPr>
        <w:tab/>
        <w:t>In the event the contractor is a not-for-profit agency, contractor board members must abstain from voting on any funding proposal relating to this contract, in which they have administrative control or a monetary interest.  Board members who have such an interest and participate in discussion prior to a vote must disclose such interest in a meeting of the board prior to such discussion.</w:t>
      </w:r>
    </w:p>
    <w:p w14:paraId="06B1F57A" w14:textId="77777777" w:rsidR="004A36FF" w:rsidRPr="00791A24" w:rsidRDefault="004A36FF" w:rsidP="004A36FF">
      <w:pPr>
        <w:spacing w:after="120"/>
        <w:ind w:left="720" w:hanging="720"/>
        <w:rPr>
          <w:rFonts w:ascii="Cambria" w:hAnsi="Cambria" w:cs="Arial"/>
          <w:sz w:val="22"/>
          <w:szCs w:val="22"/>
        </w:rPr>
      </w:pPr>
      <w:r w:rsidRPr="00791A24">
        <w:rPr>
          <w:rFonts w:ascii="Cambria" w:hAnsi="Cambria" w:cs="Arial"/>
          <w:sz w:val="22"/>
          <w:szCs w:val="22"/>
        </w:rPr>
        <w:t>4.4.5</w:t>
      </w:r>
      <w:r w:rsidRPr="00791A24">
        <w:rPr>
          <w:rFonts w:ascii="Cambria" w:hAnsi="Cambria" w:cs="Arial"/>
          <w:sz w:val="22"/>
          <w:szCs w:val="22"/>
        </w:rPr>
        <w:tab/>
        <w:t xml:space="preserve">No monies provided by the Department under this contract shall be used to promote or further nepotism.  </w:t>
      </w:r>
    </w:p>
    <w:p w14:paraId="7422FBD2" w14:textId="77777777" w:rsidR="004A36FF" w:rsidRPr="00791A24" w:rsidRDefault="004A36FF" w:rsidP="004A36FF">
      <w:pPr>
        <w:spacing w:after="120"/>
        <w:ind w:left="720" w:hanging="720"/>
        <w:rPr>
          <w:rFonts w:ascii="Cambria" w:hAnsi="Cambria" w:cs="Arial"/>
          <w:sz w:val="22"/>
          <w:szCs w:val="22"/>
        </w:rPr>
      </w:pPr>
      <w:r w:rsidRPr="00791A24">
        <w:rPr>
          <w:rFonts w:ascii="Cambria" w:hAnsi="Cambria" w:cs="Arial"/>
          <w:sz w:val="22"/>
          <w:szCs w:val="22"/>
        </w:rPr>
        <w:t>4.4.6</w:t>
      </w:r>
      <w:r w:rsidRPr="00791A24">
        <w:rPr>
          <w:rFonts w:ascii="Cambria" w:hAnsi="Cambria" w:cs="Arial"/>
          <w:sz w:val="22"/>
          <w:szCs w:val="22"/>
        </w:rPr>
        <w:tab/>
        <w:t>The contractor shall not represent itself, its employees, or its subcontractor's, as employees of the Department or the State of Missouri.</w:t>
      </w:r>
    </w:p>
    <w:p w14:paraId="7D239176" w14:textId="77777777" w:rsidR="004A36FF" w:rsidRPr="00791A24" w:rsidRDefault="004A36FF" w:rsidP="004A36FF">
      <w:pPr>
        <w:spacing w:after="120"/>
        <w:ind w:left="720" w:hanging="720"/>
        <w:rPr>
          <w:rFonts w:ascii="Cambria" w:hAnsi="Cambria" w:cs="Arial"/>
          <w:sz w:val="22"/>
          <w:szCs w:val="22"/>
        </w:rPr>
      </w:pPr>
      <w:r w:rsidRPr="00791A24">
        <w:rPr>
          <w:rFonts w:ascii="Cambria" w:hAnsi="Cambria" w:cs="Arial"/>
          <w:sz w:val="22"/>
          <w:szCs w:val="22"/>
        </w:rPr>
        <w:t>4.5</w:t>
      </w:r>
      <w:r w:rsidRPr="00791A24">
        <w:rPr>
          <w:rFonts w:ascii="Cambria" w:hAnsi="Cambria" w:cs="Arial"/>
          <w:sz w:val="22"/>
          <w:szCs w:val="22"/>
        </w:rPr>
        <w:tab/>
      </w:r>
      <w:r w:rsidRPr="00791A24">
        <w:rPr>
          <w:rFonts w:ascii="Cambria" w:hAnsi="Cambria" w:cs="Arial"/>
          <w:b/>
          <w:sz w:val="22"/>
          <w:szCs w:val="22"/>
          <w:u w:val="single"/>
        </w:rPr>
        <w:t>Business Compliance:</w:t>
      </w:r>
    </w:p>
    <w:p w14:paraId="5890448A" w14:textId="77777777" w:rsidR="004A36FF" w:rsidRPr="00791A24" w:rsidRDefault="004A36FF" w:rsidP="004A36FF">
      <w:pPr>
        <w:spacing w:after="120"/>
        <w:ind w:left="720" w:hanging="720"/>
        <w:rPr>
          <w:rFonts w:ascii="Cambria" w:hAnsi="Cambria" w:cs="Arial"/>
          <w:sz w:val="22"/>
          <w:szCs w:val="22"/>
        </w:rPr>
      </w:pPr>
      <w:r w:rsidRPr="00791A24">
        <w:rPr>
          <w:rFonts w:ascii="Cambria" w:hAnsi="Cambria" w:cs="Arial"/>
          <w:sz w:val="22"/>
          <w:szCs w:val="22"/>
        </w:rPr>
        <w:t>4.5.1</w:t>
      </w:r>
      <w:r w:rsidRPr="00791A24">
        <w:rPr>
          <w:rFonts w:ascii="Cambria" w:hAnsi="Cambria" w:cs="Arial"/>
          <w:sz w:val="22"/>
          <w:szCs w:val="22"/>
        </w:rPr>
        <w:tab/>
        <w:t>The contractor must be in compliance with applicable laws regarding conducting business in the State of Missouri and certifies by signing this contract that it and any subcontractors are presently, and will remain, in compliance with such laws.</w:t>
      </w:r>
    </w:p>
    <w:p w14:paraId="31A258E5" w14:textId="77777777" w:rsidR="004A36FF" w:rsidRPr="00791A24" w:rsidRDefault="004A36FF" w:rsidP="004A36FF">
      <w:pPr>
        <w:spacing w:after="60"/>
        <w:ind w:left="720" w:hanging="720"/>
        <w:rPr>
          <w:rFonts w:ascii="Cambria" w:hAnsi="Cambria" w:cs="Arial"/>
          <w:sz w:val="22"/>
          <w:szCs w:val="22"/>
        </w:rPr>
      </w:pPr>
      <w:r w:rsidRPr="00791A24">
        <w:rPr>
          <w:rFonts w:ascii="Cambria" w:hAnsi="Cambria" w:cs="Arial"/>
          <w:sz w:val="22"/>
          <w:szCs w:val="22"/>
        </w:rPr>
        <w:t>4.5.2</w:t>
      </w:r>
      <w:r w:rsidRPr="00791A24">
        <w:rPr>
          <w:rFonts w:ascii="Cambria" w:hAnsi="Cambria" w:cs="Arial"/>
          <w:sz w:val="22"/>
          <w:szCs w:val="22"/>
        </w:rPr>
        <w:tab/>
        <w:t xml:space="preserve">The contractor shall have and maintain current and in good standing, any and all licenses and/or certifications which are required by law, rule or regulation for the duration of the contract. </w:t>
      </w:r>
    </w:p>
    <w:p w14:paraId="3C391F36" w14:textId="77777777" w:rsidR="004A36FF" w:rsidRPr="00791A24" w:rsidRDefault="004A36FF" w:rsidP="004A36FF">
      <w:pPr>
        <w:spacing w:after="60"/>
        <w:ind w:left="1080" w:hanging="360"/>
        <w:rPr>
          <w:rFonts w:ascii="Cambria" w:hAnsi="Cambria" w:cs="Arial"/>
          <w:sz w:val="22"/>
          <w:szCs w:val="22"/>
        </w:rPr>
      </w:pPr>
      <w:r w:rsidRPr="00791A24">
        <w:rPr>
          <w:rFonts w:ascii="Cambria" w:hAnsi="Cambria" w:cs="Arial"/>
          <w:sz w:val="22"/>
          <w:szCs w:val="22"/>
        </w:rPr>
        <w:t>a.</w:t>
      </w:r>
      <w:r w:rsidRPr="00791A24">
        <w:rPr>
          <w:rFonts w:ascii="Cambria" w:hAnsi="Cambria" w:cs="Arial"/>
          <w:sz w:val="22"/>
          <w:szCs w:val="22"/>
        </w:rPr>
        <w:tab/>
        <w:t>The contractor shall notify the Department if the contractor’s license(s) and/or certification(s) have or may be terminated, revoked, modified or qualified within seven (7) business days.</w:t>
      </w:r>
    </w:p>
    <w:p w14:paraId="766F222C" w14:textId="77777777" w:rsidR="004A36FF" w:rsidRPr="00791A24" w:rsidRDefault="004A36FF" w:rsidP="004A36FF">
      <w:pPr>
        <w:spacing w:after="120"/>
        <w:ind w:left="1080" w:hanging="360"/>
        <w:rPr>
          <w:rFonts w:ascii="Cambria" w:hAnsi="Cambria" w:cs="Arial"/>
          <w:sz w:val="22"/>
          <w:szCs w:val="22"/>
        </w:rPr>
      </w:pPr>
      <w:r w:rsidRPr="00791A24">
        <w:rPr>
          <w:rFonts w:ascii="Cambria" w:hAnsi="Cambria" w:cs="Arial"/>
          <w:sz w:val="22"/>
          <w:szCs w:val="22"/>
        </w:rPr>
        <w:t>b.</w:t>
      </w:r>
      <w:r w:rsidRPr="00791A24">
        <w:rPr>
          <w:rFonts w:ascii="Cambria" w:hAnsi="Cambria" w:cs="Arial"/>
          <w:sz w:val="22"/>
          <w:szCs w:val="22"/>
        </w:rPr>
        <w:tab/>
        <w:t>The contractor shall notify the Department within seven (7) business days if the contractor becomes aware that the contractor or its agents, officers or employees are under any investigation by law enforcement governmental agency or other entity with authority to investigate, revoke, suspend or take action against any license or certification that the contractor, its agents employees or officers, may have to conduct business.</w:t>
      </w:r>
    </w:p>
    <w:p w14:paraId="207EDDBC" w14:textId="77777777" w:rsidR="004A36FF" w:rsidRPr="00791A24" w:rsidRDefault="004A36FF" w:rsidP="004A36FF">
      <w:pPr>
        <w:spacing w:after="120"/>
        <w:ind w:left="720" w:hanging="720"/>
        <w:rPr>
          <w:rFonts w:ascii="Cambria" w:hAnsi="Cambria" w:cs="Arial"/>
          <w:sz w:val="22"/>
          <w:szCs w:val="22"/>
        </w:rPr>
      </w:pPr>
      <w:r w:rsidRPr="00791A24">
        <w:rPr>
          <w:rFonts w:ascii="Cambria" w:hAnsi="Cambria" w:cs="Arial"/>
          <w:sz w:val="22"/>
          <w:szCs w:val="22"/>
        </w:rPr>
        <w:t>4.5.3</w:t>
      </w:r>
      <w:r w:rsidRPr="00791A24">
        <w:rPr>
          <w:rFonts w:ascii="Cambria" w:hAnsi="Cambria" w:cs="Arial"/>
          <w:sz w:val="22"/>
          <w:szCs w:val="22"/>
        </w:rPr>
        <w:tab/>
        <w:t>If required by state law, the contractor shall be registered and in good standing with the State’s Secretary of State and shall submit their State Certificate of Good Standing to the Department upon request.</w:t>
      </w:r>
    </w:p>
    <w:p w14:paraId="3E0D306A" w14:textId="77777777" w:rsidR="004A36FF" w:rsidRPr="00791A24" w:rsidRDefault="004A36FF" w:rsidP="004A36FF">
      <w:pPr>
        <w:spacing w:after="120"/>
        <w:ind w:left="720" w:hanging="720"/>
        <w:rPr>
          <w:rFonts w:ascii="Cambria" w:hAnsi="Cambria" w:cs="Arial"/>
          <w:sz w:val="22"/>
          <w:szCs w:val="22"/>
        </w:rPr>
      </w:pPr>
      <w:r w:rsidRPr="00791A24">
        <w:rPr>
          <w:rFonts w:ascii="Cambria" w:hAnsi="Cambria" w:cs="Arial"/>
          <w:sz w:val="22"/>
          <w:szCs w:val="22"/>
        </w:rPr>
        <w:t>4.5.4</w:t>
      </w:r>
      <w:r w:rsidRPr="00791A24">
        <w:rPr>
          <w:rFonts w:ascii="Cambria" w:hAnsi="Cambria" w:cs="Arial"/>
          <w:sz w:val="22"/>
          <w:szCs w:val="22"/>
        </w:rPr>
        <w:tab/>
        <w:t>The contractor must timely file and pay all Missouri sales, withholding, corporate and any other required Missouri tax returns and taxes, including interest and additions to tax.</w:t>
      </w:r>
    </w:p>
    <w:p w14:paraId="1B07386A" w14:textId="77777777" w:rsidR="004A36FF" w:rsidRPr="00791A24" w:rsidRDefault="004A36FF" w:rsidP="004A36FF">
      <w:pPr>
        <w:spacing w:after="120"/>
        <w:ind w:left="720" w:hanging="720"/>
        <w:rPr>
          <w:rFonts w:ascii="Cambria" w:hAnsi="Cambria" w:cs="Arial"/>
          <w:sz w:val="22"/>
          <w:szCs w:val="22"/>
        </w:rPr>
      </w:pPr>
      <w:r w:rsidRPr="00791A24">
        <w:rPr>
          <w:rFonts w:ascii="Cambria" w:hAnsi="Cambria" w:cs="Arial"/>
          <w:sz w:val="22"/>
          <w:szCs w:val="22"/>
        </w:rPr>
        <w:t>4.6</w:t>
      </w:r>
      <w:r w:rsidRPr="00791A24">
        <w:rPr>
          <w:rFonts w:ascii="Cambria" w:hAnsi="Cambria" w:cs="Arial"/>
          <w:sz w:val="22"/>
          <w:szCs w:val="22"/>
        </w:rPr>
        <w:tab/>
      </w:r>
      <w:r w:rsidRPr="00791A24">
        <w:rPr>
          <w:rFonts w:ascii="Cambria" w:hAnsi="Cambria" w:cs="Arial"/>
          <w:b/>
          <w:sz w:val="22"/>
          <w:szCs w:val="22"/>
          <w:u w:val="single"/>
        </w:rPr>
        <w:t>Personnel and Staffing:</w:t>
      </w:r>
    </w:p>
    <w:p w14:paraId="7F0BEF2E" w14:textId="77777777" w:rsidR="004A36FF" w:rsidRPr="00791A24" w:rsidRDefault="004A36FF" w:rsidP="004A36FF">
      <w:pPr>
        <w:spacing w:after="120"/>
        <w:ind w:left="720" w:hanging="720"/>
        <w:rPr>
          <w:rFonts w:ascii="Cambria" w:hAnsi="Cambria" w:cs="Arial"/>
          <w:sz w:val="22"/>
          <w:szCs w:val="22"/>
        </w:rPr>
      </w:pPr>
      <w:r w:rsidRPr="00791A24">
        <w:rPr>
          <w:rFonts w:ascii="Cambria" w:hAnsi="Cambria" w:cs="Arial"/>
          <w:sz w:val="22"/>
          <w:szCs w:val="22"/>
        </w:rPr>
        <w:t>4.6.1</w:t>
      </w:r>
      <w:r w:rsidRPr="00791A24">
        <w:rPr>
          <w:rFonts w:ascii="Cambria" w:hAnsi="Cambria" w:cs="Arial"/>
          <w:sz w:val="22"/>
          <w:szCs w:val="22"/>
        </w:rPr>
        <w:tab/>
        <w:t>The contractor shall comply with the Fair Labor Standard Act, Equal Employment Opportunity Act, any other federal and state laws, rules, regulations and executive orders to the extent that these may be applicable and shall insert the foregoing provision in all subcontracts awarded.</w:t>
      </w:r>
    </w:p>
    <w:p w14:paraId="07E3AC27" w14:textId="77777777" w:rsidR="004A36FF" w:rsidRPr="00791A24" w:rsidRDefault="004A36FF" w:rsidP="004A36FF">
      <w:pPr>
        <w:spacing w:after="60"/>
        <w:ind w:left="720" w:hanging="720"/>
        <w:rPr>
          <w:rFonts w:ascii="Cambria" w:hAnsi="Cambria" w:cs="Arial"/>
          <w:sz w:val="22"/>
          <w:szCs w:val="22"/>
        </w:rPr>
      </w:pPr>
      <w:r w:rsidRPr="00791A24">
        <w:rPr>
          <w:rFonts w:ascii="Cambria" w:hAnsi="Cambria" w:cs="Arial"/>
          <w:sz w:val="22"/>
          <w:szCs w:val="22"/>
        </w:rPr>
        <w:t>4.6.2</w:t>
      </w:r>
      <w:r w:rsidRPr="00791A24">
        <w:rPr>
          <w:rFonts w:ascii="Cambria" w:hAnsi="Cambria" w:cs="Arial"/>
          <w:sz w:val="22"/>
          <w:szCs w:val="22"/>
        </w:rPr>
        <w:tab/>
        <w:t>The contract is predicated, in part, on the utilization of the specific resources, individuals and/or personnel qualifications as identified and/or described in the contractor's proposal/bid, when applicable, or in the contractual requirements stated herein.  Therefore, the contractor shall only utilize personnel and/or individuals in the performance of this contract who meet specific qualifications required for services to be provided.</w:t>
      </w:r>
    </w:p>
    <w:p w14:paraId="445011FC" w14:textId="77777777" w:rsidR="004A36FF" w:rsidRPr="00791A24" w:rsidRDefault="004A36FF" w:rsidP="004A36FF">
      <w:pPr>
        <w:spacing w:after="120"/>
        <w:ind w:left="1080" w:hanging="360"/>
        <w:rPr>
          <w:rFonts w:ascii="Cambria" w:hAnsi="Cambria" w:cs="Arial"/>
          <w:sz w:val="22"/>
          <w:szCs w:val="22"/>
        </w:rPr>
      </w:pPr>
      <w:r w:rsidRPr="00791A24">
        <w:rPr>
          <w:rFonts w:ascii="Cambria" w:hAnsi="Cambria" w:cs="Arial"/>
          <w:sz w:val="22"/>
          <w:szCs w:val="22"/>
        </w:rPr>
        <w:lastRenderedPageBreak/>
        <w:t>a.</w:t>
      </w:r>
      <w:r w:rsidRPr="00791A24">
        <w:rPr>
          <w:rFonts w:ascii="Cambria" w:hAnsi="Cambria" w:cs="Arial"/>
          <w:sz w:val="22"/>
          <w:szCs w:val="22"/>
        </w:rPr>
        <w:tab/>
        <w:t>No substitution of personnel shall be made by the contractor without written approval of the Department and such substitutions made pursuant to this paragraph shall be equal to or better than those originally proposed, offered, identified or required.</w:t>
      </w:r>
    </w:p>
    <w:p w14:paraId="4ECEC4C4" w14:textId="77777777" w:rsidR="004A36FF" w:rsidRPr="00791A24" w:rsidRDefault="004A36FF" w:rsidP="004A36FF">
      <w:pPr>
        <w:spacing w:after="120"/>
        <w:ind w:left="720" w:hanging="720"/>
        <w:rPr>
          <w:rFonts w:ascii="Cambria" w:hAnsi="Cambria" w:cs="Arial"/>
          <w:sz w:val="22"/>
          <w:szCs w:val="22"/>
        </w:rPr>
      </w:pPr>
      <w:r w:rsidRPr="00791A24">
        <w:rPr>
          <w:rFonts w:ascii="Cambria" w:hAnsi="Cambria" w:cs="Arial"/>
          <w:sz w:val="22"/>
          <w:szCs w:val="22"/>
        </w:rPr>
        <w:t>4.6.3</w:t>
      </w:r>
      <w:r w:rsidRPr="00791A24">
        <w:rPr>
          <w:rFonts w:ascii="Cambria" w:hAnsi="Cambria" w:cs="Arial"/>
          <w:sz w:val="22"/>
          <w:szCs w:val="22"/>
        </w:rPr>
        <w:tab/>
        <w:t>The contractor shall only utilize personnel including those of any subcontractor(s), who are appropriately qualified and licensed or certified, as required by state, federal or local law, statute or regulation, respective to the services to be provided through this contract, and shall provide documentation of such licensure or certification upon request.</w:t>
      </w:r>
    </w:p>
    <w:p w14:paraId="6D5F7355" w14:textId="77777777" w:rsidR="004A36FF" w:rsidRPr="00791A24" w:rsidRDefault="004A36FF" w:rsidP="004A36FF">
      <w:pPr>
        <w:spacing w:after="120"/>
        <w:ind w:left="720" w:hanging="720"/>
        <w:rPr>
          <w:rFonts w:ascii="Cambria" w:hAnsi="Cambria" w:cs="Arial"/>
          <w:sz w:val="22"/>
          <w:szCs w:val="22"/>
        </w:rPr>
      </w:pPr>
      <w:r w:rsidRPr="00791A24">
        <w:rPr>
          <w:rFonts w:ascii="Cambria" w:hAnsi="Cambria" w:cs="Arial"/>
          <w:sz w:val="22"/>
          <w:szCs w:val="22"/>
        </w:rPr>
        <w:t>4.7</w:t>
      </w:r>
      <w:r w:rsidRPr="00791A24">
        <w:rPr>
          <w:rFonts w:ascii="Cambria" w:hAnsi="Cambria" w:cs="Arial"/>
          <w:sz w:val="22"/>
          <w:szCs w:val="22"/>
        </w:rPr>
        <w:tab/>
      </w:r>
      <w:r w:rsidRPr="00791A24">
        <w:rPr>
          <w:rFonts w:ascii="Cambria" w:hAnsi="Cambria" w:cs="Arial"/>
          <w:b/>
          <w:sz w:val="22"/>
          <w:szCs w:val="22"/>
          <w:u w:val="single"/>
        </w:rPr>
        <w:t>Federal Funds Requirements:</w:t>
      </w:r>
    </w:p>
    <w:p w14:paraId="01D885CF" w14:textId="77777777" w:rsidR="004A36FF" w:rsidRPr="00791A24" w:rsidRDefault="004A36FF" w:rsidP="004A36FF">
      <w:pPr>
        <w:spacing w:after="120"/>
        <w:ind w:left="720" w:hanging="720"/>
        <w:rPr>
          <w:rFonts w:ascii="Cambria" w:hAnsi="Cambria" w:cs="Arial"/>
          <w:sz w:val="22"/>
          <w:szCs w:val="22"/>
        </w:rPr>
      </w:pPr>
      <w:r w:rsidRPr="00791A24">
        <w:rPr>
          <w:rFonts w:ascii="Cambria" w:hAnsi="Cambria" w:cs="Arial"/>
          <w:sz w:val="22"/>
          <w:szCs w:val="22"/>
        </w:rPr>
        <w:t>4.7.1</w:t>
      </w:r>
      <w:r w:rsidRPr="00791A24">
        <w:rPr>
          <w:rFonts w:ascii="Cambria" w:hAnsi="Cambria" w:cs="Arial"/>
          <w:sz w:val="22"/>
          <w:szCs w:val="22"/>
        </w:rPr>
        <w:tab/>
        <w:t>The contract may involve the expenditure of federal funds.  Therefore, for any federal funds used, the contractor shall comply with the requirements listed in the following subparagraphs, as applicable.</w:t>
      </w:r>
    </w:p>
    <w:p w14:paraId="6A920853" w14:textId="77777777" w:rsidR="004A36FF" w:rsidRPr="00791A24" w:rsidRDefault="004A36FF" w:rsidP="004A36FF">
      <w:pPr>
        <w:spacing w:after="60"/>
        <w:ind w:left="720" w:hanging="720"/>
        <w:rPr>
          <w:rFonts w:ascii="Cambria" w:hAnsi="Cambria" w:cs="Arial"/>
          <w:sz w:val="22"/>
          <w:szCs w:val="22"/>
        </w:rPr>
      </w:pPr>
      <w:r w:rsidRPr="00791A24">
        <w:rPr>
          <w:rFonts w:ascii="Cambria" w:hAnsi="Cambria" w:cs="Arial"/>
          <w:sz w:val="22"/>
          <w:szCs w:val="22"/>
        </w:rPr>
        <w:t>4.7.2</w:t>
      </w:r>
      <w:r w:rsidRPr="00791A24">
        <w:rPr>
          <w:rFonts w:ascii="Cambria" w:hAnsi="Cambria" w:cs="Arial"/>
          <w:sz w:val="22"/>
          <w:szCs w:val="22"/>
        </w:rPr>
        <w:tab/>
        <w:t>In accordance with the Departments of Labor, Health and Human Services, and Education and Related Agencies Appropriations Act, Public Law 101-166, Section 511, "Steven's Amendment", the contractor shall not issue any statements, press releases, and other documents describing projects or programs funded in whole or in part with Federal money without the prior approval of the Department.  Any statements, press releases, and other documents issued with Department approval must clearly state the following, as provided by the Department:</w:t>
      </w:r>
    </w:p>
    <w:p w14:paraId="7F5645D9" w14:textId="77777777" w:rsidR="004A36FF" w:rsidRPr="00791A24" w:rsidRDefault="004A36FF" w:rsidP="004A36FF">
      <w:pPr>
        <w:ind w:left="1080" w:hanging="360"/>
        <w:rPr>
          <w:rFonts w:ascii="Cambria" w:hAnsi="Cambria" w:cs="Arial"/>
          <w:sz w:val="22"/>
          <w:szCs w:val="22"/>
        </w:rPr>
      </w:pPr>
      <w:r w:rsidRPr="00791A24">
        <w:rPr>
          <w:rFonts w:ascii="Cambria" w:hAnsi="Cambria" w:cs="Arial"/>
          <w:sz w:val="22"/>
          <w:szCs w:val="22"/>
        </w:rPr>
        <w:t>a.</w:t>
      </w:r>
      <w:r w:rsidRPr="00791A24">
        <w:rPr>
          <w:rFonts w:ascii="Cambria" w:hAnsi="Cambria" w:cs="Arial"/>
          <w:sz w:val="22"/>
          <w:szCs w:val="22"/>
        </w:rPr>
        <w:tab/>
        <w:t>the percentage of the total costs of the program or project which will be financed with Federal money;</w:t>
      </w:r>
    </w:p>
    <w:p w14:paraId="2BC283AE" w14:textId="77777777" w:rsidR="004A36FF" w:rsidRPr="00791A24" w:rsidRDefault="004A36FF" w:rsidP="004A36FF">
      <w:pPr>
        <w:ind w:left="1080" w:hanging="360"/>
        <w:rPr>
          <w:rFonts w:ascii="Cambria" w:hAnsi="Cambria" w:cs="Arial"/>
          <w:sz w:val="22"/>
          <w:szCs w:val="22"/>
        </w:rPr>
      </w:pPr>
      <w:r w:rsidRPr="00791A24">
        <w:rPr>
          <w:rFonts w:ascii="Cambria" w:hAnsi="Cambria" w:cs="Arial"/>
          <w:sz w:val="22"/>
          <w:szCs w:val="22"/>
        </w:rPr>
        <w:t>b.</w:t>
      </w:r>
      <w:r w:rsidRPr="00791A24">
        <w:rPr>
          <w:rFonts w:ascii="Cambria" w:hAnsi="Cambria" w:cs="Arial"/>
          <w:sz w:val="22"/>
          <w:szCs w:val="22"/>
        </w:rPr>
        <w:tab/>
        <w:t>the dollar amount of Federal funds for the project or program; and</w:t>
      </w:r>
    </w:p>
    <w:p w14:paraId="604268A0" w14:textId="77777777" w:rsidR="004A36FF" w:rsidRPr="00791A24" w:rsidRDefault="004A36FF" w:rsidP="004A36FF">
      <w:pPr>
        <w:spacing w:after="120"/>
        <w:ind w:left="1080" w:hanging="360"/>
        <w:rPr>
          <w:rFonts w:ascii="Cambria" w:hAnsi="Cambria" w:cs="Arial"/>
          <w:sz w:val="22"/>
          <w:szCs w:val="22"/>
        </w:rPr>
      </w:pPr>
      <w:r w:rsidRPr="00791A24">
        <w:rPr>
          <w:rFonts w:ascii="Cambria" w:hAnsi="Cambria" w:cs="Arial"/>
          <w:sz w:val="22"/>
          <w:szCs w:val="22"/>
        </w:rPr>
        <w:t>c.</w:t>
      </w:r>
      <w:r w:rsidRPr="00791A24">
        <w:rPr>
          <w:rFonts w:ascii="Cambria" w:hAnsi="Cambria" w:cs="Arial"/>
          <w:sz w:val="22"/>
          <w:szCs w:val="22"/>
        </w:rPr>
        <w:tab/>
        <w:t>the percentage and dollar amount of the total costs of the project or program that will be financed by nongovernmental sources.</w:t>
      </w:r>
    </w:p>
    <w:p w14:paraId="6EB4A7BA" w14:textId="77777777" w:rsidR="004A36FF" w:rsidRPr="00791A24" w:rsidRDefault="004A36FF" w:rsidP="004A36FF">
      <w:pPr>
        <w:spacing w:after="120"/>
        <w:ind w:left="720" w:hanging="720"/>
        <w:rPr>
          <w:rFonts w:ascii="Cambria" w:hAnsi="Cambria" w:cs="Arial"/>
          <w:sz w:val="22"/>
          <w:szCs w:val="22"/>
        </w:rPr>
      </w:pPr>
      <w:r w:rsidRPr="00791A24">
        <w:rPr>
          <w:rFonts w:ascii="Cambria" w:hAnsi="Cambria" w:cs="Arial"/>
          <w:sz w:val="22"/>
          <w:szCs w:val="22"/>
        </w:rPr>
        <w:t>4.7.3</w:t>
      </w:r>
      <w:r w:rsidRPr="00791A24">
        <w:rPr>
          <w:rFonts w:ascii="Cambria" w:hAnsi="Cambria" w:cs="Arial"/>
          <w:sz w:val="22"/>
          <w:szCs w:val="22"/>
        </w:rPr>
        <w:tab/>
        <w:t xml:space="preserve">The contractor shall comply with all requirements of 31 U.S.C. </w:t>
      </w:r>
      <w:r w:rsidRPr="00791A24">
        <w:rPr>
          <w:rFonts w:ascii="Cambria" w:hAnsi="Cambria" w:cs="Arial"/>
          <w:bCs/>
          <w:sz w:val="22"/>
          <w:szCs w:val="22"/>
        </w:rPr>
        <w:t>§</w:t>
      </w:r>
      <w:r w:rsidRPr="00791A24">
        <w:rPr>
          <w:rFonts w:ascii="Cambria" w:hAnsi="Cambria" w:cs="Arial"/>
          <w:b/>
          <w:bCs/>
          <w:sz w:val="22"/>
          <w:szCs w:val="22"/>
        </w:rPr>
        <w:t xml:space="preserve"> </w:t>
      </w:r>
      <w:r w:rsidRPr="00791A24">
        <w:rPr>
          <w:rFonts w:ascii="Cambria" w:hAnsi="Cambria" w:cs="Arial"/>
          <w:sz w:val="22"/>
          <w:szCs w:val="22"/>
        </w:rPr>
        <w:t>1352 relating to limitations on use of appropriated funds to influence certain federal contracting and financial transactions. No funds under the contract shall be used to pay the salary or expenses of the contractor, or agent acting for the contractor, to engage in any activity designed to influence legislation or appropriations pending before the United States Congress or Missouri General Assembly.  The contractor shall submit to the Department, when applicable, Disclosure of Lobbying Activities reporting forms.</w:t>
      </w:r>
    </w:p>
    <w:p w14:paraId="2393701A" w14:textId="77777777" w:rsidR="004A36FF" w:rsidRPr="00791A24" w:rsidRDefault="004A36FF" w:rsidP="004A36FF">
      <w:pPr>
        <w:spacing w:after="120"/>
        <w:ind w:left="720" w:hanging="720"/>
        <w:rPr>
          <w:rFonts w:ascii="Cambria" w:hAnsi="Cambria" w:cs="Arial"/>
          <w:sz w:val="22"/>
          <w:szCs w:val="22"/>
        </w:rPr>
      </w:pPr>
      <w:r w:rsidRPr="00791A24">
        <w:rPr>
          <w:rFonts w:ascii="Cambria" w:hAnsi="Cambria" w:cs="Arial"/>
          <w:sz w:val="22"/>
          <w:szCs w:val="22"/>
        </w:rPr>
        <w:t>4.7.4</w:t>
      </w:r>
      <w:r w:rsidRPr="00791A24">
        <w:rPr>
          <w:rFonts w:ascii="Cambria" w:hAnsi="Cambria" w:cs="Arial"/>
          <w:sz w:val="22"/>
          <w:szCs w:val="22"/>
        </w:rPr>
        <w:tab/>
        <w:t>In the event Federal funding for the contract becomes unavailable or interrupted, the contractor shall, upon written notification from the Department, suspend work activities and incur no further costs under the contract, until such time as the Department notifies the contractor, in writing, that funding has been restored and work activities may resume.</w:t>
      </w:r>
    </w:p>
    <w:p w14:paraId="6A404DB7" w14:textId="77777777" w:rsidR="004A36FF" w:rsidRPr="00791A24" w:rsidRDefault="004A36FF" w:rsidP="004A36FF">
      <w:pPr>
        <w:spacing w:after="120"/>
        <w:ind w:left="720" w:hanging="720"/>
        <w:rPr>
          <w:rFonts w:ascii="Cambria" w:hAnsi="Cambria" w:cs="Arial"/>
          <w:sz w:val="22"/>
          <w:szCs w:val="22"/>
        </w:rPr>
      </w:pPr>
      <w:r w:rsidRPr="00791A24">
        <w:rPr>
          <w:rFonts w:ascii="Cambria" w:hAnsi="Cambria" w:cs="Arial"/>
          <w:sz w:val="22"/>
          <w:szCs w:val="22"/>
        </w:rPr>
        <w:t>4.8</w:t>
      </w:r>
      <w:r w:rsidRPr="00791A24">
        <w:rPr>
          <w:rFonts w:ascii="Cambria" w:hAnsi="Cambria" w:cs="Arial"/>
          <w:sz w:val="22"/>
          <w:szCs w:val="22"/>
        </w:rPr>
        <w:tab/>
      </w:r>
      <w:r w:rsidRPr="00791A24">
        <w:rPr>
          <w:rFonts w:ascii="Cambria" w:hAnsi="Cambria" w:cs="Arial"/>
          <w:b/>
          <w:sz w:val="22"/>
          <w:szCs w:val="22"/>
          <w:u w:val="single"/>
        </w:rPr>
        <w:t>Financial Requirements:</w:t>
      </w:r>
    </w:p>
    <w:p w14:paraId="3FF24F21" w14:textId="77777777" w:rsidR="004A36FF" w:rsidRPr="00791A24" w:rsidRDefault="004A36FF" w:rsidP="004A36FF">
      <w:pPr>
        <w:spacing w:after="120"/>
        <w:ind w:left="720" w:hanging="720"/>
        <w:rPr>
          <w:rFonts w:ascii="Cambria" w:hAnsi="Cambria" w:cs="Arial"/>
          <w:sz w:val="22"/>
          <w:szCs w:val="22"/>
        </w:rPr>
      </w:pPr>
      <w:r w:rsidRPr="00791A24">
        <w:rPr>
          <w:rFonts w:ascii="Cambria" w:hAnsi="Cambria" w:cs="Arial"/>
          <w:sz w:val="22"/>
          <w:szCs w:val="22"/>
        </w:rPr>
        <w:t>4.8.1</w:t>
      </w:r>
      <w:r w:rsidRPr="00791A24">
        <w:rPr>
          <w:rFonts w:ascii="Cambria" w:hAnsi="Cambria" w:cs="Arial"/>
          <w:sz w:val="22"/>
          <w:szCs w:val="22"/>
        </w:rPr>
        <w:tab/>
        <w:t>Availability of funding for this contract shall be determined solely by the Department and such determination shall be final and without recourse by the contractor.</w:t>
      </w:r>
    </w:p>
    <w:p w14:paraId="4DD2832C" w14:textId="77777777" w:rsidR="004A36FF" w:rsidRPr="00791A24" w:rsidRDefault="004A36FF" w:rsidP="004A36FF">
      <w:pPr>
        <w:spacing w:after="120"/>
        <w:ind w:left="720" w:hanging="720"/>
        <w:rPr>
          <w:rFonts w:ascii="Cambria" w:hAnsi="Cambria" w:cs="Arial"/>
          <w:sz w:val="22"/>
          <w:szCs w:val="22"/>
        </w:rPr>
      </w:pPr>
      <w:r w:rsidRPr="00791A24">
        <w:rPr>
          <w:rFonts w:ascii="Cambria" w:hAnsi="Cambria" w:cs="Arial"/>
          <w:sz w:val="22"/>
          <w:szCs w:val="22"/>
        </w:rPr>
        <w:t>4.8.2</w:t>
      </w:r>
      <w:r w:rsidRPr="00791A24">
        <w:rPr>
          <w:rFonts w:ascii="Cambria" w:hAnsi="Cambria" w:cs="Arial"/>
          <w:sz w:val="22"/>
          <w:szCs w:val="22"/>
        </w:rPr>
        <w:tab/>
        <w:t>Payments due under the terms of the contract shall be made by the Department upon receipt and approval of a properly itemized invoice, as set forth herein.</w:t>
      </w:r>
    </w:p>
    <w:p w14:paraId="1FFF1530" w14:textId="77777777" w:rsidR="004A36FF" w:rsidRPr="00791A24" w:rsidRDefault="004A36FF" w:rsidP="004A36FF">
      <w:pPr>
        <w:spacing w:after="120"/>
        <w:ind w:left="1080" w:hanging="360"/>
        <w:rPr>
          <w:rFonts w:ascii="Cambria" w:hAnsi="Cambria" w:cs="Arial"/>
          <w:sz w:val="22"/>
          <w:szCs w:val="22"/>
        </w:rPr>
      </w:pPr>
      <w:r w:rsidRPr="00791A24">
        <w:rPr>
          <w:rFonts w:ascii="Cambria" w:hAnsi="Cambria" w:cs="Arial"/>
          <w:sz w:val="22"/>
          <w:szCs w:val="22"/>
        </w:rPr>
        <w:t>a.</w:t>
      </w:r>
      <w:r w:rsidRPr="00791A24">
        <w:rPr>
          <w:rFonts w:ascii="Cambria" w:hAnsi="Cambria" w:cs="Arial"/>
          <w:sz w:val="22"/>
          <w:szCs w:val="22"/>
        </w:rPr>
        <w:tab/>
        <w:t>The contractor shall submit invoices in accordance with the requirements stated in the contract and no later than the time period specified in § 33.120 RSMo, unless more restrictive requirements are established by state or federal law or regulation.</w:t>
      </w:r>
    </w:p>
    <w:p w14:paraId="17DCA2FD" w14:textId="77777777" w:rsidR="004A36FF" w:rsidRPr="00791A24" w:rsidRDefault="004A36FF" w:rsidP="004A36FF">
      <w:pPr>
        <w:spacing w:after="120"/>
        <w:ind w:left="1080" w:hanging="360"/>
        <w:rPr>
          <w:rFonts w:ascii="Cambria" w:hAnsi="Cambria" w:cs="Arial"/>
          <w:sz w:val="22"/>
          <w:szCs w:val="22"/>
        </w:rPr>
      </w:pPr>
      <w:r w:rsidRPr="00791A24">
        <w:rPr>
          <w:rFonts w:ascii="Cambria" w:hAnsi="Cambria" w:cs="Arial"/>
          <w:sz w:val="22"/>
          <w:szCs w:val="22"/>
        </w:rPr>
        <w:t>b.</w:t>
      </w:r>
      <w:r w:rsidRPr="00791A24">
        <w:rPr>
          <w:rFonts w:ascii="Cambria" w:hAnsi="Cambria" w:cs="Arial"/>
          <w:sz w:val="22"/>
          <w:szCs w:val="22"/>
        </w:rPr>
        <w:tab/>
        <w:t>The contractor shall not invoice federal or state tax.</w:t>
      </w:r>
    </w:p>
    <w:p w14:paraId="06658181" w14:textId="77777777" w:rsidR="004A36FF" w:rsidRPr="00791A24" w:rsidRDefault="004A36FF" w:rsidP="004A36FF">
      <w:pPr>
        <w:spacing w:after="80"/>
        <w:ind w:left="720" w:hanging="720"/>
        <w:rPr>
          <w:rFonts w:ascii="Cambria" w:hAnsi="Cambria" w:cs="Arial"/>
          <w:sz w:val="22"/>
          <w:szCs w:val="22"/>
        </w:rPr>
      </w:pPr>
      <w:r w:rsidRPr="00791A24">
        <w:rPr>
          <w:rFonts w:ascii="Cambria" w:hAnsi="Cambria" w:cs="Arial"/>
          <w:sz w:val="22"/>
          <w:szCs w:val="22"/>
        </w:rPr>
        <w:t>4.9</w:t>
      </w:r>
      <w:r w:rsidRPr="00791A24">
        <w:rPr>
          <w:rFonts w:ascii="Cambria" w:hAnsi="Cambria" w:cs="Arial"/>
          <w:sz w:val="22"/>
          <w:szCs w:val="22"/>
        </w:rPr>
        <w:tab/>
      </w:r>
      <w:r w:rsidRPr="00791A24">
        <w:rPr>
          <w:rFonts w:ascii="Cambria" w:hAnsi="Cambria" w:cs="Arial"/>
          <w:b/>
          <w:sz w:val="22"/>
          <w:szCs w:val="22"/>
          <w:u w:val="single"/>
        </w:rPr>
        <w:t>Contractor Liability:</w:t>
      </w:r>
    </w:p>
    <w:p w14:paraId="7F25F12D" w14:textId="77777777" w:rsidR="004A36FF" w:rsidRPr="00791A24" w:rsidRDefault="004A36FF" w:rsidP="004A36FF">
      <w:pPr>
        <w:spacing w:after="80"/>
        <w:ind w:left="720" w:hanging="720"/>
        <w:rPr>
          <w:rFonts w:ascii="Cambria" w:hAnsi="Cambria" w:cs="Arial"/>
          <w:sz w:val="22"/>
          <w:szCs w:val="22"/>
        </w:rPr>
      </w:pPr>
      <w:r w:rsidRPr="00791A24">
        <w:rPr>
          <w:rFonts w:ascii="Cambria" w:hAnsi="Cambria" w:cs="Arial"/>
          <w:sz w:val="22"/>
          <w:szCs w:val="22"/>
        </w:rPr>
        <w:t>4.9.1</w:t>
      </w:r>
      <w:r w:rsidRPr="00791A24">
        <w:rPr>
          <w:rFonts w:ascii="Cambria" w:hAnsi="Cambria" w:cs="Arial"/>
          <w:sz w:val="22"/>
          <w:szCs w:val="22"/>
        </w:rPr>
        <w:tab/>
        <w:t>Contractor Liability - The contractor shall be responsible for any and all injury (including death and damages that may accrue from the disclosure of confidential information) or property damage as a result of the contractor's acts or omissions involving any equipment, goods, or service provided under the terms and conditions, requirements and specifications of the contract.  In addition, the contractor shall save the State of Missouri, including its agencies, employees, and assignees, from every expense, liability, or payment arising out of such acts or omissions; including attorney fees, litigation expenses and costs.</w:t>
      </w:r>
    </w:p>
    <w:p w14:paraId="6DA237D7" w14:textId="77777777" w:rsidR="004A36FF" w:rsidRPr="00791A24" w:rsidRDefault="004A36FF" w:rsidP="004A36FF">
      <w:pPr>
        <w:spacing w:after="80"/>
        <w:ind w:left="720" w:hanging="720"/>
        <w:rPr>
          <w:rFonts w:ascii="Cambria" w:hAnsi="Cambria" w:cs="Arial"/>
          <w:sz w:val="22"/>
          <w:szCs w:val="22"/>
        </w:rPr>
      </w:pPr>
      <w:r w:rsidRPr="00791A24">
        <w:rPr>
          <w:rFonts w:ascii="Cambria" w:hAnsi="Cambria" w:cs="Arial"/>
          <w:sz w:val="22"/>
          <w:szCs w:val="22"/>
        </w:rPr>
        <w:lastRenderedPageBreak/>
        <w:t>4.9.2</w:t>
      </w:r>
      <w:r w:rsidRPr="00791A24">
        <w:rPr>
          <w:rFonts w:ascii="Cambria" w:hAnsi="Cambria" w:cs="Arial"/>
          <w:sz w:val="22"/>
          <w:szCs w:val="22"/>
        </w:rPr>
        <w:tab/>
        <w:t>The contractor also agrees to pay, indemnify and hold the State of Missouri, including its agencies, employees, and assignees, harmless for any act or omission committed by any subcontractor or other person employed by or under the supervision of the contractor under the terms of the contract.</w:t>
      </w:r>
    </w:p>
    <w:p w14:paraId="034533E9" w14:textId="77777777" w:rsidR="004A36FF" w:rsidRPr="00791A24" w:rsidRDefault="004A36FF" w:rsidP="004A36FF">
      <w:pPr>
        <w:spacing w:after="80"/>
        <w:ind w:left="720" w:hanging="720"/>
        <w:rPr>
          <w:rFonts w:ascii="Cambria" w:hAnsi="Cambria" w:cs="Arial"/>
          <w:sz w:val="22"/>
          <w:szCs w:val="22"/>
        </w:rPr>
      </w:pPr>
      <w:r w:rsidRPr="00791A24">
        <w:rPr>
          <w:rFonts w:ascii="Cambria" w:hAnsi="Cambria" w:cs="Arial"/>
          <w:sz w:val="22"/>
          <w:szCs w:val="22"/>
        </w:rPr>
        <w:t>4.9.3</w:t>
      </w:r>
      <w:r w:rsidRPr="00791A24">
        <w:rPr>
          <w:rFonts w:ascii="Cambria" w:hAnsi="Cambria" w:cs="Arial"/>
          <w:sz w:val="22"/>
          <w:szCs w:val="22"/>
        </w:rPr>
        <w:tab/>
        <w:t>The contractor shall not be responsible for any injury or damage occurring as a result of any negligent act or omission committed by the State of Missouri, including its agencies, employees, and assignees.</w:t>
      </w:r>
    </w:p>
    <w:p w14:paraId="10E52E6A" w14:textId="77777777" w:rsidR="004A36FF" w:rsidRPr="00791A24" w:rsidRDefault="004A36FF" w:rsidP="004A36FF">
      <w:pPr>
        <w:spacing w:after="80"/>
        <w:rPr>
          <w:rFonts w:ascii="Cambria" w:hAnsi="Cambria" w:cs="Arial"/>
          <w:sz w:val="22"/>
          <w:szCs w:val="22"/>
        </w:rPr>
      </w:pPr>
      <w:r w:rsidRPr="00791A24">
        <w:rPr>
          <w:rFonts w:ascii="Cambria" w:hAnsi="Cambria" w:cs="Arial"/>
          <w:sz w:val="22"/>
          <w:szCs w:val="22"/>
        </w:rPr>
        <w:t>4.10</w:t>
      </w:r>
      <w:r w:rsidRPr="00791A24">
        <w:rPr>
          <w:rFonts w:ascii="Cambria" w:hAnsi="Cambria" w:cs="Arial"/>
          <w:sz w:val="22"/>
          <w:szCs w:val="22"/>
        </w:rPr>
        <w:tab/>
      </w:r>
      <w:r w:rsidRPr="00791A24">
        <w:rPr>
          <w:rFonts w:ascii="Cambria" w:hAnsi="Cambria" w:cs="Arial"/>
          <w:b/>
          <w:sz w:val="22"/>
          <w:szCs w:val="22"/>
          <w:u w:val="single"/>
        </w:rPr>
        <w:t>Insurance:</w:t>
      </w:r>
    </w:p>
    <w:p w14:paraId="433257E6" w14:textId="77777777" w:rsidR="004A36FF" w:rsidRPr="00791A24" w:rsidRDefault="004A36FF" w:rsidP="004A36FF">
      <w:pPr>
        <w:spacing w:after="80"/>
        <w:ind w:left="720" w:hanging="720"/>
        <w:rPr>
          <w:rFonts w:ascii="Cambria" w:hAnsi="Cambria" w:cs="Arial"/>
          <w:sz w:val="22"/>
          <w:szCs w:val="22"/>
        </w:rPr>
      </w:pPr>
      <w:r w:rsidRPr="00791A24">
        <w:rPr>
          <w:rFonts w:ascii="Cambria" w:hAnsi="Cambria" w:cs="Arial"/>
          <w:sz w:val="22"/>
          <w:szCs w:val="22"/>
        </w:rPr>
        <w:t>4.10.1</w:t>
      </w:r>
      <w:r w:rsidRPr="00791A24">
        <w:rPr>
          <w:rFonts w:ascii="Cambria" w:hAnsi="Cambria" w:cs="Arial"/>
          <w:sz w:val="22"/>
          <w:szCs w:val="22"/>
        </w:rPr>
        <w:tab/>
        <w:t>The Department and the State of Missouri is and shall not be required to save and hold harmless and/or indemnify the contractor, its employees, agents or subcontractors against any liability incurred or arising as a result of any activity of the contractor or any activity of the contractor’s employees related to the contractor’s performance under the contract.  Therefore, the contractor shall acquire and maintain adequate liability insurance in the form(s) and amount(s) sufficient to protect the State of Missouri, its agencies, its clients, its employees and the general public against any loss, damage and/or expense related to the contractor's performance under the contract.</w:t>
      </w:r>
      <w:r w:rsidR="0071352D" w:rsidRPr="00791A24">
        <w:rPr>
          <w:rFonts w:ascii="Cambria" w:hAnsi="Cambria" w:cs="Arial"/>
          <w:sz w:val="22"/>
          <w:szCs w:val="22"/>
        </w:rPr>
        <w:t xml:space="preserve">  Self-insurance coverage or another alternative risk financing mechanism may be utilized provided that such coverage is verifiable and irrevocably reliable and the State of Missouri is protected as an additional insured.</w:t>
      </w:r>
    </w:p>
    <w:p w14:paraId="7D62F6A8" w14:textId="77777777" w:rsidR="004A36FF" w:rsidRPr="00791A24" w:rsidRDefault="004A36FF" w:rsidP="004A36FF">
      <w:pPr>
        <w:spacing w:after="80"/>
        <w:ind w:left="720" w:hanging="720"/>
        <w:rPr>
          <w:rFonts w:ascii="Cambria" w:hAnsi="Cambria" w:cs="Arial"/>
          <w:sz w:val="22"/>
          <w:szCs w:val="22"/>
        </w:rPr>
      </w:pPr>
      <w:r w:rsidRPr="00791A24">
        <w:rPr>
          <w:rFonts w:ascii="Cambria" w:hAnsi="Cambria" w:cs="Arial"/>
          <w:sz w:val="22"/>
          <w:szCs w:val="22"/>
        </w:rPr>
        <w:t>4.10.2</w:t>
      </w:r>
      <w:r w:rsidRPr="00791A24">
        <w:rPr>
          <w:rFonts w:ascii="Cambria" w:hAnsi="Cambria" w:cs="Arial"/>
          <w:sz w:val="22"/>
          <w:szCs w:val="22"/>
        </w:rPr>
        <w:tab/>
        <w:t>The contractor shall maintain adequate automobile liability insurance for the operation of any motor vehicle used to provide any form of transportation service related to the services of this contract.</w:t>
      </w:r>
    </w:p>
    <w:p w14:paraId="589D7EA5" w14:textId="77777777" w:rsidR="004A36FF" w:rsidRPr="00791A24" w:rsidRDefault="004A36FF" w:rsidP="004A36FF">
      <w:pPr>
        <w:spacing w:after="80"/>
        <w:ind w:left="720" w:hanging="720"/>
        <w:rPr>
          <w:rFonts w:ascii="Cambria" w:hAnsi="Cambria" w:cs="Arial"/>
          <w:sz w:val="22"/>
          <w:szCs w:val="22"/>
        </w:rPr>
      </w:pPr>
      <w:r w:rsidRPr="00791A24">
        <w:rPr>
          <w:rFonts w:ascii="Cambria" w:hAnsi="Cambria" w:cs="Arial"/>
          <w:sz w:val="22"/>
          <w:szCs w:val="22"/>
        </w:rPr>
        <w:t>4.10.3</w:t>
      </w:r>
      <w:r w:rsidRPr="00791A24">
        <w:rPr>
          <w:rFonts w:ascii="Cambria" w:hAnsi="Cambria" w:cs="Arial"/>
          <w:sz w:val="22"/>
          <w:szCs w:val="22"/>
        </w:rPr>
        <w:tab/>
        <w:t>If the contract involves the performance of medical services of any type, the contractor shall maintain adequate liability insurance to cover all medical services rendered.</w:t>
      </w:r>
    </w:p>
    <w:p w14:paraId="2D106446" w14:textId="77777777" w:rsidR="004A36FF" w:rsidRPr="00791A24" w:rsidRDefault="004A36FF" w:rsidP="004A36FF">
      <w:pPr>
        <w:spacing w:after="120"/>
        <w:ind w:left="720" w:hanging="720"/>
        <w:rPr>
          <w:rFonts w:ascii="Cambria" w:hAnsi="Cambria" w:cs="Arial"/>
          <w:sz w:val="22"/>
          <w:szCs w:val="22"/>
        </w:rPr>
      </w:pPr>
      <w:r w:rsidRPr="00791A24">
        <w:rPr>
          <w:rFonts w:ascii="Cambria" w:hAnsi="Cambria" w:cs="Arial"/>
          <w:sz w:val="22"/>
          <w:szCs w:val="22"/>
        </w:rPr>
        <w:t>4.10.4</w:t>
      </w:r>
      <w:r w:rsidRPr="00791A24">
        <w:rPr>
          <w:rFonts w:ascii="Cambria" w:hAnsi="Cambria" w:cs="Arial"/>
          <w:sz w:val="22"/>
          <w:szCs w:val="22"/>
        </w:rPr>
        <w:tab/>
        <w:t>Proof of insurance coverage shall be submitted to the Department as requested. Proof of the insurance coverage shall include, but not be limited to, effective dates of coverage, limits of liability, insurers' names, policy numbers, company, etc.  Proof of self-insurance coverage or another alternative risk financing mechanism may be utilized provided that such coverage is verifiable and irrevocably reliable.</w:t>
      </w:r>
    </w:p>
    <w:p w14:paraId="68E38D38" w14:textId="77777777" w:rsidR="004A36FF" w:rsidRPr="00791A24" w:rsidRDefault="004A36FF" w:rsidP="004A36FF">
      <w:pPr>
        <w:spacing w:after="120"/>
        <w:ind w:left="720" w:hanging="720"/>
        <w:rPr>
          <w:rFonts w:ascii="Cambria" w:hAnsi="Cambria" w:cs="Arial"/>
          <w:b/>
          <w:sz w:val="22"/>
          <w:szCs w:val="22"/>
          <w:u w:val="single"/>
        </w:rPr>
      </w:pPr>
      <w:r w:rsidRPr="00791A24">
        <w:rPr>
          <w:rFonts w:ascii="Cambria" w:hAnsi="Cambria" w:cs="Arial"/>
          <w:sz w:val="22"/>
          <w:szCs w:val="22"/>
        </w:rPr>
        <w:t>4.11</w:t>
      </w:r>
      <w:r w:rsidRPr="00791A24">
        <w:rPr>
          <w:rFonts w:ascii="Cambria" w:hAnsi="Cambria" w:cs="Arial"/>
          <w:sz w:val="22"/>
          <w:szCs w:val="22"/>
        </w:rPr>
        <w:tab/>
      </w:r>
      <w:r w:rsidRPr="00791A24">
        <w:rPr>
          <w:rFonts w:ascii="Cambria" w:hAnsi="Cambria" w:cs="Arial"/>
          <w:b/>
          <w:sz w:val="22"/>
          <w:szCs w:val="22"/>
          <w:u w:val="single"/>
        </w:rPr>
        <w:t>Human Rights:</w:t>
      </w:r>
    </w:p>
    <w:p w14:paraId="7CAD9B98" w14:textId="77777777" w:rsidR="004A36FF" w:rsidRPr="00791A24" w:rsidRDefault="004A36FF" w:rsidP="004A36FF">
      <w:pPr>
        <w:spacing w:after="60"/>
        <w:ind w:left="720" w:hanging="720"/>
        <w:rPr>
          <w:rFonts w:ascii="Cambria" w:hAnsi="Cambria" w:cs="Arial"/>
          <w:sz w:val="22"/>
          <w:szCs w:val="22"/>
        </w:rPr>
      </w:pPr>
      <w:r w:rsidRPr="00791A24">
        <w:rPr>
          <w:rFonts w:ascii="Cambria" w:hAnsi="Cambria" w:cs="Arial"/>
          <w:sz w:val="22"/>
          <w:szCs w:val="22"/>
        </w:rPr>
        <w:t>4.11.1</w:t>
      </w:r>
      <w:r w:rsidRPr="00791A24">
        <w:rPr>
          <w:rFonts w:ascii="Cambria" w:hAnsi="Cambria" w:cs="Arial"/>
          <w:sz w:val="22"/>
          <w:szCs w:val="22"/>
        </w:rPr>
        <w:tab/>
        <w:t>The contractor shall comply with all federal and state statutes, regulations and executive orders relating to nondiscrimination and equal employment opportunity to the extent applicable to the contract, including, but not limited to:</w:t>
      </w:r>
    </w:p>
    <w:p w14:paraId="2B3718E5" w14:textId="77777777" w:rsidR="004A36FF" w:rsidRPr="00791A24" w:rsidRDefault="004A36FF" w:rsidP="004A36FF">
      <w:pPr>
        <w:spacing w:after="80"/>
        <w:ind w:left="1080" w:hanging="360"/>
        <w:rPr>
          <w:rFonts w:ascii="Cambria" w:hAnsi="Cambria"/>
          <w:sz w:val="22"/>
          <w:szCs w:val="22"/>
        </w:rPr>
      </w:pPr>
      <w:r w:rsidRPr="00791A24">
        <w:rPr>
          <w:rFonts w:ascii="Cambria" w:hAnsi="Cambria" w:cs="Arial"/>
          <w:sz w:val="22"/>
          <w:szCs w:val="22"/>
        </w:rPr>
        <w:t>a.</w:t>
      </w:r>
      <w:r w:rsidRPr="00791A24">
        <w:rPr>
          <w:rFonts w:ascii="Cambria" w:hAnsi="Cambria" w:cs="Arial"/>
          <w:sz w:val="22"/>
          <w:szCs w:val="22"/>
        </w:rPr>
        <w:tab/>
        <w:t xml:space="preserve">Title VI of the Civil Rights Act of 1964 (P.L. 88-352, 42 U.S.C. </w:t>
      </w:r>
      <w:r w:rsidRPr="00791A24">
        <w:rPr>
          <w:rFonts w:ascii="Cambria" w:hAnsi="Cambria"/>
          <w:sz w:val="22"/>
          <w:szCs w:val="22"/>
        </w:rPr>
        <w:t>§ 2000e</w:t>
      </w:r>
      <w:r w:rsidRPr="00791A24">
        <w:rPr>
          <w:rFonts w:ascii="Cambria" w:hAnsi="Cambria" w:cs="Arial"/>
          <w:sz w:val="22"/>
          <w:szCs w:val="22"/>
        </w:rPr>
        <w:t>) which prohibits discrimination on the basis of race, color, or national origin (this includes individuals with limited English proficiency) in programs and activities receiving federal financial assistance and Title VII of the Act which prohibits discrimination on the basis of race, color, national origin, sex, or religion in all employment activities;</w:t>
      </w:r>
    </w:p>
    <w:p w14:paraId="7BC2DAA3" w14:textId="77777777" w:rsidR="004A36FF" w:rsidRPr="00791A24" w:rsidRDefault="004A36FF" w:rsidP="004A36FF">
      <w:pPr>
        <w:spacing w:after="80"/>
        <w:ind w:left="1080" w:hanging="360"/>
        <w:rPr>
          <w:rFonts w:ascii="Cambria" w:hAnsi="Cambria" w:cs="Arial"/>
          <w:sz w:val="22"/>
          <w:szCs w:val="22"/>
        </w:rPr>
      </w:pPr>
      <w:r w:rsidRPr="00791A24">
        <w:rPr>
          <w:rFonts w:ascii="Cambria" w:hAnsi="Cambria" w:cs="Arial"/>
          <w:sz w:val="22"/>
          <w:szCs w:val="22"/>
        </w:rPr>
        <w:t xml:space="preserve">b. </w:t>
      </w:r>
      <w:r w:rsidRPr="00791A24">
        <w:rPr>
          <w:rFonts w:ascii="Cambria" w:hAnsi="Cambria" w:cs="Arial"/>
          <w:sz w:val="22"/>
          <w:szCs w:val="22"/>
        </w:rPr>
        <w:tab/>
        <w:t>Equal Pay Act of 1963 (P.L. 88 -38, as amended, 29 U.S.C. § 206 (d));</w:t>
      </w:r>
    </w:p>
    <w:p w14:paraId="7D4A8A0F" w14:textId="77777777" w:rsidR="004A36FF" w:rsidRPr="00791A24" w:rsidRDefault="004A36FF" w:rsidP="004A36FF">
      <w:pPr>
        <w:spacing w:after="80"/>
        <w:ind w:left="1080" w:hanging="360"/>
        <w:rPr>
          <w:rFonts w:ascii="Cambria" w:hAnsi="Cambria" w:cs="Arial"/>
          <w:sz w:val="22"/>
          <w:szCs w:val="22"/>
        </w:rPr>
      </w:pPr>
      <w:r w:rsidRPr="00791A24">
        <w:rPr>
          <w:rFonts w:ascii="Cambria" w:hAnsi="Cambria" w:cs="Arial"/>
          <w:sz w:val="22"/>
          <w:szCs w:val="22"/>
        </w:rPr>
        <w:t>c.</w:t>
      </w:r>
      <w:r w:rsidRPr="00791A24">
        <w:rPr>
          <w:rFonts w:ascii="Cambria" w:hAnsi="Cambria" w:cs="Arial"/>
          <w:sz w:val="22"/>
          <w:szCs w:val="22"/>
        </w:rPr>
        <w:tab/>
        <w:t>Title IX of the Education Amendments of 1972, as amended (20 U.S.C §§ 1681-1683 and 1685-1686) which prohibits discrimination on the basis of sex;</w:t>
      </w:r>
    </w:p>
    <w:p w14:paraId="2F9F6267" w14:textId="77777777" w:rsidR="004A36FF" w:rsidRPr="00791A24" w:rsidRDefault="004A36FF" w:rsidP="004A36FF">
      <w:pPr>
        <w:spacing w:after="80"/>
        <w:ind w:left="1080" w:hanging="360"/>
        <w:rPr>
          <w:rFonts w:ascii="Cambria" w:hAnsi="Cambria" w:cs="Arial"/>
          <w:sz w:val="22"/>
          <w:szCs w:val="22"/>
        </w:rPr>
      </w:pPr>
      <w:r w:rsidRPr="00791A24">
        <w:rPr>
          <w:rFonts w:ascii="Cambria" w:hAnsi="Cambria" w:cs="Arial"/>
          <w:sz w:val="22"/>
          <w:szCs w:val="22"/>
        </w:rPr>
        <w:t>d.</w:t>
      </w:r>
      <w:r w:rsidRPr="00791A24">
        <w:rPr>
          <w:rFonts w:ascii="Cambria" w:hAnsi="Cambria" w:cs="Arial"/>
          <w:sz w:val="22"/>
          <w:szCs w:val="22"/>
        </w:rPr>
        <w:tab/>
        <w:t>Section 504 of the Rehabilitation Act of 1973, as amended (29 U.S.C. § 794) and the Americans with Disabilities Act of 1990 (42 U.S.C. § 12101 et seq.) which prohibit discrimination on the basis of disabilities;</w:t>
      </w:r>
    </w:p>
    <w:p w14:paraId="108ED420" w14:textId="77777777" w:rsidR="004A36FF" w:rsidRPr="00791A24" w:rsidRDefault="004A36FF" w:rsidP="004A36FF">
      <w:pPr>
        <w:spacing w:after="80"/>
        <w:ind w:left="1080" w:hanging="360"/>
        <w:rPr>
          <w:rFonts w:ascii="Cambria" w:hAnsi="Cambria" w:cs="Arial"/>
          <w:sz w:val="22"/>
          <w:szCs w:val="22"/>
        </w:rPr>
      </w:pPr>
      <w:r w:rsidRPr="00791A24">
        <w:rPr>
          <w:rFonts w:ascii="Cambria" w:hAnsi="Cambria" w:cs="Arial"/>
          <w:sz w:val="22"/>
          <w:szCs w:val="22"/>
        </w:rPr>
        <w:t xml:space="preserve">e. </w:t>
      </w:r>
      <w:r w:rsidRPr="00791A24">
        <w:rPr>
          <w:rFonts w:ascii="Cambria" w:hAnsi="Cambria" w:cs="Arial"/>
          <w:sz w:val="22"/>
          <w:szCs w:val="22"/>
        </w:rPr>
        <w:tab/>
        <w:t>The Age Discrimination Act of 1975, as amended (42 U.S.C. § 6101-6107) which prohibits discrimination on the basis of age;</w:t>
      </w:r>
    </w:p>
    <w:p w14:paraId="526C86C5" w14:textId="77777777" w:rsidR="004A36FF" w:rsidRPr="00791A24" w:rsidRDefault="004A36FF" w:rsidP="004A36FF">
      <w:pPr>
        <w:spacing w:after="80"/>
        <w:ind w:left="1080" w:hanging="360"/>
        <w:rPr>
          <w:rFonts w:ascii="Cambria" w:hAnsi="Cambria" w:cs="Arial"/>
          <w:sz w:val="22"/>
          <w:szCs w:val="22"/>
        </w:rPr>
      </w:pPr>
      <w:r w:rsidRPr="00791A24">
        <w:rPr>
          <w:rFonts w:ascii="Cambria" w:hAnsi="Cambria" w:cs="Arial"/>
          <w:sz w:val="22"/>
          <w:szCs w:val="22"/>
        </w:rPr>
        <w:t xml:space="preserve">f. </w:t>
      </w:r>
      <w:r w:rsidRPr="00791A24">
        <w:rPr>
          <w:rFonts w:ascii="Cambria" w:hAnsi="Cambria" w:cs="Arial"/>
          <w:sz w:val="22"/>
          <w:szCs w:val="22"/>
        </w:rPr>
        <w:tab/>
        <w:t>Equal Employment Opportunity - E.O. 11246, "Equal Employment Opportunity", as amended by E.O. 11375, "Amending Executive Order 11246 Relating to Equal Employment Opportunity";</w:t>
      </w:r>
    </w:p>
    <w:p w14:paraId="287B27C8" w14:textId="77777777" w:rsidR="004A36FF" w:rsidRPr="00791A24" w:rsidRDefault="004A36FF" w:rsidP="004A36FF">
      <w:pPr>
        <w:spacing w:after="80"/>
        <w:ind w:left="1080" w:hanging="360"/>
        <w:rPr>
          <w:rFonts w:ascii="Cambria" w:hAnsi="Cambria" w:cs="Arial"/>
          <w:sz w:val="22"/>
          <w:szCs w:val="22"/>
        </w:rPr>
      </w:pPr>
      <w:r w:rsidRPr="00791A24">
        <w:rPr>
          <w:rFonts w:ascii="Cambria" w:hAnsi="Cambria" w:cs="Arial"/>
          <w:sz w:val="22"/>
          <w:szCs w:val="22"/>
        </w:rPr>
        <w:t>g.</w:t>
      </w:r>
      <w:r w:rsidRPr="00791A24">
        <w:rPr>
          <w:rFonts w:ascii="Cambria" w:hAnsi="Cambria" w:cs="Arial"/>
          <w:sz w:val="22"/>
          <w:szCs w:val="22"/>
        </w:rPr>
        <w:tab/>
        <w:t>The Pro-Children Act of 1994 (PL 103-227) regarding environmental tobacco smoke;</w:t>
      </w:r>
    </w:p>
    <w:p w14:paraId="17B1F2EF" w14:textId="77777777" w:rsidR="004A36FF" w:rsidRPr="00791A24" w:rsidRDefault="004A36FF" w:rsidP="004A36FF">
      <w:pPr>
        <w:spacing w:after="80"/>
        <w:ind w:left="1080" w:hanging="360"/>
        <w:rPr>
          <w:rFonts w:ascii="Cambria" w:hAnsi="Cambria" w:cs="Arial"/>
          <w:sz w:val="22"/>
          <w:szCs w:val="22"/>
        </w:rPr>
      </w:pPr>
      <w:r w:rsidRPr="00791A24">
        <w:rPr>
          <w:rFonts w:ascii="Cambria" w:hAnsi="Cambria" w:cs="Arial"/>
          <w:sz w:val="22"/>
          <w:szCs w:val="22"/>
        </w:rPr>
        <w:t xml:space="preserve">h. </w:t>
      </w:r>
      <w:r w:rsidRPr="00791A24">
        <w:rPr>
          <w:rFonts w:ascii="Cambria" w:hAnsi="Cambria" w:cs="Arial"/>
          <w:sz w:val="22"/>
          <w:szCs w:val="22"/>
        </w:rPr>
        <w:tab/>
        <w:t>Missouri State Regulation, 19 CSR 10-2.010, Civil Rights Requirements;</w:t>
      </w:r>
    </w:p>
    <w:p w14:paraId="20C1750C" w14:textId="77777777" w:rsidR="004A36FF" w:rsidRPr="00791A24" w:rsidRDefault="004A36FF" w:rsidP="004A36FF">
      <w:pPr>
        <w:spacing w:after="80"/>
        <w:ind w:left="1080" w:hanging="360"/>
        <w:rPr>
          <w:rFonts w:ascii="Cambria" w:hAnsi="Cambria" w:cs="Arial"/>
          <w:sz w:val="22"/>
          <w:szCs w:val="22"/>
        </w:rPr>
      </w:pPr>
      <w:r w:rsidRPr="00791A24">
        <w:rPr>
          <w:rFonts w:ascii="Cambria" w:hAnsi="Cambria" w:cs="Arial"/>
          <w:sz w:val="22"/>
          <w:szCs w:val="22"/>
        </w:rPr>
        <w:t>i.</w:t>
      </w:r>
      <w:r w:rsidRPr="00791A24">
        <w:rPr>
          <w:rFonts w:ascii="Cambria" w:hAnsi="Cambria" w:cs="Arial"/>
          <w:sz w:val="22"/>
          <w:szCs w:val="22"/>
        </w:rPr>
        <w:tab/>
        <w:t>Missouri Governor's E.O. #94-03 (excluding article II due to its repeal);</w:t>
      </w:r>
    </w:p>
    <w:p w14:paraId="38B40602" w14:textId="77777777" w:rsidR="004A36FF" w:rsidRPr="00791A24" w:rsidRDefault="004A36FF" w:rsidP="004A36FF">
      <w:pPr>
        <w:spacing w:after="80"/>
        <w:ind w:left="1080" w:hanging="360"/>
        <w:rPr>
          <w:rFonts w:ascii="Cambria" w:hAnsi="Cambria" w:cs="Arial"/>
          <w:sz w:val="22"/>
          <w:szCs w:val="22"/>
        </w:rPr>
      </w:pPr>
      <w:r w:rsidRPr="00791A24">
        <w:rPr>
          <w:rFonts w:ascii="Cambria" w:hAnsi="Cambria" w:cs="Arial"/>
          <w:sz w:val="22"/>
          <w:szCs w:val="22"/>
        </w:rPr>
        <w:t>j.</w:t>
      </w:r>
      <w:r w:rsidRPr="00791A24">
        <w:rPr>
          <w:rFonts w:ascii="Cambria" w:hAnsi="Cambria" w:cs="Arial"/>
          <w:sz w:val="22"/>
          <w:szCs w:val="22"/>
        </w:rPr>
        <w:tab/>
        <w:t>Missouri Governor's E.O. #05-30;</w:t>
      </w:r>
    </w:p>
    <w:p w14:paraId="6D573A7D" w14:textId="77777777" w:rsidR="004A36FF" w:rsidRPr="00791A24" w:rsidRDefault="004A36FF" w:rsidP="004A36FF">
      <w:pPr>
        <w:spacing w:after="80"/>
        <w:ind w:left="1080" w:hanging="360"/>
        <w:rPr>
          <w:rFonts w:ascii="Cambria" w:hAnsi="Cambria" w:cs="Arial"/>
          <w:sz w:val="22"/>
          <w:szCs w:val="22"/>
        </w:rPr>
      </w:pPr>
      <w:r w:rsidRPr="00791A24">
        <w:rPr>
          <w:rFonts w:ascii="Cambria" w:hAnsi="Cambria" w:cs="Arial"/>
          <w:sz w:val="22"/>
          <w:szCs w:val="22"/>
        </w:rPr>
        <w:t>k.</w:t>
      </w:r>
      <w:r w:rsidRPr="00791A24">
        <w:rPr>
          <w:rFonts w:ascii="Cambria" w:hAnsi="Cambria" w:cs="Arial"/>
          <w:sz w:val="22"/>
          <w:szCs w:val="22"/>
        </w:rPr>
        <w:tab/>
        <w:t>Missouri Governor's E.O. #10-24; and</w:t>
      </w:r>
    </w:p>
    <w:p w14:paraId="466BBD5A" w14:textId="77777777" w:rsidR="004A36FF" w:rsidRPr="00791A24" w:rsidRDefault="004A36FF" w:rsidP="004A36FF">
      <w:pPr>
        <w:spacing w:after="120"/>
        <w:ind w:left="1080" w:hanging="360"/>
        <w:rPr>
          <w:rFonts w:ascii="Cambria" w:hAnsi="Cambria" w:cs="Arial"/>
          <w:sz w:val="22"/>
          <w:szCs w:val="22"/>
        </w:rPr>
      </w:pPr>
      <w:r w:rsidRPr="00791A24">
        <w:rPr>
          <w:rFonts w:ascii="Cambria" w:hAnsi="Cambria" w:cs="Arial"/>
          <w:sz w:val="22"/>
          <w:szCs w:val="22"/>
        </w:rPr>
        <w:lastRenderedPageBreak/>
        <w:t>l.</w:t>
      </w:r>
      <w:r w:rsidRPr="00791A24">
        <w:rPr>
          <w:rFonts w:ascii="Cambria" w:hAnsi="Cambria" w:cs="Arial"/>
          <w:sz w:val="22"/>
          <w:szCs w:val="22"/>
        </w:rPr>
        <w:tab/>
        <w:t>The requirements of any other federal and state nondiscrimination statutes, regulations and executive orders that may apply to the services provided under the contract.</w:t>
      </w:r>
    </w:p>
    <w:p w14:paraId="2E4C0DC6" w14:textId="77777777" w:rsidR="004A36FF" w:rsidRPr="00791A24" w:rsidRDefault="004A36FF" w:rsidP="004A36FF">
      <w:pPr>
        <w:spacing w:after="40"/>
        <w:ind w:left="720" w:hanging="720"/>
        <w:rPr>
          <w:rFonts w:ascii="Cambria" w:hAnsi="Cambria" w:cs="Arial"/>
          <w:sz w:val="22"/>
          <w:szCs w:val="22"/>
        </w:rPr>
      </w:pPr>
      <w:r w:rsidRPr="00791A24">
        <w:rPr>
          <w:rFonts w:ascii="Cambria" w:hAnsi="Cambria" w:cs="Arial"/>
          <w:sz w:val="22"/>
          <w:szCs w:val="22"/>
        </w:rPr>
        <w:t>4.11.2</w:t>
      </w:r>
      <w:r w:rsidRPr="00791A24">
        <w:rPr>
          <w:rFonts w:ascii="Cambria" w:hAnsi="Cambria" w:cs="Arial"/>
          <w:sz w:val="22"/>
          <w:szCs w:val="22"/>
        </w:rPr>
        <w:tab/>
        <w:t>If the contractor uses any funds of this contract in a subcontract, then the contractor shall require such a subcontractor to comply with the applicable human rights clauses above.</w:t>
      </w:r>
    </w:p>
    <w:p w14:paraId="36B923DF" w14:textId="77777777" w:rsidR="004A36FF" w:rsidRPr="00791A24" w:rsidRDefault="004A36FF" w:rsidP="004A36FF">
      <w:pPr>
        <w:spacing w:after="120"/>
        <w:ind w:left="720" w:hanging="720"/>
        <w:rPr>
          <w:rFonts w:ascii="Cambria" w:hAnsi="Cambria" w:cs="Arial"/>
          <w:sz w:val="22"/>
          <w:szCs w:val="22"/>
        </w:rPr>
      </w:pPr>
      <w:r w:rsidRPr="00791A24">
        <w:rPr>
          <w:rFonts w:ascii="Cambria" w:hAnsi="Cambria" w:cs="Arial"/>
          <w:sz w:val="22"/>
          <w:szCs w:val="22"/>
        </w:rPr>
        <w:t>4.11.3</w:t>
      </w:r>
      <w:r w:rsidRPr="00791A24">
        <w:rPr>
          <w:rFonts w:ascii="Cambria" w:hAnsi="Cambria" w:cs="Arial"/>
          <w:sz w:val="22"/>
          <w:szCs w:val="22"/>
        </w:rPr>
        <w:tab/>
        <w:t>Disclosure of information, by either party to the contract, concerning a client for any purpose not directly related to the performance of this contract is prohibited except as specified by applicable state and federal laws and regulations.</w:t>
      </w:r>
    </w:p>
    <w:p w14:paraId="77A1EBAA" w14:textId="77777777" w:rsidR="004A36FF" w:rsidRPr="00791A24" w:rsidRDefault="004A36FF" w:rsidP="004A36FF">
      <w:pPr>
        <w:spacing w:after="120"/>
        <w:ind w:left="720" w:hanging="720"/>
        <w:rPr>
          <w:rFonts w:ascii="Cambria" w:hAnsi="Cambria" w:cs="Arial"/>
          <w:sz w:val="22"/>
          <w:szCs w:val="22"/>
        </w:rPr>
      </w:pPr>
      <w:r w:rsidRPr="00791A24">
        <w:rPr>
          <w:rFonts w:ascii="Cambria" w:hAnsi="Cambria" w:cs="Arial"/>
          <w:sz w:val="22"/>
          <w:szCs w:val="22"/>
        </w:rPr>
        <w:t>4.11.4</w:t>
      </w:r>
      <w:r w:rsidRPr="00791A24">
        <w:rPr>
          <w:rFonts w:ascii="Cambria" w:hAnsi="Cambria" w:cs="Arial"/>
          <w:sz w:val="22"/>
          <w:szCs w:val="22"/>
        </w:rPr>
        <w:tab/>
        <w:t>The Department shall have the right to enforce all applicable clauses by appropriate procedures, including but not limited to, requests, reports, site visits and inspection of relevant documentation of the contractor.</w:t>
      </w:r>
    </w:p>
    <w:p w14:paraId="19DAC7CE" w14:textId="77777777" w:rsidR="004A36FF" w:rsidRPr="00791A24" w:rsidRDefault="004A36FF" w:rsidP="004A36FF">
      <w:pPr>
        <w:spacing w:after="120"/>
        <w:ind w:left="720" w:hanging="720"/>
        <w:rPr>
          <w:rFonts w:ascii="Cambria" w:hAnsi="Cambria" w:cs="Arial"/>
          <w:sz w:val="22"/>
          <w:szCs w:val="22"/>
        </w:rPr>
      </w:pPr>
      <w:r w:rsidRPr="00791A24">
        <w:rPr>
          <w:rFonts w:ascii="Cambria" w:hAnsi="Cambria" w:cs="Arial"/>
          <w:sz w:val="22"/>
          <w:szCs w:val="22"/>
        </w:rPr>
        <w:t>4.12</w:t>
      </w:r>
      <w:r w:rsidRPr="00791A24">
        <w:rPr>
          <w:rFonts w:ascii="Cambria" w:hAnsi="Cambria" w:cs="Arial"/>
          <w:sz w:val="22"/>
          <w:szCs w:val="22"/>
        </w:rPr>
        <w:tab/>
      </w:r>
      <w:r w:rsidRPr="00791A24">
        <w:rPr>
          <w:rFonts w:ascii="Cambria" w:hAnsi="Cambria" w:cs="Arial"/>
          <w:b/>
          <w:sz w:val="22"/>
          <w:szCs w:val="22"/>
          <w:u w:val="single"/>
        </w:rPr>
        <w:t>Recordkeeping and Reporting Requirements:</w:t>
      </w:r>
    </w:p>
    <w:p w14:paraId="792FE4A7" w14:textId="77777777" w:rsidR="004A36FF" w:rsidRPr="00791A24" w:rsidRDefault="004A36FF" w:rsidP="004A36FF">
      <w:pPr>
        <w:spacing w:after="120"/>
        <w:ind w:left="720" w:hanging="720"/>
        <w:rPr>
          <w:rFonts w:ascii="Cambria" w:hAnsi="Cambria" w:cs="Arial"/>
          <w:sz w:val="22"/>
          <w:szCs w:val="22"/>
        </w:rPr>
      </w:pPr>
      <w:r w:rsidRPr="00791A24">
        <w:rPr>
          <w:rFonts w:ascii="Cambria" w:hAnsi="Cambria" w:cs="Arial"/>
          <w:sz w:val="22"/>
          <w:szCs w:val="22"/>
        </w:rPr>
        <w:t>4.12.1</w:t>
      </w:r>
      <w:r w:rsidRPr="00791A24">
        <w:rPr>
          <w:rFonts w:ascii="Cambria" w:hAnsi="Cambria" w:cs="Arial"/>
          <w:sz w:val="22"/>
          <w:szCs w:val="22"/>
        </w:rPr>
        <w:tab/>
        <w:t>The contractor shall submit itemized reports, records and information at the request of the Department.</w:t>
      </w:r>
    </w:p>
    <w:p w14:paraId="3D63CB10" w14:textId="77777777" w:rsidR="004A36FF" w:rsidRPr="00791A24" w:rsidRDefault="004A36FF" w:rsidP="004A36FF">
      <w:pPr>
        <w:spacing w:after="120"/>
        <w:ind w:left="720" w:hanging="720"/>
        <w:rPr>
          <w:rFonts w:ascii="Cambria" w:hAnsi="Cambria" w:cs="Arial"/>
          <w:sz w:val="22"/>
          <w:szCs w:val="22"/>
        </w:rPr>
      </w:pPr>
      <w:r w:rsidRPr="00791A24">
        <w:rPr>
          <w:rFonts w:ascii="Cambria" w:hAnsi="Cambria" w:cs="Arial"/>
          <w:sz w:val="22"/>
          <w:szCs w:val="22"/>
        </w:rPr>
        <w:t>4.12.2</w:t>
      </w:r>
      <w:r w:rsidRPr="00791A24">
        <w:rPr>
          <w:rFonts w:ascii="Cambria" w:hAnsi="Cambria" w:cs="Arial"/>
          <w:sz w:val="22"/>
          <w:szCs w:val="22"/>
        </w:rPr>
        <w:tab/>
        <w:t>The contractor shall maintain auditable records for all activities performed under this contract.  Financial records shall conform to Generally Accepted Accounting Principles (GAAP).  Such records shall reflect, at a minimum:</w:t>
      </w:r>
    </w:p>
    <w:p w14:paraId="3871E9F9" w14:textId="77777777" w:rsidR="004A36FF" w:rsidRPr="00791A24" w:rsidRDefault="004A36FF" w:rsidP="004A36FF">
      <w:pPr>
        <w:ind w:left="1080" w:hanging="360"/>
        <w:rPr>
          <w:rFonts w:ascii="Cambria" w:hAnsi="Cambria" w:cs="Arial"/>
          <w:sz w:val="22"/>
          <w:szCs w:val="22"/>
        </w:rPr>
      </w:pPr>
      <w:r w:rsidRPr="00791A24">
        <w:rPr>
          <w:rFonts w:ascii="Cambria" w:hAnsi="Cambria" w:cs="Arial"/>
          <w:sz w:val="22"/>
          <w:szCs w:val="22"/>
        </w:rPr>
        <w:t>a.</w:t>
      </w:r>
      <w:r w:rsidRPr="00791A24">
        <w:rPr>
          <w:rFonts w:ascii="Cambria" w:hAnsi="Cambria" w:cs="Arial"/>
          <w:sz w:val="22"/>
          <w:szCs w:val="22"/>
        </w:rPr>
        <w:tab/>
        <w:t>the specific number and type of service units provided;</w:t>
      </w:r>
    </w:p>
    <w:p w14:paraId="0529C20A" w14:textId="77777777" w:rsidR="004A36FF" w:rsidRPr="00791A24" w:rsidRDefault="004A36FF" w:rsidP="004A36FF">
      <w:pPr>
        <w:ind w:left="1080" w:hanging="360"/>
        <w:rPr>
          <w:rFonts w:ascii="Cambria" w:hAnsi="Cambria" w:cs="Arial"/>
          <w:sz w:val="22"/>
          <w:szCs w:val="22"/>
        </w:rPr>
      </w:pPr>
      <w:r w:rsidRPr="00791A24">
        <w:rPr>
          <w:rFonts w:ascii="Cambria" w:hAnsi="Cambria" w:cs="Arial"/>
          <w:sz w:val="22"/>
          <w:szCs w:val="22"/>
        </w:rPr>
        <w:t>b.</w:t>
      </w:r>
      <w:r w:rsidRPr="00791A24">
        <w:rPr>
          <w:rFonts w:ascii="Cambria" w:hAnsi="Cambria" w:cs="Arial"/>
          <w:sz w:val="22"/>
          <w:szCs w:val="22"/>
        </w:rPr>
        <w:tab/>
        <w:t>itemized revenues and expenditures related to the performance of the contract;</w:t>
      </w:r>
    </w:p>
    <w:p w14:paraId="2E059F2C" w14:textId="77777777" w:rsidR="004A36FF" w:rsidRPr="00791A24" w:rsidRDefault="004A36FF" w:rsidP="004A36FF">
      <w:pPr>
        <w:ind w:left="1080" w:hanging="360"/>
        <w:rPr>
          <w:rFonts w:ascii="Cambria" w:hAnsi="Cambria" w:cs="Arial"/>
          <w:sz w:val="22"/>
          <w:szCs w:val="22"/>
        </w:rPr>
      </w:pPr>
      <w:r w:rsidRPr="00791A24">
        <w:rPr>
          <w:rFonts w:ascii="Cambria" w:hAnsi="Cambria" w:cs="Arial"/>
          <w:sz w:val="22"/>
          <w:szCs w:val="22"/>
        </w:rPr>
        <w:t>c.</w:t>
      </w:r>
      <w:r w:rsidRPr="00791A24">
        <w:rPr>
          <w:rFonts w:ascii="Cambria" w:hAnsi="Cambria" w:cs="Arial"/>
          <w:sz w:val="22"/>
          <w:szCs w:val="22"/>
        </w:rPr>
        <w:tab/>
        <w:t>the number and type of clients served;</w:t>
      </w:r>
    </w:p>
    <w:p w14:paraId="28B834E6" w14:textId="77777777" w:rsidR="004A36FF" w:rsidRPr="00791A24" w:rsidRDefault="004A36FF" w:rsidP="004A36FF">
      <w:pPr>
        <w:ind w:left="1080" w:hanging="360"/>
        <w:rPr>
          <w:rFonts w:ascii="Cambria" w:hAnsi="Cambria" w:cs="Arial"/>
          <w:sz w:val="22"/>
          <w:szCs w:val="22"/>
        </w:rPr>
      </w:pPr>
      <w:r w:rsidRPr="00791A24">
        <w:rPr>
          <w:rFonts w:ascii="Cambria" w:hAnsi="Cambria" w:cs="Arial"/>
          <w:sz w:val="22"/>
          <w:szCs w:val="22"/>
        </w:rPr>
        <w:t>d.</w:t>
      </w:r>
      <w:r w:rsidRPr="00791A24">
        <w:rPr>
          <w:rFonts w:ascii="Cambria" w:hAnsi="Cambria" w:cs="Arial"/>
          <w:sz w:val="22"/>
          <w:szCs w:val="22"/>
        </w:rPr>
        <w:tab/>
        <w:t>detailed documentation of services provided to each client, included progress notes;</w:t>
      </w:r>
    </w:p>
    <w:p w14:paraId="3DD23432" w14:textId="77777777" w:rsidR="004A36FF" w:rsidRPr="00791A24" w:rsidRDefault="004A36FF" w:rsidP="004A36FF">
      <w:pPr>
        <w:ind w:left="1080" w:hanging="360"/>
        <w:rPr>
          <w:rFonts w:ascii="Cambria" w:hAnsi="Cambria" w:cs="Arial"/>
          <w:sz w:val="22"/>
          <w:szCs w:val="22"/>
        </w:rPr>
      </w:pPr>
      <w:r w:rsidRPr="00791A24">
        <w:rPr>
          <w:rFonts w:ascii="Cambria" w:hAnsi="Cambria" w:cs="Arial"/>
          <w:sz w:val="22"/>
          <w:szCs w:val="22"/>
        </w:rPr>
        <w:t>e.</w:t>
      </w:r>
      <w:r w:rsidRPr="00791A24">
        <w:rPr>
          <w:rFonts w:ascii="Cambria" w:hAnsi="Cambria" w:cs="Arial"/>
          <w:sz w:val="22"/>
          <w:szCs w:val="22"/>
        </w:rPr>
        <w:tab/>
        <w:t>any and all records necessary for performing a full audit of the contractor's performance under the contract; and</w:t>
      </w:r>
    </w:p>
    <w:p w14:paraId="4429376F" w14:textId="77777777" w:rsidR="004A36FF" w:rsidRPr="00791A24" w:rsidRDefault="004A36FF" w:rsidP="004A36FF">
      <w:pPr>
        <w:spacing w:after="120"/>
        <w:ind w:left="1080" w:hanging="360"/>
        <w:rPr>
          <w:rFonts w:ascii="Cambria" w:hAnsi="Cambria" w:cs="Arial"/>
          <w:sz w:val="22"/>
          <w:szCs w:val="22"/>
        </w:rPr>
      </w:pPr>
      <w:r w:rsidRPr="00791A24">
        <w:rPr>
          <w:rFonts w:ascii="Cambria" w:hAnsi="Cambria" w:cs="Arial"/>
          <w:sz w:val="22"/>
          <w:szCs w:val="22"/>
        </w:rPr>
        <w:t>f.</w:t>
      </w:r>
      <w:r w:rsidRPr="00791A24">
        <w:rPr>
          <w:rFonts w:ascii="Cambria" w:hAnsi="Cambria" w:cs="Arial"/>
          <w:sz w:val="22"/>
          <w:szCs w:val="22"/>
        </w:rPr>
        <w:tab/>
        <w:t>other relevant records.</w:t>
      </w:r>
    </w:p>
    <w:p w14:paraId="7C406BEC" w14:textId="77777777" w:rsidR="004A36FF" w:rsidRPr="00791A24" w:rsidRDefault="004A36FF" w:rsidP="004A36FF">
      <w:pPr>
        <w:spacing w:after="120"/>
        <w:ind w:left="720" w:hanging="720"/>
        <w:rPr>
          <w:rFonts w:ascii="Cambria" w:hAnsi="Cambria" w:cs="Arial"/>
          <w:sz w:val="22"/>
          <w:szCs w:val="22"/>
        </w:rPr>
      </w:pPr>
      <w:r w:rsidRPr="00791A24">
        <w:rPr>
          <w:rFonts w:ascii="Cambria" w:hAnsi="Cambria" w:cs="Arial"/>
          <w:sz w:val="22"/>
          <w:szCs w:val="22"/>
        </w:rPr>
        <w:t>4.12.3</w:t>
      </w:r>
      <w:r w:rsidRPr="00791A24">
        <w:rPr>
          <w:rFonts w:ascii="Cambria" w:hAnsi="Cambria" w:cs="Arial"/>
          <w:sz w:val="22"/>
          <w:szCs w:val="22"/>
        </w:rPr>
        <w:tab/>
        <w:t xml:space="preserve">The contractor shall have in place management and fiscal controls that are adequate to assure full performance of the contractor’s obligations under this contract. The contractor shall maintain sufficient cash flow to perform its obligations under the contract for the duration of the contract.  The contractor shall immediately notify the Department of any cash flow issues where the contractor's obligations required under this agreement would be in jeopardy.  </w:t>
      </w:r>
    </w:p>
    <w:p w14:paraId="4E792B54" w14:textId="77777777" w:rsidR="004A36FF" w:rsidRPr="00791A24" w:rsidRDefault="004A36FF" w:rsidP="004A36FF">
      <w:pPr>
        <w:spacing w:after="120"/>
        <w:ind w:left="720" w:hanging="720"/>
        <w:rPr>
          <w:rFonts w:ascii="Cambria" w:hAnsi="Cambria" w:cs="Arial"/>
          <w:sz w:val="22"/>
          <w:szCs w:val="22"/>
        </w:rPr>
      </w:pPr>
      <w:r w:rsidRPr="00791A24">
        <w:rPr>
          <w:rFonts w:ascii="Cambria" w:hAnsi="Cambria" w:cs="Arial"/>
          <w:sz w:val="22"/>
          <w:szCs w:val="22"/>
        </w:rPr>
        <w:t>4.12.4</w:t>
      </w:r>
      <w:r w:rsidRPr="00791A24">
        <w:rPr>
          <w:rFonts w:ascii="Cambria" w:hAnsi="Cambria" w:cs="Arial"/>
          <w:sz w:val="22"/>
          <w:szCs w:val="22"/>
        </w:rPr>
        <w:tab/>
        <w:t>The contractor shall allow the Department or its authorized representative to inspect and examine the contractor's premises and/or records which relate to the performance of the contract at any time during the period of the contract and thereafter within the period specified herein for the contractor’s retention of records.</w:t>
      </w:r>
    </w:p>
    <w:p w14:paraId="19801341" w14:textId="77777777" w:rsidR="004A36FF" w:rsidRPr="00791A24" w:rsidRDefault="004A36FF" w:rsidP="004A36FF">
      <w:pPr>
        <w:spacing w:after="120"/>
        <w:ind w:left="720" w:hanging="720"/>
        <w:rPr>
          <w:rFonts w:ascii="Cambria" w:hAnsi="Cambria" w:cs="Arial"/>
          <w:sz w:val="22"/>
          <w:szCs w:val="22"/>
        </w:rPr>
      </w:pPr>
      <w:r w:rsidRPr="00791A24">
        <w:rPr>
          <w:rFonts w:ascii="Cambria" w:hAnsi="Cambria" w:cs="Arial"/>
          <w:sz w:val="22"/>
          <w:szCs w:val="22"/>
        </w:rPr>
        <w:t>4.12.5</w:t>
      </w:r>
      <w:r w:rsidRPr="00791A24">
        <w:rPr>
          <w:rFonts w:ascii="Cambria" w:hAnsi="Cambria" w:cs="Arial"/>
          <w:sz w:val="22"/>
          <w:szCs w:val="22"/>
        </w:rPr>
        <w:tab/>
        <w:t xml:space="preserve">The contractor shall promptly provide the Department with access to Department clients and records of the Department clients without limitation. </w:t>
      </w:r>
    </w:p>
    <w:p w14:paraId="616F6101" w14:textId="77777777" w:rsidR="004A36FF" w:rsidRPr="00791A24" w:rsidRDefault="004A36FF" w:rsidP="004A36FF">
      <w:pPr>
        <w:spacing w:after="120"/>
        <w:ind w:left="1080" w:hanging="360"/>
        <w:rPr>
          <w:rFonts w:ascii="Cambria" w:hAnsi="Cambria" w:cs="Arial"/>
          <w:sz w:val="22"/>
          <w:szCs w:val="22"/>
        </w:rPr>
      </w:pPr>
      <w:r w:rsidRPr="00791A24">
        <w:rPr>
          <w:rFonts w:ascii="Cambria" w:hAnsi="Cambria" w:cs="Arial"/>
          <w:sz w:val="22"/>
          <w:szCs w:val="22"/>
        </w:rPr>
        <w:t>a.</w:t>
      </w:r>
      <w:r w:rsidRPr="00791A24">
        <w:rPr>
          <w:rFonts w:ascii="Cambria" w:hAnsi="Cambria" w:cs="Arial"/>
          <w:sz w:val="22"/>
          <w:szCs w:val="22"/>
        </w:rPr>
        <w:tab/>
        <w:t>The contractor shall promptly produce all e-mails and correspondence related to Department clients, as requested by the Department.</w:t>
      </w:r>
    </w:p>
    <w:p w14:paraId="08E94CA4" w14:textId="77777777" w:rsidR="004A36FF" w:rsidRPr="00791A24" w:rsidRDefault="004A36FF" w:rsidP="004A36FF">
      <w:pPr>
        <w:spacing w:after="120"/>
        <w:ind w:left="720" w:hanging="720"/>
        <w:rPr>
          <w:rFonts w:ascii="Cambria" w:hAnsi="Cambria" w:cs="Arial"/>
          <w:sz w:val="22"/>
          <w:szCs w:val="22"/>
        </w:rPr>
      </w:pPr>
      <w:r w:rsidRPr="00791A24">
        <w:rPr>
          <w:rFonts w:ascii="Cambria" w:hAnsi="Cambria" w:cs="Arial"/>
          <w:sz w:val="22"/>
          <w:szCs w:val="22"/>
        </w:rPr>
        <w:t>4.12.6</w:t>
      </w:r>
      <w:r w:rsidRPr="00791A24">
        <w:rPr>
          <w:rFonts w:ascii="Cambria" w:hAnsi="Cambria" w:cs="Arial"/>
          <w:sz w:val="22"/>
          <w:szCs w:val="22"/>
        </w:rPr>
        <w:tab/>
        <w:t>The contractor shall retain all records pertaining to the contract for five (5) years after the close of the contract year unless audit questions have arisen or any legal action is contemplated or filed within the five year (5) limitation and have not been resolved.  All records shall be retained until all audit questions and/or legal actions have been resolved. The contractor shall safeguard and keep such records for such additional time as directed by the Department. The obligation of the contractor to retain and produce records shall continue even after the contract expires or is otherwise terminated by either party.</w:t>
      </w:r>
    </w:p>
    <w:p w14:paraId="792DEAEB" w14:textId="77777777" w:rsidR="004A36FF" w:rsidRPr="00791A24" w:rsidRDefault="004A36FF" w:rsidP="004A36FF">
      <w:pPr>
        <w:spacing w:after="120"/>
        <w:ind w:left="720" w:hanging="720"/>
        <w:rPr>
          <w:rFonts w:ascii="Cambria" w:hAnsi="Cambria" w:cs="Arial"/>
          <w:sz w:val="22"/>
          <w:szCs w:val="22"/>
        </w:rPr>
      </w:pPr>
      <w:r w:rsidRPr="00791A24">
        <w:rPr>
          <w:rFonts w:ascii="Cambria" w:hAnsi="Cambria" w:cs="Arial"/>
          <w:sz w:val="22"/>
          <w:szCs w:val="22"/>
        </w:rPr>
        <w:t>4.12.7</w:t>
      </w:r>
      <w:r w:rsidRPr="00791A24">
        <w:rPr>
          <w:rFonts w:ascii="Cambria" w:hAnsi="Cambria" w:cs="Arial"/>
          <w:sz w:val="22"/>
          <w:szCs w:val="22"/>
        </w:rPr>
        <w:tab/>
        <w:t>The contractor shall provide written notification to the Department when there is any change in the contractor's licensure or certification/accreditation status, official name, address of record, Executive Director, or change in ownership and/or control of the contractor’s organization.</w:t>
      </w:r>
    </w:p>
    <w:p w14:paraId="719A342D" w14:textId="77777777" w:rsidR="004A36FF" w:rsidRPr="00791A24" w:rsidRDefault="004A36FF" w:rsidP="004A36FF">
      <w:pPr>
        <w:spacing w:after="120"/>
        <w:ind w:left="720" w:hanging="720"/>
        <w:rPr>
          <w:rFonts w:ascii="Cambria" w:hAnsi="Cambria" w:cs="Arial"/>
          <w:sz w:val="22"/>
          <w:szCs w:val="22"/>
        </w:rPr>
      </w:pPr>
      <w:r w:rsidRPr="00791A24">
        <w:rPr>
          <w:rFonts w:ascii="Cambria" w:hAnsi="Cambria" w:cs="Arial"/>
          <w:sz w:val="22"/>
          <w:szCs w:val="22"/>
        </w:rPr>
        <w:t>4.12.8</w:t>
      </w:r>
      <w:r w:rsidRPr="00791A24">
        <w:rPr>
          <w:rFonts w:ascii="Cambria" w:hAnsi="Cambria" w:cs="Arial"/>
          <w:sz w:val="22"/>
          <w:szCs w:val="22"/>
        </w:rPr>
        <w:tab/>
        <w:t>Upon filing for any bankruptcy or insolvency proceeding by or against the contractor, whether voluntary or involuntary, or upon the appointment of a receiver, trustee, or assignee for the benefit of creditors, the contractor shall notify the Department immediately.  Upon learning of any such actions the Department reserves the right, at its sole discretion, to either cancel or affirm the contract and hold the contractor responsible for damages, to the extent authorized by law.</w:t>
      </w:r>
    </w:p>
    <w:p w14:paraId="43D09776" w14:textId="77777777" w:rsidR="004A36FF" w:rsidRPr="00791A24" w:rsidRDefault="004A36FF" w:rsidP="004A36FF">
      <w:pPr>
        <w:spacing w:after="120"/>
        <w:rPr>
          <w:rFonts w:ascii="Cambria" w:hAnsi="Cambria" w:cs="Arial"/>
          <w:sz w:val="22"/>
          <w:szCs w:val="22"/>
        </w:rPr>
      </w:pPr>
      <w:r w:rsidRPr="00791A24">
        <w:rPr>
          <w:rFonts w:ascii="Cambria" w:hAnsi="Cambria" w:cs="Arial"/>
          <w:sz w:val="22"/>
          <w:szCs w:val="22"/>
        </w:rPr>
        <w:lastRenderedPageBreak/>
        <w:t>4.13</w:t>
      </w:r>
      <w:r w:rsidRPr="00791A24">
        <w:rPr>
          <w:rFonts w:ascii="Cambria" w:hAnsi="Cambria" w:cs="Arial"/>
          <w:sz w:val="22"/>
          <w:szCs w:val="22"/>
        </w:rPr>
        <w:tab/>
      </w:r>
      <w:r w:rsidRPr="00791A24">
        <w:rPr>
          <w:rFonts w:ascii="Cambria" w:hAnsi="Cambria" w:cs="Arial"/>
          <w:b/>
          <w:sz w:val="22"/>
          <w:szCs w:val="22"/>
          <w:u w:val="single"/>
        </w:rPr>
        <w:t>Confidentiality:</w:t>
      </w:r>
    </w:p>
    <w:p w14:paraId="344F601C" w14:textId="77777777" w:rsidR="004A36FF" w:rsidRPr="00791A24" w:rsidRDefault="004A36FF" w:rsidP="004A36FF">
      <w:pPr>
        <w:spacing w:after="120"/>
        <w:ind w:left="720" w:hanging="720"/>
        <w:rPr>
          <w:rFonts w:ascii="Cambria" w:hAnsi="Cambria" w:cs="Arial"/>
          <w:sz w:val="22"/>
          <w:szCs w:val="22"/>
        </w:rPr>
      </w:pPr>
      <w:r w:rsidRPr="00791A24">
        <w:rPr>
          <w:rFonts w:ascii="Cambria" w:hAnsi="Cambria" w:cs="Arial"/>
          <w:sz w:val="22"/>
          <w:szCs w:val="22"/>
        </w:rPr>
        <w:t>4.13.1</w:t>
      </w:r>
      <w:r w:rsidRPr="00791A24">
        <w:rPr>
          <w:rFonts w:ascii="Cambria" w:hAnsi="Cambria" w:cs="Arial"/>
          <w:sz w:val="22"/>
          <w:szCs w:val="22"/>
        </w:rPr>
        <w:tab/>
        <w:t>All discussions with the contractor and all information gained by the contractor as a result of the contractor’s performance under the contract shall be confidential, to the extent required by law.</w:t>
      </w:r>
    </w:p>
    <w:p w14:paraId="6426EEA2" w14:textId="77777777" w:rsidR="004A36FF" w:rsidRPr="00791A24" w:rsidRDefault="004A36FF" w:rsidP="004A36FF">
      <w:pPr>
        <w:spacing w:after="120"/>
        <w:ind w:left="720" w:hanging="720"/>
        <w:rPr>
          <w:rFonts w:ascii="Cambria" w:hAnsi="Cambria" w:cs="Arial"/>
          <w:sz w:val="22"/>
          <w:szCs w:val="22"/>
        </w:rPr>
      </w:pPr>
      <w:r w:rsidRPr="00791A24">
        <w:rPr>
          <w:rFonts w:ascii="Cambria" w:hAnsi="Cambria" w:cs="Arial"/>
          <w:sz w:val="22"/>
          <w:szCs w:val="22"/>
        </w:rPr>
        <w:t>4.13.2</w:t>
      </w:r>
      <w:r w:rsidRPr="00791A24">
        <w:rPr>
          <w:rFonts w:ascii="Cambria" w:hAnsi="Cambria" w:cs="Arial"/>
          <w:sz w:val="22"/>
          <w:szCs w:val="22"/>
        </w:rPr>
        <w:tab/>
        <w:t>The contractor shall release no reports, documentation or material prepared pursuant to the contract to the public without the prior written consent of the Department, unless such disclosure is required by law.</w:t>
      </w:r>
    </w:p>
    <w:p w14:paraId="449D9C3C" w14:textId="77777777" w:rsidR="004A36FF" w:rsidRPr="00791A24" w:rsidRDefault="004A36FF" w:rsidP="004A36FF">
      <w:pPr>
        <w:spacing w:after="120"/>
        <w:ind w:left="720" w:hanging="720"/>
        <w:rPr>
          <w:rFonts w:ascii="Cambria" w:hAnsi="Cambria" w:cs="Arial"/>
          <w:sz w:val="22"/>
          <w:szCs w:val="22"/>
        </w:rPr>
      </w:pPr>
      <w:r w:rsidRPr="00791A24">
        <w:rPr>
          <w:rFonts w:ascii="Cambria" w:hAnsi="Cambria" w:cs="Arial"/>
          <w:sz w:val="22"/>
          <w:szCs w:val="22"/>
        </w:rPr>
        <w:t>4.13.3</w:t>
      </w:r>
      <w:r w:rsidRPr="00791A24">
        <w:rPr>
          <w:rFonts w:ascii="Cambria" w:hAnsi="Cambria" w:cs="Arial"/>
          <w:sz w:val="22"/>
          <w:szCs w:val="22"/>
        </w:rPr>
        <w:tab/>
        <w:t xml:space="preserve">If required by the Department, the contractor and any required contractor personnel shall sign specific documents regarding confidentiality, security, or other similar documents. </w:t>
      </w:r>
    </w:p>
    <w:p w14:paraId="6D7F8C66" w14:textId="77777777" w:rsidR="004A36FF" w:rsidRPr="00791A24" w:rsidRDefault="004A36FF" w:rsidP="004A36FF">
      <w:pPr>
        <w:spacing w:after="120"/>
        <w:ind w:left="720" w:hanging="720"/>
        <w:rPr>
          <w:rFonts w:ascii="Cambria" w:hAnsi="Cambria" w:cs="Arial"/>
          <w:sz w:val="22"/>
          <w:szCs w:val="22"/>
        </w:rPr>
      </w:pPr>
      <w:r w:rsidRPr="00791A24">
        <w:rPr>
          <w:rFonts w:ascii="Cambria" w:hAnsi="Cambria" w:cs="Arial"/>
          <w:sz w:val="22"/>
          <w:szCs w:val="22"/>
        </w:rPr>
        <w:t>4.13.4</w:t>
      </w:r>
      <w:r w:rsidRPr="00791A24">
        <w:rPr>
          <w:rFonts w:ascii="Cambria" w:hAnsi="Cambria" w:cs="Arial"/>
          <w:sz w:val="22"/>
          <w:szCs w:val="22"/>
        </w:rPr>
        <w:tab/>
      </w:r>
      <w:r w:rsidRPr="00791A24">
        <w:rPr>
          <w:rFonts w:ascii="Cambria" w:hAnsi="Cambria"/>
          <w:sz w:val="22"/>
          <w:szCs w:val="22"/>
        </w:rPr>
        <w:t>The contractor shall use appropriate administrative, physical and technical safeguards to prevent use or disclosure of any information confidential by law that it creates, receives, maintains, or transmits on behalf of the Department other than as provided for by the contract.  Such safeguards shall include, but not be limited to:</w:t>
      </w:r>
    </w:p>
    <w:p w14:paraId="513A26C1" w14:textId="77777777" w:rsidR="004A36FF" w:rsidRPr="00791A24" w:rsidRDefault="004A36FF" w:rsidP="004A36FF">
      <w:pPr>
        <w:spacing w:after="120"/>
        <w:ind w:left="1080" w:hanging="360"/>
        <w:rPr>
          <w:rFonts w:ascii="Cambria" w:hAnsi="Cambria"/>
          <w:sz w:val="22"/>
          <w:szCs w:val="22"/>
        </w:rPr>
      </w:pPr>
      <w:r w:rsidRPr="00791A24">
        <w:rPr>
          <w:rFonts w:ascii="Cambria" w:hAnsi="Cambria"/>
          <w:sz w:val="22"/>
          <w:szCs w:val="22"/>
        </w:rPr>
        <w:t>a.</w:t>
      </w:r>
      <w:r w:rsidRPr="00791A24">
        <w:rPr>
          <w:rFonts w:ascii="Cambria" w:hAnsi="Cambria"/>
          <w:sz w:val="22"/>
          <w:szCs w:val="22"/>
        </w:rPr>
        <w:tab/>
        <w:t>Encryption of any portable device used to access or maintain confidential information or use of equivalent safeguard;</w:t>
      </w:r>
    </w:p>
    <w:p w14:paraId="3EEDA423" w14:textId="77777777" w:rsidR="004A36FF" w:rsidRPr="00791A24" w:rsidRDefault="004A36FF" w:rsidP="004A36FF">
      <w:pPr>
        <w:spacing w:after="120"/>
        <w:ind w:left="1080" w:hanging="360"/>
        <w:rPr>
          <w:rFonts w:ascii="Cambria" w:hAnsi="Cambria" w:cs="Arial"/>
          <w:sz w:val="22"/>
          <w:szCs w:val="22"/>
        </w:rPr>
      </w:pPr>
      <w:r w:rsidRPr="00791A24">
        <w:rPr>
          <w:rFonts w:ascii="Cambria" w:hAnsi="Cambria"/>
          <w:sz w:val="22"/>
          <w:szCs w:val="22"/>
        </w:rPr>
        <w:t>b.</w:t>
      </w:r>
      <w:r w:rsidRPr="00791A24">
        <w:rPr>
          <w:rFonts w:ascii="Cambria" w:hAnsi="Cambria"/>
          <w:sz w:val="22"/>
          <w:szCs w:val="22"/>
        </w:rPr>
        <w:tab/>
        <w:t>Encryption of any transmission of electronic communication containing confidential information or use of equivalent safeguard;</w:t>
      </w:r>
    </w:p>
    <w:p w14:paraId="3DBEAD61" w14:textId="77777777" w:rsidR="004A36FF" w:rsidRPr="00791A24" w:rsidRDefault="004A36FF" w:rsidP="004A36FF">
      <w:pPr>
        <w:spacing w:after="120"/>
        <w:ind w:left="1080" w:hanging="360"/>
        <w:rPr>
          <w:rFonts w:ascii="Cambria" w:hAnsi="Cambria" w:cs="Arial"/>
          <w:sz w:val="22"/>
          <w:szCs w:val="22"/>
        </w:rPr>
      </w:pPr>
      <w:r w:rsidRPr="00791A24">
        <w:rPr>
          <w:rFonts w:ascii="Cambria" w:hAnsi="Cambria" w:cs="Arial"/>
          <w:sz w:val="22"/>
          <w:szCs w:val="22"/>
        </w:rPr>
        <w:t>c.</w:t>
      </w:r>
      <w:r w:rsidRPr="00791A24">
        <w:rPr>
          <w:rFonts w:ascii="Cambria" w:hAnsi="Cambria" w:cs="Arial"/>
          <w:sz w:val="22"/>
          <w:szCs w:val="22"/>
        </w:rPr>
        <w:tab/>
      </w:r>
      <w:r w:rsidRPr="00791A24">
        <w:rPr>
          <w:rFonts w:ascii="Cambria" w:hAnsi="Cambria"/>
          <w:sz w:val="22"/>
          <w:szCs w:val="22"/>
        </w:rPr>
        <w:t>Workforce training on the appropriate uses and disclosures of confidential information pursuant to the terms of the contract;</w:t>
      </w:r>
    </w:p>
    <w:p w14:paraId="570E33D6" w14:textId="77777777" w:rsidR="004A36FF" w:rsidRPr="00791A24" w:rsidRDefault="004A36FF" w:rsidP="004A36FF">
      <w:pPr>
        <w:spacing w:after="120"/>
        <w:ind w:left="1080" w:hanging="360"/>
        <w:rPr>
          <w:rFonts w:ascii="Cambria" w:hAnsi="Cambria" w:cs="Arial"/>
          <w:sz w:val="22"/>
          <w:szCs w:val="22"/>
        </w:rPr>
      </w:pPr>
      <w:r w:rsidRPr="00791A24">
        <w:rPr>
          <w:rFonts w:ascii="Cambria" w:hAnsi="Cambria" w:cs="Arial"/>
          <w:sz w:val="22"/>
          <w:szCs w:val="22"/>
        </w:rPr>
        <w:t>d.</w:t>
      </w:r>
      <w:r w:rsidRPr="00791A24">
        <w:rPr>
          <w:rFonts w:ascii="Cambria" w:hAnsi="Cambria"/>
          <w:sz w:val="22"/>
          <w:szCs w:val="22"/>
        </w:rPr>
        <w:tab/>
        <w:t>Policies and procedures implemented by the contractor to prevent inappropriate uses and disclosures of confidential information by its workforce and subcontractors, if applicable; and</w:t>
      </w:r>
    </w:p>
    <w:p w14:paraId="56E76B2A" w14:textId="77777777" w:rsidR="004A36FF" w:rsidRPr="00791A24" w:rsidRDefault="004A36FF" w:rsidP="004A36FF">
      <w:pPr>
        <w:spacing w:after="120"/>
        <w:ind w:left="1080" w:hanging="360"/>
        <w:rPr>
          <w:rFonts w:ascii="Cambria" w:hAnsi="Cambria" w:cs="Arial"/>
          <w:sz w:val="22"/>
          <w:szCs w:val="22"/>
        </w:rPr>
      </w:pPr>
      <w:r w:rsidRPr="00791A24">
        <w:rPr>
          <w:rFonts w:ascii="Cambria" w:hAnsi="Cambria" w:cs="Arial"/>
          <w:sz w:val="22"/>
          <w:szCs w:val="22"/>
        </w:rPr>
        <w:t>e.</w:t>
      </w:r>
      <w:r w:rsidRPr="00791A24">
        <w:rPr>
          <w:rFonts w:ascii="Cambria" w:hAnsi="Cambria"/>
          <w:sz w:val="22"/>
          <w:szCs w:val="22"/>
        </w:rPr>
        <w:tab/>
        <w:t>Any other safeguards necessary to prevent the inappropriate use or disclosure of confidential information.</w:t>
      </w:r>
    </w:p>
    <w:p w14:paraId="0706FC9C" w14:textId="77777777" w:rsidR="004A36FF" w:rsidRPr="00791A24" w:rsidRDefault="004A36FF" w:rsidP="004A36FF">
      <w:pPr>
        <w:spacing w:after="120"/>
        <w:rPr>
          <w:rFonts w:ascii="Cambria" w:hAnsi="Cambria" w:cs="Arial"/>
          <w:sz w:val="22"/>
          <w:szCs w:val="22"/>
        </w:rPr>
      </w:pPr>
      <w:r w:rsidRPr="00791A24">
        <w:rPr>
          <w:rFonts w:ascii="Cambria" w:hAnsi="Cambria" w:cs="Arial"/>
          <w:sz w:val="22"/>
          <w:szCs w:val="22"/>
        </w:rPr>
        <w:t>4.14</w:t>
      </w:r>
      <w:r w:rsidRPr="00791A24">
        <w:rPr>
          <w:rFonts w:ascii="Cambria" w:hAnsi="Cambria" w:cs="Arial"/>
          <w:sz w:val="22"/>
          <w:szCs w:val="22"/>
        </w:rPr>
        <w:tab/>
      </w:r>
      <w:r w:rsidRPr="00791A24">
        <w:rPr>
          <w:rFonts w:ascii="Cambria" w:hAnsi="Cambria" w:cs="Arial"/>
          <w:b/>
          <w:sz w:val="22"/>
          <w:szCs w:val="22"/>
          <w:u w:val="single"/>
        </w:rPr>
        <w:t>Property of State:</w:t>
      </w:r>
    </w:p>
    <w:p w14:paraId="321591B0" w14:textId="77777777" w:rsidR="004A36FF" w:rsidRPr="00791A24" w:rsidRDefault="004A36FF" w:rsidP="004A36FF">
      <w:pPr>
        <w:spacing w:after="120"/>
        <w:ind w:left="720" w:hanging="720"/>
        <w:rPr>
          <w:rFonts w:ascii="Cambria" w:hAnsi="Cambria" w:cs="Arial"/>
          <w:sz w:val="22"/>
          <w:szCs w:val="22"/>
        </w:rPr>
      </w:pPr>
      <w:r w:rsidRPr="00791A24">
        <w:rPr>
          <w:rFonts w:ascii="Cambria" w:hAnsi="Cambria" w:cs="Arial"/>
          <w:sz w:val="22"/>
          <w:szCs w:val="22"/>
        </w:rPr>
        <w:t>4.14.1</w:t>
      </w:r>
      <w:r w:rsidRPr="00791A24">
        <w:rPr>
          <w:rFonts w:ascii="Cambria" w:hAnsi="Cambria" w:cs="Arial"/>
          <w:sz w:val="22"/>
          <w:szCs w:val="22"/>
        </w:rPr>
        <w:tab/>
        <w:t>All documents, data, reports, supplies, equipment, and accomplishments prepared, furnished, or completed by the contractor pursuant to the terms of the contract shall become the property of the State of Missouri.</w:t>
      </w:r>
    </w:p>
    <w:p w14:paraId="0082DC71" w14:textId="77777777" w:rsidR="004A36FF" w:rsidRPr="00791A24" w:rsidRDefault="004A36FF" w:rsidP="004A36FF">
      <w:pPr>
        <w:spacing w:after="120"/>
        <w:ind w:left="1080" w:hanging="360"/>
        <w:rPr>
          <w:rFonts w:ascii="Cambria" w:hAnsi="Cambria" w:cs="Arial"/>
          <w:sz w:val="22"/>
          <w:szCs w:val="22"/>
        </w:rPr>
      </w:pPr>
      <w:r w:rsidRPr="00791A24">
        <w:rPr>
          <w:rFonts w:ascii="Cambria" w:hAnsi="Cambria" w:cs="Arial"/>
          <w:sz w:val="22"/>
          <w:szCs w:val="22"/>
        </w:rPr>
        <w:t>a.</w:t>
      </w:r>
      <w:r w:rsidRPr="00791A24">
        <w:rPr>
          <w:rFonts w:ascii="Cambria" w:hAnsi="Cambria" w:cs="Arial"/>
          <w:sz w:val="22"/>
          <w:szCs w:val="22"/>
        </w:rPr>
        <w:tab/>
        <w:t>Upon expiration, termination, or cancellation of the contract, all such items shall become the property of the State of Missouri, which shall include all rights and interests for present and future use or sale as deemed appropriate by the Department.</w:t>
      </w:r>
    </w:p>
    <w:p w14:paraId="374F83D0" w14:textId="77777777" w:rsidR="004A36FF" w:rsidRPr="00791A24" w:rsidRDefault="004A36FF" w:rsidP="004A36FF">
      <w:pPr>
        <w:spacing w:after="120"/>
        <w:ind w:left="720" w:hanging="720"/>
        <w:rPr>
          <w:rFonts w:ascii="Cambria" w:hAnsi="Cambria" w:cs="Arial"/>
          <w:sz w:val="22"/>
          <w:szCs w:val="22"/>
        </w:rPr>
      </w:pPr>
      <w:r w:rsidRPr="00791A24">
        <w:rPr>
          <w:rFonts w:ascii="Cambria" w:hAnsi="Cambria" w:cs="Arial"/>
          <w:sz w:val="22"/>
          <w:szCs w:val="22"/>
        </w:rPr>
        <w:t>4.14.2</w:t>
      </w:r>
      <w:r w:rsidRPr="00791A24">
        <w:rPr>
          <w:rFonts w:ascii="Cambria" w:hAnsi="Cambria" w:cs="Arial"/>
          <w:sz w:val="22"/>
          <w:szCs w:val="22"/>
        </w:rPr>
        <w:tab/>
        <w:t>Any ancillary software tools or pre-printed materials (e.g., project management software tools or training software tools, etc.) developed or acquired by the contractor that may be necessary to perform a particular service required herein, but not required as a specific deliverable of the contract, shall remain the property of the contractor.  The contractor shall be responsible for ensuring that such tools and materials are being used in accordance with applicable intellectual property rights and copyrights.</w:t>
      </w:r>
    </w:p>
    <w:p w14:paraId="00809537" w14:textId="77777777" w:rsidR="004A36FF" w:rsidRPr="00791A24" w:rsidRDefault="004A36FF" w:rsidP="004A36FF">
      <w:pPr>
        <w:spacing w:after="120"/>
        <w:ind w:left="720" w:hanging="720"/>
        <w:rPr>
          <w:rFonts w:ascii="Cambria" w:hAnsi="Cambria" w:cs="Arial"/>
          <w:sz w:val="22"/>
          <w:szCs w:val="22"/>
        </w:rPr>
      </w:pPr>
      <w:r w:rsidRPr="00791A24">
        <w:rPr>
          <w:rFonts w:ascii="Cambria" w:hAnsi="Cambria" w:cs="Arial"/>
          <w:sz w:val="22"/>
          <w:szCs w:val="22"/>
        </w:rPr>
        <w:t>4.14.3</w:t>
      </w:r>
      <w:r w:rsidRPr="00791A24">
        <w:rPr>
          <w:rFonts w:ascii="Cambria" w:hAnsi="Cambria" w:cs="Arial"/>
          <w:sz w:val="22"/>
          <w:szCs w:val="22"/>
        </w:rPr>
        <w:tab/>
        <w:t>In the event any copyrighted material is developed as a result of the contract, the Department shall have a royalty-free, nonexclusive and irrevocable right to publish, use, and/or authorize other to use, the work/materials for Department and/or State of Missouri purposes.</w:t>
      </w:r>
    </w:p>
    <w:p w14:paraId="5FE904F8" w14:textId="77777777" w:rsidR="004A36FF" w:rsidRPr="00791A24" w:rsidRDefault="004A36FF" w:rsidP="004A36FF">
      <w:pPr>
        <w:spacing w:after="120"/>
        <w:ind w:left="720" w:hanging="720"/>
        <w:rPr>
          <w:rFonts w:ascii="Cambria" w:hAnsi="Cambria" w:cs="Arial"/>
          <w:sz w:val="22"/>
          <w:szCs w:val="22"/>
        </w:rPr>
      </w:pPr>
      <w:r w:rsidRPr="00791A24">
        <w:rPr>
          <w:rFonts w:ascii="Cambria" w:hAnsi="Cambria" w:cs="Arial"/>
          <w:sz w:val="22"/>
          <w:szCs w:val="22"/>
        </w:rPr>
        <w:t>4.15</w:t>
      </w:r>
      <w:r w:rsidRPr="00791A24">
        <w:rPr>
          <w:rFonts w:ascii="Cambria" w:hAnsi="Cambria" w:cs="Arial"/>
          <w:sz w:val="22"/>
          <w:szCs w:val="22"/>
        </w:rPr>
        <w:tab/>
      </w:r>
      <w:r w:rsidRPr="00791A24">
        <w:rPr>
          <w:rFonts w:ascii="Cambria" w:hAnsi="Cambria" w:cs="Arial"/>
          <w:b/>
          <w:sz w:val="22"/>
          <w:szCs w:val="22"/>
          <w:u w:val="single"/>
        </w:rPr>
        <w:t>Notification Requirements:</w:t>
      </w:r>
    </w:p>
    <w:p w14:paraId="09707B76" w14:textId="77777777" w:rsidR="004A36FF" w:rsidRPr="00791A24" w:rsidRDefault="004A36FF" w:rsidP="004A36FF">
      <w:pPr>
        <w:spacing w:after="120"/>
        <w:ind w:left="720" w:hanging="720"/>
        <w:rPr>
          <w:rFonts w:ascii="Cambria" w:hAnsi="Cambria" w:cs="Arial"/>
          <w:sz w:val="22"/>
          <w:szCs w:val="22"/>
        </w:rPr>
      </w:pPr>
      <w:r w:rsidRPr="00791A24">
        <w:rPr>
          <w:rFonts w:ascii="Cambria" w:hAnsi="Cambria" w:cs="Arial"/>
          <w:sz w:val="22"/>
          <w:szCs w:val="22"/>
        </w:rPr>
        <w:t>4.15.1</w:t>
      </w:r>
      <w:r w:rsidRPr="00791A24">
        <w:rPr>
          <w:rFonts w:ascii="Cambria" w:hAnsi="Cambria" w:cs="Arial"/>
          <w:sz w:val="22"/>
          <w:szCs w:val="22"/>
        </w:rPr>
        <w:tab/>
        <w:t>The contractor shall immediately notify the Department of the death of a Department client receiving services under the contract.</w:t>
      </w:r>
    </w:p>
    <w:p w14:paraId="3B3D02E2" w14:textId="77777777" w:rsidR="004A36FF" w:rsidRPr="00791A24" w:rsidRDefault="004A36FF" w:rsidP="004A36FF">
      <w:pPr>
        <w:spacing w:after="120"/>
        <w:ind w:left="720" w:hanging="720"/>
        <w:rPr>
          <w:rFonts w:ascii="Cambria" w:hAnsi="Cambria" w:cs="Arial"/>
          <w:sz w:val="22"/>
          <w:szCs w:val="22"/>
        </w:rPr>
      </w:pPr>
      <w:r w:rsidRPr="00791A24">
        <w:rPr>
          <w:rFonts w:ascii="Cambria" w:hAnsi="Cambria" w:cs="Arial"/>
          <w:sz w:val="22"/>
          <w:szCs w:val="22"/>
        </w:rPr>
        <w:t>4.15.2</w:t>
      </w:r>
      <w:r w:rsidRPr="00791A24">
        <w:rPr>
          <w:rFonts w:ascii="Cambria" w:hAnsi="Cambria" w:cs="Arial"/>
          <w:sz w:val="22"/>
          <w:szCs w:val="22"/>
        </w:rPr>
        <w:tab/>
        <w:t>The contractor shall immediately notify the Department and make the required hotline report, when there are allegations of physical abuse, sexual abuse, verbal abuse or neglect of a client.</w:t>
      </w:r>
    </w:p>
    <w:p w14:paraId="2EA4679A" w14:textId="77777777" w:rsidR="004A36FF" w:rsidRPr="00791A24" w:rsidRDefault="004A36FF" w:rsidP="004A36FF">
      <w:pPr>
        <w:spacing w:after="120"/>
        <w:ind w:left="720" w:hanging="720"/>
        <w:rPr>
          <w:rFonts w:ascii="Cambria" w:hAnsi="Cambria" w:cs="Arial"/>
          <w:sz w:val="22"/>
          <w:szCs w:val="22"/>
        </w:rPr>
      </w:pPr>
      <w:r w:rsidRPr="00791A24">
        <w:rPr>
          <w:rFonts w:ascii="Cambria" w:hAnsi="Cambria" w:cs="Arial"/>
          <w:sz w:val="22"/>
          <w:szCs w:val="22"/>
        </w:rPr>
        <w:t>4.15.3</w:t>
      </w:r>
      <w:r w:rsidRPr="00791A24">
        <w:rPr>
          <w:rFonts w:ascii="Cambria" w:hAnsi="Cambria" w:cs="Arial"/>
          <w:sz w:val="22"/>
          <w:szCs w:val="22"/>
        </w:rPr>
        <w:tab/>
        <w:t>In the event the conduct of a client is jeopardizing the safety of him/herself or others in the community, the contractor shall immediately notify the Department.   If an immediate response is needed to ensure the health and/or safety of the client or others, the contractor shall also notify local law enforcement officials.</w:t>
      </w:r>
    </w:p>
    <w:p w14:paraId="74274E11" w14:textId="77777777" w:rsidR="004A36FF" w:rsidRPr="00791A24" w:rsidRDefault="004A36FF" w:rsidP="004A36FF">
      <w:pPr>
        <w:spacing w:after="60"/>
        <w:ind w:left="720" w:hanging="720"/>
        <w:rPr>
          <w:rFonts w:ascii="Cambria" w:hAnsi="Cambria" w:cs="Arial"/>
          <w:sz w:val="22"/>
          <w:szCs w:val="22"/>
        </w:rPr>
      </w:pPr>
      <w:r w:rsidRPr="00791A24">
        <w:rPr>
          <w:rFonts w:ascii="Cambria" w:hAnsi="Cambria" w:cs="Arial"/>
          <w:sz w:val="22"/>
          <w:szCs w:val="22"/>
        </w:rPr>
        <w:lastRenderedPageBreak/>
        <w:t>4.15.4</w:t>
      </w:r>
      <w:r w:rsidRPr="00791A24">
        <w:rPr>
          <w:rFonts w:ascii="Cambria" w:hAnsi="Cambria" w:cs="Arial"/>
          <w:sz w:val="22"/>
          <w:szCs w:val="22"/>
        </w:rPr>
        <w:tab/>
        <w:t>The contractor shall immediately notify the Department, in writing, if the contractor becomes aware of any circumstances which may render the contractor unable to perform any of its obligations under the contract.</w:t>
      </w:r>
    </w:p>
    <w:p w14:paraId="22EADB30" w14:textId="77777777" w:rsidR="004A36FF" w:rsidRPr="00791A24" w:rsidRDefault="004A36FF" w:rsidP="004A36FF">
      <w:pPr>
        <w:spacing w:after="120"/>
        <w:ind w:left="1080" w:hanging="360"/>
        <w:rPr>
          <w:rFonts w:ascii="Cambria" w:hAnsi="Cambria" w:cs="Arial"/>
          <w:sz w:val="22"/>
          <w:szCs w:val="22"/>
        </w:rPr>
      </w:pPr>
      <w:r w:rsidRPr="00791A24">
        <w:rPr>
          <w:rFonts w:ascii="Cambria" w:hAnsi="Cambria" w:cs="Arial"/>
          <w:sz w:val="22"/>
          <w:szCs w:val="22"/>
        </w:rPr>
        <w:t>a.</w:t>
      </w:r>
      <w:r w:rsidRPr="00791A24">
        <w:rPr>
          <w:rFonts w:ascii="Cambria" w:hAnsi="Cambria" w:cs="Arial"/>
          <w:sz w:val="22"/>
          <w:szCs w:val="22"/>
        </w:rPr>
        <w:tab/>
        <w:t>The Department shall have the right, at any time, to require the contractor to provide written assurances that it can meet its obligations under the contract and to provide satisfactory documentation to support its assurances. If the contractor is unable to provide adequate assurances that it will be able to perform its obligations under this contract, the Department shall have the right to exercise any of its remedies under this contract or under law.</w:t>
      </w:r>
    </w:p>
    <w:p w14:paraId="26E78167" w14:textId="77777777" w:rsidR="004A36FF" w:rsidRPr="00791A24" w:rsidRDefault="004A36FF" w:rsidP="004A36FF">
      <w:pPr>
        <w:spacing w:after="120"/>
        <w:ind w:left="720" w:hanging="720"/>
        <w:rPr>
          <w:rFonts w:ascii="Cambria" w:hAnsi="Cambria" w:cs="Arial"/>
          <w:b/>
          <w:sz w:val="22"/>
          <w:szCs w:val="22"/>
          <w:u w:val="single"/>
        </w:rPr>
      </w:pPr>
      <w:r w:rsidRPr="00791A24">
        <w:rPr>
          <w:rFonts w:ascii="Cambria" w:hAnsi="Cambria" w:cs="Arial"/>
          <w:sz w:val="22"/>
          <w:szCs w:val="22"/>
        </w:rPr>
        <w:t>4.16</w:t>
      </w:r>
      <w:r w:rsidRPr="00791A24">
        <w:rPr>
          <w:rFonts w:ascii="Cambria" w:hAnsi="Cambria" w:cs="Arial"/>
          <w:sz w:val="22"/>
          <w:szCs w:val="22"/>
        </w:rPr>
        <w:tab/>
      </w:r>
      <w:r w:rsidRPr="00791A24">
        <w:rPr>
          <w:rFonts w:ascii="Cambria" w:hAnsi="Cambria" w:cs="Arial"/>
          <w:b/>
          <w:sz w:val="22"/>
          <w:szCs w:val="22"/>
          <w:u w:val="single"/>
        </w:rPr>
        <w:t>Miscellaneous:</w:t>
      </w:r>
    </w:p>
    <w:p w14:paraId="1A5C1267" w14:textId="77777777" w:rsidR="004A36FF" w:rsidRPr="00791A24" w:rsidRDefault="004A36FF" w:rsidP="004A36FF">
      <w:pPr>
        <w:spacing w:after="120"/>
        <w:ind w:left="720" w:hanging="720"/>
        <w:rPr>
          <w:rFonts w:ascii="Cambria" w:hAnsi="Cambria" w:cs="Arial"/>
          <w:sz w:val="22"/>
          <w:szCs w:val="22"/>
        </w:rPr>
      </w:pPr>
      <w:r w:rsidRPr="00791A24">
        <w:rPr>
          <w:rFonts w:ascii="Cambria" w:hAnsi="Cambria" w:cs="Arial"/>
          <w:sz w:val="22"/>
          <w:szCs w:val="22"/>
        </w:rPr>
        <w:t>4.16.1</w:t>
      </w:r>
      <w:r w:rsidRPr="00791A24">
        <w:rPr>
          <w:rFonts w:ascii="Cambria" w:hAnsi="Cambria" w:cs="Arial"/>
          <w:sz w:val="22"/>
          <w:szCs w:val="22"/>
        </w:rPr>
        <w:tab/>
        <w:t>Unless otherwise specified, the contractor shall be responsible for furnishing all material, labor, facilities, equipment and supplies necessary to perform the services required.</w:t>
      </w:r>
    </w:p>
    <w:p w14:paraId="593AC5EB" w14:textId="77777777" w:rsidR="004A36FF" w:rsidRPr="00791A24" w:rsidRDefault="004A36FF" w:rsidP="004A36FF">
      <w:pPr>
        <w:spacing w:after="120"/>
        <w:ind w:left="720" w:hanging="720"/>
        <w:rPr>
          <w:rFonts w:ascii="Cambria" w:eastAsia="Calibri" w:hAnsi="Cambria"/>
          <w:sz w:val="22"/>
          <w:szCs w:val="22"/>
        </w:rPr>
      </w:pPr>
      <w:r w:rsidRPr="00791A24">
        <w:rPr>
          <w:rFonts w:ascii="Cambria" w:eastAsia="Calibri" w:hAnsi="Cambria"/>
          <w:sz w:val="22"/>
          <w:szCs w:val="22"/>
        </w:rPr>
        <w:t>4.16.2</w:t>
      </w:r>
      <w:r w:rsidRPr="00791A24">
        <w:rPr>
          <w:rFonts w:ascii="Cambria" w:eastAsia="Calibri" w:hAnsi="Cambria"/>
          <w:sz w:val="22"/>
          <w:szCs w:val="22"/>
        </w:rPr>
        <w:tab/>
        <w:t>The contractor shall only perform the specific, professional services set forth in the contract.  The contractor shall provide all services in a manner consistent with generally accepted practices in the applicable professional field.</w:t>
      </w:r>
    </w:p>
    <w:p w14:paraId="3EC7B3AB" w14:textId="77777777" w:rsidR="004A36FF" w:rsidRPr="00791A24" w:rsidRDefault="004A36FF" w:rsidP="004A36FF">
      <w:pPr>
        <w:spacing w:after="120"/>
        <w:ind w:left="720" w:hanging="720"/>
        <w:rPr>
          <w:rFonts w:ascii="Cambria" w:eastAsia="Calibri" w:hAnsi="Cambria"/>
          <w:sz w:val="22"/>
          <w:szCs w:val="22"/>
        </w:rPr>
      </w:pPr>
      <w:r w:rsidRPr="00791A24">
        <w:rPr>
          <w:rFonts w:ascii="Cambria" w:eastAsia="Calibri" w:hAnsi="Cambria"/>
          <w:sz w:val="22"/>
          <w:szCs w:val="22"/>
        </w:rPr>
        <w:t>4.16.3</w:t>
      </w:r>
      <w:r w:rsidRPr="00791A24">
        <w:rPr>
          <w:rFonts w:ascii="Cambria" w:eastAsia="Calibri" w:hAnsi="Cambria"/>
          <w:sz w:val="22"/>
          <w:szCs w:val="22"/>
        </w:rPr>
        <w:tab/>
        <w:t>The contractor shall only utilize such testing, techniques and procedures as are necessary to accomplish the specified service(s).</w:t>
      </w:r>
    </w:p>
    <w:p w14:paraId="0E448529" w14:textId="77777777" w:rsidR="004A36FF" w:rsidRPr="00791A24" w:rsidRDefault="004A36FF" w:rsidP="004A36FF">
      <w:pPr>
        <w:spacing w:after="120"/>
        <w:ind w:left="720" w:hanging="720"/>
        <w:rPr>
          <w:rFonts w:ascii="Cambria" w:eastAsia="Calibri" w:hAnsi="Cambria"/>
          <w:sz w:val="22"/>
          <w:szCs w:val="22"/>
        </w:rPr>
      </w:pPr>
      <w:r w:rsidRPr="00791A24">
        <w:rPr>
          <w:rFonts w:ascii="Cambria" w:eastAsia="Calibri" w:hAnsi="Cambria"/>
          <w:sz w:val="22"/>
          <w:szCs w:val="22"/>
        </w:rPr>
        <w:t>4.16.4</w:t>
      </w:r>
      <w:r w:rsidRPr="00791A24">
        <w:rPr>
          <w:rFonts w:ascii="Cambria" w:eastAsia="Calibri" w:hAnsi="Cambria"/>
          <w:sz w:val="22"/>
          <w:szCs w:val="22"/>
        </w:rPr>
        <w:tab/>
        <w:t>The contractor shall not utilize any data, information or conclusions obtained directly or indirectly from work performed under the contract for any other purpose, including, but not limited to research, marketing or commercial purposes without the:</w:t>
      </w:r>
    </w:p>
    <w:p w14:paraId="75B527CB" w14:textId="77777777" w:rsidR="004A36FF" w:rsidRPr="00791A24" w:rsidRDefault="004A36FF" w:rsidP="004A36FF">
      <w:pPr>
        <w:spacing w:after="60"/>
        <w:ind w:left="1080" w:hanging="360"/>
        <w:rPr>
          <w:rFonts w:ascii="Cambria" w:eastAsia="Calibri" w:hAnsi="Cambria"/>
          <w:sz w:val="22"/>
          <w:szCs w:val="22"/>
        </w:rPr>
      </w:pPr>
      <w:r w:rsidRPr="00791A24">
        <w:rPr>
          <w:rFonts w:ascii="Cambria" w:eastAsia="Calibri" w:hAnsi="Cambria"/>
          <w:sz w:val="22"/>
          <w:szCs w:val="22"/>
        </w:rPr>
        <w:t>a.    Prior, written consent of the Department; and</w:t>
      </w:r>
    </w:p>
    <w:p w14:paraId="41C495E6" w14:textId="77777777" w:rsidR="004A36FF" w:rsidRPr="00791A24" w:rsidRDefault="004A36FF" w:rsidP="004A36FF">
      <w:pPr>
        <w:spacing w:after="60"/>
        <w:ind w:left="1080" w:hanging="360"/>
        <w:rPr>
          <w:rFonts w:ascii="Cambria" w:eastAsia="Calibri" w:hAnsi="Cambria"/>
          <w:sz w:val="22"/>
          <w:szCs w:val="22"/>
        </w:rPr>
      </w:pPr>
      <w:r w:rsidRPr="00791A24">
        <w:rPr>
          <w:rFonts w:ascii="Cambria" w:eastAsia="Calibri" w:hAnsi="Cambria"/>
          <w:sz w:val="22"/>
          <w:szCs w:val="22"/>
        </w:rPr>
        <w:t>b.    Full, written, prior, informed consent of the individuals involved, or their legal guardian or legal custodian; and</w:t>
      </w:r>
    </w:p>
    <w:p w14:paraId="2DB77BD6" w14:textId="77777777" w:rsidR="004A36FF" w:rsidRPr="00791A24" w:rsidRDefault="004A36FF" w:rsidP="004A36FF">
      <w:pPr>
        <w:spacing w:after="120"/>
        <w:ind w:left="1080" w:hanging="360"/>
        <w:rPr>
          <w:rFonts w:ascii="Cambria" w:eastAsia="Calibri" w:hAnsi="Cambria"/>
          <w:sz w:val="22"/>
          <w:szCs w:val="22"/>
        </w:rPr>
      </w:pPr>
      <w:r w:rsidRPr="00791A24">
        <w:rPr>
          <w:rFonts w:ascii="Cambria" w:eastAsia="Calibri" w:hAnsi="Cambria"/>
          <w:sz w:val="22"/>
          <w:szCs w:val="22"/>
        </w:rPr>
        <w:t>c.     Permission of the court, when applicable, in cases where the subject is a juvenile under the jurisdiction of a court of competent jurisdiction.</w:t>
      </w:r>
    </w:p>
    <w:p w14:paraId="73168E11" w14:textId="77777777" w:rsidR="004A36FF" w:rsidRPr="00791A24" w:rsidRDefault="004A36FF" w:rsidP="004A36FF">
      <w:pPr>
        <w:spacing w:after="120"/>
        <w:ind w:left="720" w:hanging="720"/>
        <w:rPr>
          <w:rFonts w:ascii="Cambria" w:hAnsi="Cambria" w:cs="Arial"/>
          <w:sz w:val="22"/>
          <w:szCs w:val="22"/>
        </w:rPr>
      </w:pPr>
      <w:r w:rsidRPr="00791A24">
        <w:rPr>
          <w:rFonts w:ascii="Cambria" w:hAnsi="Cambria" w:cs="Arial"/>
          <w:sz w:val="22"/>
          <w:szCs w:val="22"/>
        </w:rPr>
        <w:t>4.16.5</w:t>
      </w:r>
      <w:r w:rsidRPr="00791A24">
        <w:rPr>
          <w:rFonts w:ascii="Cambria" w:hAnsi="Cambria" w:cs="Arial"/>
          <w:sz w:val="22"/>
          <w:szCs w:val="22"/>
        </w:rPr>
        <w:tab/>
        <w:t>The Department may require the attendance of the contractor's personnel at training activities and may require the cooperation of the contractor's personnel where the Department provides technical assistance.</w:t>
      </w:r>
    </w:p>
    <w:p w14:paraId="43550D66" w14:textId="77777777" w:rsidR="004A36FF" w:rsidRPr="00791A24" w:rsidRDefault="004A36FF" w:rsidP="004A36FF">
      <w:pPr>
        <w:spacing w:after="120"/>
        <w:ind w:left="720" w:hanging="720"/>
        <w:rPr>
          <w:rFonts w:ascii="Cambria" w:hAnsi="Cambria" w:cs="Arial"/>
          <w:sz w:val="22"/>
          <w:szCs w:val="22"/>
        </w:rPr>
      </w:pPr>
      <w:r w:rsidRPr="00791A24">
        <w:rPr>
          <w:rFonts w:ascii="Cambria" w:hAnsi="Cambria" w:cs="Arial"/>
          <w:sz w:val="22"/>
          <w:szCs w:val="22"/>
        </w:rPr>
        <w:t>4.16.6</w:t>
      </w:r>
      <w:r w:rsidRPr="00791A24">
        <w:rPr>
          <w:rFonts w:ascii="Cambria" w:hAnsi="Cambria" w:cs="Arial"/>
          <w:sz w:val="22"/>
          <w:szCs w:val="22"/>
        </w:rPr>
        <w:tab/>
        <w:t>The contractor shall fully cooperate with all investigations conducted by the Department, or its agents, which relate, directly or indirectly, with the performance of this contract.</w:t>
      </w:r>
    </w:p>
    <w:p w14:paraId="30EFD933" w14:textId="77777777" w:rsidR="004A36FF" w:rsidRPr="00791A24" w:rsidRDefault="004A36FF" w:rsidP="004A36FF">
      <w:pPr>
        <w:spacing w:after="120"/>
        <w:ind w:left="720" w:hanging="720"/>
        <w:rPr>
          <w:rFonts w:ascii="Cambria" w:hAnsi="Cambria" w:cs="Arial"/>
          <w:sz w:val="22"/>
          <w:szCs w:val="22"/>
        </w:rPr>
      </w:pPr>
      <w:r w:rsidRPr="00791A24">
        <w:rPr>
          <w:rFonts w:ascii="Cambria" w:hAnsi="Cambria" w:cs="Arial"/>
          <w:sz w:val="22"/>
          <w:szCs w:val="22"/>
        </w:rPr>
        <w:t>4.16.7</w:t>
      </w:r>
      <w:r w:rsidRPr="00791A24">
        <w:rPr>
          <w:rFonts w:ascii="Cambria" w:hAnsi="Cambria" w:cs="Arial"/>
          <w:sz w:val="22"/>
          <w:szCs w:val="22"/>
        </w:rPr>
        <w:tab/>
        <w:t>The Department endorses a drug free environment and the absence of substance abuse. The contractor shall support and enforce these philosophies in their performance of the contract.</w:t>
      </w:r>
    </w:p>
    <w:p w14:paraId="7C6C3684" w14:textId="77777777" w:rsidR="004A36FF" w:rsidRPr="00791A24" w:rsidRDefault="004A36FF" w:rsidP="004A36FF">
      <w:pPr>
        <w:spacing w:after="120"/>
        <w:ind w:left="720" w:hanging="720"/>
        <w:rPr>
          <w:rFonts w:ascii="Cambria" w:hAnsi="Cambria" w:cs="Arial"/>
          <w:sz w:val="22"/>
          <w:szCs w:val="22"/>
        </w:rPr>
      </w:pPr>
      <w:r w:rsidRPr="00791A24">
        <w:rPr>
          <w:rFonts w:ascii="Cambria" w:hAnsi="Cambria" w:cs="Arial"/>
          <w:sz w:val="22"/>
          <w:szCs w:val="22"/>
        </w:rPr>
        <w:t>4.16.8</w:t>
      </w:r>
      <w:r w:rsidRPr="00791A24">
        <w:rPr>
          <w:rFonts w:ascii="Cambria" w:hAnsi="Cambria" w:cs="Arial"/>
          <w:sz w:val="22"/>
          <w:szCs w:val="22"/>
        </w:rPr>
        <w:tab/>
        <w:t>The contractor shall maintain appropriate documentation that it has appropriate systems and controls in place to ensure that any and all information software systems used in relationship to the contractual responsibilities with the Department have been acquired, operated and maintained consistently with U.S. copyright law or applicable licensing restrictions. The contractor shall make documentation of such compliance and any such license immediately available upon request by the Department.</w:t>
      </w:r>
    </w:p>
    <w:p w14:paraId="5E74609C" w14:textId="77777777" w:rsidR="004A36FF" w:rsidRPr="00791A24" w:rsidRDefault="004A36FF" w:rsidP="004A36FF">
      <w:pPr>
        <w:spacing w:after="120"/>
        <w:ind w:left="720" w:hanging="720"/>
        <w:outlineLvl w:val="2"/>
        <w:rPr>
          <w:rFonts w:ascii="Cambria" w:hAnsi="Cambria"/>
          <w:b/>
          <w:sz w:val="22"/>
          <w:szCs w:val="22"/>
          <w:u w:val="single"/>
        </w:rPr>
      </w:pPr>
      <w:r w:rsidRPr="00791A24">
        <w:rPr>
          <w:rFonts w:ascii="Cambria" w:hAnsi="Cambria"/>
          <w:sz w:val="22"/>
          <w:szCs w:val="22"/>
        </w:rPr>
        <w:t>4.17</w:t>
      </w:r>
      <w:r w:rsidRPr="00791A24">
        <w:rPr>
          <w:rFonts w:ascii="Cambria" w:hAnsi="Cambria"/>
          <w:b/>
          <w:sz w:val="22"/>
          <w:szCs w:val="22"/>
        </w:rPr>
        <w:tab/>
      </w:r>
      <w:r w:rsidRPr="00791A24">
        <w:rPr>
          <w:rFonts w:ascii="Cambria" w:hAnsi="Cambria"/>
          <w:b/>
          <w:sz w:val="22"/>
          <w:szCs w:val="22"/>
          <w:u w:val="single"/>
        </w:rPr>
        <w:t>Contract Monitoring/Compliance</w:t>
      </w:r>
    </w:p>
    <w:p w14:paraId="31AB27D9" w14:textId="77777777" w:rsidR="004A36FF" w:rsidRPr="00791A24" w:rsidRDefault="004A36FF" w:rsidP="004A36FF">
      <w:pPr>
        <w:spacing w:after="120"/>
        <w:ind w:left="720" w:hanging="720"/>
        <w:outlineLvl w:val="2"/>
        <w:rPr>
          <w:rFonts w:ascii="Cambria" w:hAnsi="Cambria"/>
          <w:sz w:val="22"/>
          <w:szCs w:val="22"/>
        </w:rPr>
      </w:pPr>
      <w:r w:rsidRPr="00791A24">
        <w:rPr>
          <w:rFonts w:ascii="Cambria" w:hAnsi="Cambria"/>
          <w:sz w:val="22"/>
          <w:szCs w:val="22"/>
        </w:rPr>
        <w:t>4.17.1</w:t>
      </w:r>
      <w:r w:rsidRPr="00791A24">
        <w:rPr>
          <w:rFonts w:ascii="Cambria" w:hAnsi="Cambria"/>
          <w:sz w:val="22"/>
          <w:szCs w:val="22"/>
        </w:rPr>
        <w:tab/>
        <w:t>The Department has the right to monitor the contract throughout the effective period of the contract to ensure compliance with contractual requirements.  Additionally, the Department reserves the right to audit all records related to the contractor's performance under the contract for a period of five (5) years from the expiration date of the contract.</w:t>
      </w:r>
    </w:p>
    <w:p w14:paraId="0E248E3F" w14:textId="77777777" w:rsidR="004A36FF" w:rsidRPr="00791A24" w:rsidRDefault="004A36FF" w:rsidP="004A36FF">
      <w:pPr>
        <w:spacing w:after="120"/>
        <w:ind w:left="1080" w:hanging="360"/>
        <w:outlineLvl w:val="2"/>
        <w:rPr>
          <w:rFonts w:ascii="Cambria" w:hAnsi="Cambria"/>
          <w:sz w:val="22"/>
          <w:szCs w:val="22"/>
        </w:rPr>
      </w:pPr>
      <w:r w:rsidRPr="00791A24">
        <w:rPr>
          <w:rFonts w:ascii="Cambria" w:hAnsi="Cambria"/>
          <w:sz w:val="22"/>
          <w:szCs w:val="22"/>
        </w:rPr>
        <w:t>a.</w:t>
      </w:r>
      <w:r w:rsidRPr="00791A24">
        <w:rPr>
          <w:rFonts w:ascii="Cambria" w:hAnsi="Cambria"/>
          <w:sz w:val="22"/>
          <w:szCs w:val="22"/>
        </w:rPr>
        <w:tab/>
        <w:t xml:space="preserve">The contractor shall cooperate with any Department review of records and other documentation related to the contractor's performance under the contract. </w:t>
      </w:r>
    </w:p>
    <w:p w14:paraId="2B71B545" w14:textId="77777777" w:rsidR="004A36FF" w:rsidRPr="00791A24" w:rsidRDefault="004A36FF" w:rsidP="004A36FF">
      <w:pPr>
        <w:spacing w:after="120"/>
        <w:ind w:left="720" w:hanging="720"/>
        <w:outlineLvl w:val="2"/>
        <w:rPr>
          <w:rFonts w:ascii="Cambria" w:hAnsi="Cambria"/>
          <w:sz w:val="22"/>
          <w:szCs w:val="22"/>
        </w:rPr>
      </w:pPr>
      <w:r w:rsidRPr="00791A24">
        <w:rPr>
          <w:rFonts w:ascii="Cambria" w:hAnsi="Cambria"/>
          <w:sz w:val="22"/>
          <w:szCs w:val="22"/>
        </w:rPr>
        <w:t>4.17.2</w:t>
      </w:r>
      <w:r w:rsidRPr="00791A24">
        <w:rPr>
          <w:rFonts w:ascii="Cambria" w:hAnsi="Cambria"/>
          <w:sz w:val="22"/>
          <w:szCs w:val="22"/>
        </w:rPr>
        <w:tab/>
        <w:t>In the event the Department determines the contractor to be non-compliant, or at risk for non-compliance with contractual requirements, the Department shall have the right to impose special conditions or restrictions on the contractor to bring the contractor into compliance or to mitigate the risk of non-compliance.</w:t>
      </w:r>
    </w:p>
    <w:p w14:paraId="4443DC40" w14:textId="77777777" w:rsidR="004A36FF" w:rsidRPr="00791A24" w:rsidRDefault="004A36FF" w:rsidP="004A36FF">
      <w:pPr>
        <w:spacing w:after="120"/>
        <w:ind w:left="1080" w:hanging="360"/>
        <w:outlineLvl w:val="2"/>
        <w:rPr>
          <w:rFonts w:ascii="Cambria" w:hAnsi="Cambria"/>
          <w:sz w:val="22"/>
          <w:szCs w:val="22"/>
        </w:rPr>
      </w:pPr>
      <w:r w:rsidRPr="00791A24">
        <w:rPr>
          <w:rFonts w:ascii="Cambria" w:hAnsi="Cambria"/>
          <w:sz w:val="22"/>
          <w:szCs w:val="22"/>
        </w:rPr>
        <w:lastRenderedPageBreak/>
        <w:t>a.</w:t>
      </w:r>
      <w:r w:rsidRPr="00791A24">
        <w:rPr>
          <w:rFonts w:ascii="Cambria" w:hAnsi="Cambria"/>
          <w:sz w:val="22"/>
          <w:szCs w:val="22"/>
        </w:rPr>
        <w:tab/>
        <w:t>The Department shall provide written notification to the contractor of the determination of non-compliance or the risk of non-compliance, identifying any special conditions or restrictions to be imposed by the Department.</w:t>
      </w:r>
    </w:p>
    <w:p w14:paraId="7A656853" w14:textId="77777777" w:rsidR="004A36FF" w:rsidRPr="00791A24" w:rsidRDefault="004A36FF" w:rsidP="004A36FF">
      <w:pPr>
        <w:spacing w:after="120"/>
        <w:ind w:left="1080" w:hanging="360"/>
        <w:outlineLvl w:val="2"/>
        <w:rPr>
          <w:rFonts w:ascii="Cambria" w:hAnsi="Cambria"/>
          <w:sz w:val="22"/>
          <w:szCs w:val="22"/>
        </w:rPr>
      </w:pPr>
      <w:r w:rsidRPr="00791A24">
        <w:rPr>
          <w:rFonts w:ascii="Cambria" w:hAnsi="Cambria"/>
          <w:sz w:val="22"/>
          <w:szCs w:val="22"/>
        </w:rPr>
        <w:t>b.</w:t>
      </w:r>
      <w:r w:rsidRPr="00791A24">
        <w:rPr>
          <w:rFonts w:ascii="Cambria" w:hAnsi="Cambria"/>
          <w:sz w:val="22"/>
          <w:szCs w:val="22"/>
        </w:rPr>
        <w:tab/>
        <w:t>Special conditions or restrictions may include, but are not limited to:</w:t>
      </w:r>
    </w:p>
    <w:p w14:paraId="1F6039A1" w14:textId="77777777" w:rsidR="004A36FF" w:rsidRPr="00791A24" w:rsidRDefault="004A36FF" w:rsidP="004A36FF">
      <w:pPr>
        <w:ind w:left="1440" w:hanging="360"/>
        <w:outlineLvl w:val="2"/>
        <w:rPr>
          <w:rFonts w:ascii="Cambria" w:hAnsi="Cambria"/>
          <w:sz w:val="22"/>
          <w:szCs w:val="22"/>
        </w:rPr>
      </w:pPr>
      <w:r w:rsidRPr="00791A24">
        <w:rPr>
          <w:rFonts w:ascii="Cambria" w:hAnsi="Cambria"/>
          <w:sz w:val="22"/>
          <w:szCs w:val="22"/>
        </w:rPr>
        <w:t>1)</w:t>
      </w:r>
      <w:r w:rsidRPr="00791A24">
        <w:rPr>
          <w:rFonts w:ascii="Cambria" w:hAnsi="Cambria"/>
          <w:sz w:val="22"/>
          <w:szCs w:val="22"/>
        </w:rPr>
        <w:tab/>
        <w:t>Requiring the contractor to obtain additional technical assistance;</w:t>
      </w:r>
    </w:p>
    <w:p w14:paraId="498FAA88" w14:textId="77777777" w:rsidR="004A36FF" w:rsidRPr="00791A24" w:rsidRDefault="004A36FF" w:rsidP="004A36FF">
      <w:pPr>
        <w:ind w:left="1440" w:hanging="360"/>
        <w:outlineLvl w:val="2"/>
        <w:rPr>
          <w:rFonts w:ascii="Cambria" w:hAnsi="Cambria"/>
          <w:sz w:val="22"/>
          <w:szCs w:val="22"/>
        </w:rPr>
      </w:pPr>
      <w:r w:rsidRPr="00791A24">
        <w:rPr>
          <w:rFonts w:ascii="Cambria" w:hAnsi="Cambria"/>
          <w:sz w:val="22"/>
          <w:szCs w:val="22"/>
        </w:rPr>
        <w:t>2)</w:t>
      </w:r>
      <w:r w:rsidRPr="00791A24">
        <w:rPr>
          <w:rFonts w:ascii="Cambria" w:hAnsi="Cambria"/>
          <w:sz w:val="22"/>
          <w:szCs w:val="22"/>
        </w:rPr>
        <w:tab/>
        <w:t>Requiring additional levels of prior approval from the Department for contract activities;</w:t>
      </w:r>
    </w:p>
    <w:p w14:paraId="278E0377" w14:textId="77777777" w:rsidR="004A36FF" w:rsidRPr="00791A24" w:rsidRDefault="004A36FF" w:rsidP="004A36FF">
      <w:pPr>
        <w:ind w:left="1440" w:hanging="360"/>
        <w:outlineLvl w:val="2"/>
        <w:rPr>
          <w:rFonts w:ascii="Cambria" w:hAnsi="Cambria"/>
          <w:sz w:val="22"/>
          <w:szCs w:val="22"/>
        </w:rPr>
      </w:pPr>
      <w:r w:rsidRPr="00791A24">
        <w:rPr>
          <w:rFonts w:ascii="Cambria" w:hAnsi="Cambria"/>
          <w:sz w:val="22"/>
          <w:szCs w:val="22"/>
        </w:rPr>
        <w:t>3)</w:t>
      </w:r>
      <w:r w:rsidRPr="00791A24">
        <w:rPr>
          <w:rFonts w:ascii="Cambria" w:hAnsi="Cambria"/>
          <w:sz w:val="22"/>
          <w:szCs w:val="22"/>
        </w:rPr>
        <w:tab/>
        <w:t>Requiring additional or more detailed financial reports and/or other documentation;</w:t>
      </w:r>
    </w:p>
    <w:p w14:paraId="0E27C0D4" w14:textId="77777777" w:rsidR="004A36FF" w:rsidRPr="00791A24" w:rsidRDefault="004A36FF" w:rsidP="004A36FF">
      <w:pPr>
        <w:ind w:left="1440" w:hanging="360"/>
        <w:outlineLvl w:val="2"/>
        <w:rPr>
          <w:rFonts w:ascii="Cambria" w:hAnsi="Cambria"/>
          <w:sz w:val="22"/>
          <w:szCs w:val="22"/>
        </w:rPr>
      </w:pPr>
      <w:r w:rsidRPr="00791A24">
        <w:rPr>
          <w:rFonts w:ascii="Cambria" w:hAnsi="Cambria"/>
          <w:sz w:val="22"/>
          <w:szCs w:val="22"/>
        </w:rPr>
        <w:t>4)</w:t>
      </w:r>
      <w:r w:rsidRPr="00791A24">
        <w:rPr>
          <w:rFonts w:ascii="Cambria" w:hAnsi="Cambria"/>
          <w:sz w:val="22"/>
          <w:szCs w:val="22"/>
        </w:rPr>
        <w:tab/>
        <w:t>Additional, ongoing contract monitoring/oversight by the Department; and/or</w:t>
      </w:r>
    </w:p>
    <w:p w14:paraId="261D3B44" w14:textId="77777777" w:rsidR="004A36FF" w:rsidRPr="00791A24" w:rsidRDefault="004A36FF" w:rsidP="004A36FF">
      <w:pPr>
        <w:spacing w:after="120"/>
        <w:ind w:left="1435" w:hanging="355"/>
        <w:outlineLvl w:val="2"/>
        <w:rPr>
          <w:rFonts w:ascii="Cambria" w:hAnsi="Cambria"/>
          <w:sz w:val="22"/>
          <w:szCs w:val="22"/>
        </w:rPr>
      </w:pPr>
      <w:r w:rsidRPr="00791A24">
        <w:rPr>
          <w:rFonts w:ascii="Cambria" w:hAnsi="Cambria"/>
          <w:sz w:val="22"/>
          <w:szCs w:val="22"/>
        </w:rPr>
        <w:t>5)</w:t>
      </w:r>
      <w:r w:rsidRPr="00791A24">
        <w:rPr>
          <w:rFonts w:ascii="Cambria" w:hAnsi="Cambria"/>
          <w:sz w:val="22"/>
          <w:szCs w:val="22"/>
        </w:rPr>
        <w:tab/>
        <w:t>Requiring the submission and implementation of a corrective action plan.</w:t>
      </w:r>
    </w:p>
    <w:p w14:paraId="4A7766A9" w14:textId="77777777" w:rsidR="004A36FF" w:rsidRPr="00791A24" w:rsidRDefault="004A36FF" w:rsidP="004A36FF">
      <w:pPr>
        <w:spacing w:after="120"/>
        <w:ind w:left="720" w:hanging="720"/>
        <w:outlineLvl w:val="2"/>
        <w:rPr>
          <w:rFonts w:ascii="Cambria" w:hAnsi="Cambria"/>
          <w:sz w:val="22"/>
          <w:szCs w:val="22"/>
        </w:rPr>
      </w:pPr>
      <w:r w:rsidRPr="00791A24">
        <w:rPr>
          <w:rFonts w:ascii="Cambria" w:hAnsi="Cambria"/>
          <w:sz w:val="22"/>
          <w:szCs w:val="22"/>
        </w:rPr>
        <w:t>4.17.3</w:t>
      </w:r>
      <w:r w:rsidRPr="00791A24">
        <w:rPr>
          <w:rFonts w:ascii="Cambria" w:hAnsi="Cambria"/>
          <w:sz w:val="22"/>
          <w:szCs w:val="22"/>
        </w:rPr>
        <w:tab/>
        <w:t>In the event the Department requires the contractor to submit and implement a corrective action plan, the Department shall provide written notification to the contractor, identifying the specific performance or other contractual requirements that are not being met and the expected corrective resolution.</w:t>
      </w:r>
    </w:p>
    <w:p w14:paraId="61AA3BC2" w14:textId="77777777" w:rsidR="004A36FF" w:rsidRPr="00791A24" w:rsidRDefault="004A36FF" w:rsidP="004A36FF">
      <w:pPr>
        <w:spacing w:after="120"/>
        <w:ind w:left="1080" w:hanging="360"/>
        <w:outlineLvl w:val="2"/>
        <w:rPr>
          <w:rFonts w:ascii="Cambria" w:hAnsi="Cambria"/>
          <w:sz w:val="22"/>
          <w:szCs w:val="22"/>
        </w:rPr>
      </w:pPr>
      <w:r w:rsidRPr="00791A24">
        <w:rPr>
          <w:rFonts w:ascii="Cambria" w:hAnsi="Cambria"/>
          <w:sz w:val="22"/>
          <w:szCs w:val="22"/>
        </w:rPr>
        <w:t>a.</w:t>
      </w:r>
      <w:r w:rsidRPr="00791A24">
        <w:rPr>
          <w:rFonts w:ascii="Cambria" w:hAnsi="Cambria"/>
          <w:sz w:val="22"/>
          <w:szCs w:val="22"/>
        </w:rPr>
        <w:tab/>
        <w:t>The contractor shall submit a written corrective action plan to the Department within the timeframes specified in the Department notification.</w:t>
      </w:r>
    </w:p>
    <w:p w14:paraId="5AC35D90" w14:textId="77777777" w:rsidR="004A36FF" w:rsidRPr="00791A24" w:rsidRDefault="004A36FF" w:rsidP="004A36FF">
      <w:pPr>
        <w:spacing w:after="120"/>
        <w:ind w:left="1080" w:hanging="360"/>
        <w:outlineLvl w:val="2"/>
        <w:rPr>
          <w:rFonts w:ascii="Cambria" w:hAnsi="Cambria"/>
          <w:sz w:val="22"/>
          <w:szCs w:val="22"/>
        </w:rPr>
      </w:pPr>
      <w:r w:rsidRPr="00791A24">
        <w:rPr>
          <w:rFonts w:ascii="Cambria" w:hAnsi="Cambria"/>
          <w:sz w:val="22"/>
          <w:szCs w:val="22"/>
        </w:rPr>
        <w:t>b.</w:t>
      </w:r>
      <w:r w:rsidRPr="00791A24">
        <w:rPr>
          <w:rFonts w:ascii="Cambria" w:hAnsi="Cambria"/>
          <w:sz w:val="22"/>
          <w:szCs w:val="22"/>
        </w:rPr>
        <w:tab/>
      </w:r>
      <w:r w:rsidRPr="00791A24">
        <w:rPr>
          <w:rFonts w:ascii="Cambria" w:hAnsi="Cambria"/>
          <w:bCs/>
          <w:sz w:val="22"/>
          <w:szCs w:val="22"/>
        </w:rPr>
        <w:t xml:space="preserve">The corrective action plan must include the actions the contractor proposes to take to remedy concerns, timeframes for achieving such, the person(s) responsible for the necessary action, the improvement that is expected, a description of how progress will be measured and a description of the actions to be taken to </w:t>
      </w:r>
      <w:r w:rsidRPr="00791A24">
        <w:rPr>
          <w:rFonts w:ascii="Cambria" w:hAnsi="Cambria"/>
          <w:sz w:val="22"/>
          <w:szCs w:val="22"/>
        </w:rPr>
        <w:t xml:space="preserve">prevent the situation from recurring. </w:t>
      </w:r>
    </w:p>
    <w:p w14:paraId="13E94039" w14:textId="77777777" w:rsidR="004A36FF" w:rsidRPr="00791A24" w:rsidRDefault="004A36FF" w:rsidP="004A36FF">
      <w:pPr>
        <w:spacing w:after="120"/>
        <w:ind w:left="1080" w:hanging="360"/>
        <w:outlineLvl w:val="2"/>
        <w:rPr>
          <w:rFonts w:ascii="Cambria" w:hAnsi="Cambria"/>
          <w:sz w:val="22"/>
          <w:szCs w:val="22"/>
        </w:rPr>
      </w:pPr>
      <w:r w:rsidRPr="00791A24">
        <w:rPr>
          <w:rFonts w:ascii="Cambria" w:hAnsi="Cambria"/>
          <w:bCs/>
          <w:sz w:val="22"/>
          <w:szCs w:val="22"/>
        </w:rPr>
        <w:t>c.</w:t>
      </w:r>
      <w:r w:rsidRPr="00791A24">
        <w:rPr>
          <w:rFonts w:ascii="Cambria" w:hAnsi="Cambria"/>
          <w:bCs/>
          <w:sz w:val="22"/>
          <w:szCs w:val="22"/>
        </w:rPr>
        <w:tab/>
      </w:r>
      <w:r w:rsidRPr="00791A24">
        <w:rPr>
          <w:rFonts w:ascii="Cambria" w:hAnsi="Cambria"/>
          <w:sz w:val="22"/>
          <w:szCs w:val="22"/>
        </w:rPr>
        <w:t>The Department will notify the contractor in writing if the corrective action plan is approved or if modifications are required.</w:t>
      </w:r>
    </w:p>
    <w:p w14:paraId="76517530" w14:textId="77777777" w:rsidR="004A36FF" w:rsidRPr="00791A24" w:rsidRDefault="004A36FF" w:rsidP="004A36FF">
      <w:pPr>
        <w:spacing w:after="120"/>
        <w:ind w:left="1435" w:hanging="355"/>
        <w:outlineLvl w:val="2"/>
        <w:rPr>
          <w:rFonts w:ascii="Cambria" w:hAnsi="Cambria"/>
          <w:sz w:val="22"/>
          <w:szCs w:val="22"/>
        </w:rPr>
      </w:pPr>
      <w:r w:rsidRPr="00791A24">
        <w:rPr>
          <w:rFonts w:ascii="Cambria" w:hAnsi="Cambria"/>
          <w:sz w:val="22"/>
          <w:szCs w:val="22"/>
        </w:rPr>
        <w:t>1)</w:t>
      </w:r>
      <w:r w:rsidRPr="00791A24">
        <w:rPr>
          <w:rFonts w:ascii="Cambria" w:hAnsi="Cambria"/>
          <w:sz w:val="22"/>
          <w:szCs w:val="22"/>
        </w:rPr>
        <w:tab/>
        <w:t>In the event the Department requires changes to the corrective action plan, the contractor shall submit a revised corrective action plan within five (5) working days of receipt of the Department's notification that changes are required.</w:t>
      </w:r>
    </w:p>
    <w:p w14:paraId="4508AFE6" w14:textId="517734CD" w:rsidR="00A52F4D" w:rsidRPr="00791A24" w:rsidRDefault="004A36FF" w:rsidP="00791A24">
      <w:pPr>
        <w:spacing w:after="120"/>
        <w:ind w:left="1080" w:hanging="360"/>
        <w:outlineLvl w:val="2"/>
        <w:rPr>
          <w:rFonts w:ascii="Cambria" w:hAnsi="Cambria" w:cs="Arial"/>
          <w:b/>
          <w:sz w:val="22"/>
          <w:szCs w:val="22"/>
        </w:rPr>
      </w:pPr>
      <w:r w:rsidRPr="00791A24">
        <w:rPr>
          <w:rFonts w:ascii="Cambria" w:hAnsi="Cambria"/>
          <w:sz w:val="22"/>
          <w:szCs w:val="22"/>
        </w:rPr>
        <w:t>d.</w:t>
      </w:r>
      <w:r w:rsidRPr="00791A24">
        <w:rPr>
          <w:rFonts w:ascii="Cambria" w:hAnsi="Cambria"/>
          <w:sz w:val="22"/>
          <w:szCs w:val="22"/>
        </w:rPr>
        <w:tab/>
        <w:t>Failure of the contractor to improve performance within the timeframes required in the approved corrective action plan may result in termination of the contract and/or other remedies available to the Department.</w:t>
      </w:r>
    </w:p>
    <w:p w14:paraId="7950D22F" w14:textId="77777777" w:rsidR="001A69C5" w:rsidRPr="00791A24" w:rsidRDefault="000F667A" w:rsidP="002A5FC9">
      <w:pPr>
        <w:spacing w:after="120"/>
        <w:rPr>
          <w:rFonts w:ascii="Cambria" w:hAnsi="Cambria" w:cs="Arial"/>
          <w:b/>
          <w:sz w:val="28"/>
          <w:szCs w:val="28"/>
        </w:rPr>
      </w:pPr>
      <w:r w:rsidRPr="00791A24">
        <w:rPr>
          <w:rFonts w:ascii="Cambria" w:hAnsi="Cambria" w:cs="Arial"/>
          <w:b/>
          <w:sz w:val="28"/>
          <w:szCs w:val="28"/>
        </w:rPr>
        <w:t>5</w:t>
      </w:r>
      <w:r w:rsidRPr="00791A24">
        <w:rPr>
          <w:rFonts w:ascii="Cambria" w:hAnsi="Cambria" w:cs="Arial"/>
          <w:b/>
          <w:sz w:val="28"/>
          <w:szCs w:val="28"/>
        </w:rPr>
        <w:tab/>
      </w:r>
      <w:r w:rsidRPr="00791A24">
        <w:rPr>
          <w:rFonts w:ascii="Cambria" w:hAnsi="Cambria" w:cs="Arial"/>
          <w:b/>
          <w:bCs/>
          <w:sz w:val="28"/>
          <w:szCs w:val="28"/>
        </w:rPr>
        <w:t>Payments to the Contractor</w:t>
      </w:r>
    </w:p>
    <w:p w14:paraId="2C9C47CA" w14:textId="77777777" w:rsidR="00E25243" w:rsidRPr="00791A24" w:rsidRDefault="000F667A" w:rsidP="00E25243">
      <w:pPr>
        <w:spacing w:after="120"/>
        <w:ind w:left="720" w:hanging="720"/>
        <w:rPr>
          <w:rFonts w:ascii="Cambria" w:hAnsi="Cambria" w:cs="Arial"/>
          <w:sz w:val="22"/>
          <w:szCs w:val="22"/>
        </w:rPr>
      </w:pPr>
      <w:r w:rsidRPr="00791A24">
        <w:rPr>
          <w:rFonts w:ascii="Cambria" w:hAnsi="Cambria" w:cs="Arial"/>
          <w:sz w:val="22"/>
          <w:szCs w:val="22"/>
        </w:rPr>
        <w:t>5.1</w:t>
      </w:r>
      <w:r w:rsidRPr="00791A24">
        <w:rPr>
          <w:rFonts w:ascii="Cambria" w:hAnsi="Cambria" w:cs="Arial"/>
          <w:sz w:val="22"/>
          <w:szCs w:val="22"/>
        </w:rPr>
        <w:tab/>
        <w:t>The contractor shall be paid in accordance with the firm, fixed price(s) stated on the Pricing Page for actual, authorized services provided.</w:t>
      </w:r>
    </w:p>
    <w:p w14:paraId="027AEDD3" w14:textId="77777777" w:rsidR="00C6497C" w:rsidRPr="00791A24" w:rsidRDefault="000F667A" w:rsidP="00C6497C">
      <w:pPr>
        <w:spacing w:after="120"/>
        <w:ind w:left="1080" w:hanging="360"/>
        <w:rPr>
          <w:rFonts w:ascii="Cambria" w:hAnsi="Cambria"/>
          <w:sz w:val="22"/>
          <w:szCs w:val="22"/>
        </w:rPr>
      </w:pPr>
      <w:r w:rsidRPr="00791A24">
        <w:rPr>
          <w:rFonts w:ascii="Cambria" w:hAnsi="Cambria" w:cs="Arial"/>
          <w:sz w:val="22"/>
          <w:szCs w:val="22"/>
        </w:rPr>
        <w:t>a.</w:t>
      </w:r>
      <w:r w:rsidRPr="00791A24">
        <w:rPr>
          <w:rFonts w:ascii="Cambria" w:hAnsi="Cambria" w:cs="Arial"/>
          <w:sz w:val="22"/>
          <w:szCs w:val="22"/>
        </w:rPr>
        <w:tab/>
      </w:r>
      <w:r w:rsidRPr="00791A24">
        <w:rPr>
          <w:rFonts w:ascii="Cambria" w:hAnsi="Cambria"/>
          <w:sz w:val="22"/>
          <w:szCs w:val="22"/>
        </w:rPr>
        <w:t xml:space="preserve">No payments shall be due the contractor for cancelled or missed appointments. </w:t>
      </w:r>
    </w:p>
    <w:p w14:paraId="4102582C" w14:textId="77777777" w:rsidR="00546952" w:rsidRPr="00791A24" w:rsidRDefault="000F667A" w:rsidP="00C6497C">
      <w:pPr>
        <w:spacing w:after="120"/>
        <w:ind w:left="1080" w:hanging="360"/>
        <w:rPr>
          <w:rFonts w:ascii="Cambria" w:hAnsi="Cambria"/>
          <w:sz w:val="22"/>
          <w:szCs w:val="22"/>
        </w:rPr>
      </w:pPr>
      <w:r w:rsidRPr="00791A24">
        <w:rPr>
          <w:rFonts w:ascii="Cambria" w:hAnsi="Cambria"/>
          <w:sz w:val="22"/>
          <w:szCs w:val="22"/>
        </w:rPr>
        <w:t>b.</w:t>
      </w:r>
      <w:r w:rsidRPr="00791A24">
        <w:rPr>
          <w:rFonts w:ascii="Cambria" w:hAnsi="Cambria"/>
          <w:sz w:val="22"/>
          <w:szCs w:val="22"/>
        </w:rPr>
        <w:tab/>
        <w:t>The contractor shall not be reimbursed for any ancillary costs associated with the provision of services.</w:t>
      </w:r>
    </w:p>
    <w:p w14:paraId="11FD6363" w14:textId="77777777" w:rsidR="00546952" w:rsidRPr="00791A24" w:rsidRDefault="008F26DD" w:rsidP="00E25243">
      <w:pPr>
        <w:spacing w:after="120"/>
        <w:ind w:left="1080" w:hanging="360"/>
        <w:rPr>
          <w:rFonts w:ascii="Cambria" w:hAnsi="Cambria"/>
          <w:sz w:val="22"/>
          <w:szCs w:val="22"/>
        </w:rPr>
      </w:pPr>
      <w:r w:rsidRPr="00791A24">
        <w:rPr>
          <w:rFonts w:ascii="Cambria" w:hAnsi="Cambria"/>
          <w:sz w:val="22"/>
          <w:szCs w:val="22"/>
        </w:rPr>
        <w:t>c</w:t>
      </w:r>
      <w:r w:rsidR="000F667A" w:rsidRPr="00791A24">
        <w:rPr>
          <w:rFonts w:ascii="Cambria" w:hAnsi="Cambria"/>
          <w:sz w:val="22"/>
          <w:szCs w:val="22"/>
        </w:rPr>
        <w:t>.</w:t>
      </w:r>
      <w:r w:rsidR="000F667A" w:rsidRPr="00791A24">
        <w:rPr>
          <w:rFonts w:ascii="Cambria" w:hAnsi="Cambria"/>
          <w:sz w:val="22"/>
          <w:szCs w:val="22"/>
        </w:rPr>
        <w:tab/>
        <w:t>Contractor participation in case conferences</w:t>
      </w:r>
      <w:r w:rsidR="007452F9" w:rsidRPr="00791A24">
        <w:rPr>
          <w:rFonts w:ascii="Cambria" w:hAnsi="Cambria"/>
          <w:sz w:val="22"/>
          <w:szCs w:val="22"/>
        </w:rPr>
        <w:t>, depositions</w:t>
      </w:r>
      <w:r w:rsidR="00FD0400" w:rsidRPr="00791A24">
        <w:rPr>
          <w:rFonts w:ascii="Cambria" w:hAnsi="Cambria"/>
          <w:sz w:val="22"/>
          <w:szCs w:val="22"/>
        </w:rPr>
        <w:t xml:space="preserve"> and/</w:t>
      </w:r>
      <w:r w:rsidR="000F667A" w:rsidRPr="00791A24">
        <w:rPr>
          <w:rFonts w:ascii="Cambria" w:hAnsi="Cambria"/>
          <w:sz w:val="22"/>
          <w:szCs w:val="22"/>
        </w:rPr>
        <w:t xml:space="preserve">or court hearings </w:t>
      </w:r>
      <w:r w:rsidR="00AD5518" w:rsidRPr="00791A24">
        <w:rPr>
          <w:rFonts w:ascii="Cambria" w:hAnsi="Cambria"/>
          <w:sz w:val="22"/>
          <w:szCs w:val="22"/>
        </w:rPr>
        <w:t>shall be included in the firm, fixed price(s) as stated on the Pricing Page.</w:t>
      </w:r>
    </w:p>
    <w:p w14:paraId="40DA7773" w14:textId="77777777" w:rsidR="00B90FA5" w:rsidRPr="00791A24" w:rsidRDefault="0023500D" w:rsidP="0023500D">
      <w:pPr>
        <w:spacing w:after="120"/>
        <w:rPr>
          <w:rFonts w:ascii="Cambria" w:hAnsi="Cambria" w:cs="Arial"/>
          <w:sz w:val="22"/>
          <w:szCs w:val="22"/>
        </w:rPr>
      </w:pPr>
      <w:r w:rsidRPr="00791A24">
        <w:rPr>
          <w:rFonts w:ascii="Cambria" w:hAnsi="Cambria" w:cs="Arial"/>
          <w:sz w:val="22"/>
          <w:szCs w:val="22"/>
        </w:rPr>
        <w:t>5.2</w:t>
      </w:r>
      <w:r w:rsidRPr="00791A24">
        <w:rPr>
          <w:rFonts w:ascii="Cambria" w:hAnsi="Cambria" w:cs="Arial"/>
          <w:sz w:val="22"/>
          <w:szCs w:val="22"/>
        </w:rPr>
        <w:tab/>
      </w:r>
      <w:r w:rsidR="000F667A" w:rsidRPr="00791A24">
        <w:rPr>
          <w:rFonts w:ascii="Cambria" w:hAnsi="Cambria" w:cs="Arial"/>
          <w:sz w:val="22"/>
          <w:szCs w:val="22"/>
        </w:rPr>
        <w:t xml:space="preserve">No other payments or reimbursements </w:t>
      </w:r>
      <w:r w:rsidR="000F667A" w:rsidRPr="00791A24">
        <w:rPr>
          <w:rFonts w:ascii="Cambria" w:hAnsi="Cambria" w:cs="Arial"/>
          <w:bCs/>
          <w:sz w:val="22"/>
          <w:szCs w:val="22"/>
        </w:rPr>
        <w:t>shall</w:t>
      </w:r>
      <w:r w:rsidR="000F667A" w:rsidRPr="00791A24">
        <w:rPr>
          <w:rFonts w:ascii="Cambria" w:hAnsi="Cambria" w:cs="Arial"/>
          <w:sz w:val="22"/>
          <w:szCs w:val="22"/>
        </w:rPr>
        <w:t xml:space="preserve"> be made to the contractor other than those specified </w:t>
      </w:r>
      <w:r w:rsidRPr="00791A24">
        <w:rPr>
          <w:rFonts w:ascii="Cambria" w:hAnsi="Cambria" w:cs="Arial"/>
          <w:sz w:val="22"/>
          <w:szCs w:val="22"/>
        </w:rPr>
        <w:t>herein</w:t>
      </w:r>
      <w:r w:rsidR="000F667A" w:rsidRPr="00791A24">
        <w:rPr>
          <w:rFonts w:ascii="Cambria" w:hAnsi="Cambria" w:cs="Arial"/>
          <w:sz w:val="22"/>
          <w:szCs w:val="22"/>
        </w:rPr>
        <w:t>.</w:t>
      </w:r>
    </w:p>
    <w:p w14:paraId="1825503F" w14:textId="77777777" w:rsidR="003241FA" w:rsidRPr="00791A24" w:rsidRDefault="000F667A" w:rsidP="003241FA">
      <w:pPr>
        <w:spacing w:after="120"/>
        <w:ind w:left="720" w:hanging="720"/>
        <w:rPr>
          <w:rFonts w:ascii="Cambria" w:hAnsi="Cambria" w:cs="Arial"/>
          <w:bCs/>
          <w:sz w:val="22"/>
          <w:szCs w:val="22"/>
        </w:rPr>
      </w:pPr>
      <w:r w:rsidRPr="00791A24">
        <w:rPr>
          <w:rFonts w:ascii="Cambria" w:hAnsi="Cambria" w:cs="Arial"/>
          <w:sz w:val="22"/>
          <w:szCs w:val="22"/>
        </w:rPr>
        <w:t>5.</w:t>
      </w:r>
      <w:r w:rsidR="003F4518" w:rsidRPr="00791A24">
        <w:rPr>
          <w:rFonts w:ascii="Cambria" w:hAnsi="Cambria" w:cs="Arial"/>
          <w:sz w:val="22"/>
          <w:szCs w:val="22"/>
        </w:rPr>
        <w:t>3</w:t>
      </w:r>
      <w:r w:rsidRPr="00791A24">
        <w:rPr>
          <w:rFonts w:ascii="Cambria" w:hAnsi="Cambria" w:cs="Arial"/>
          <w:sz w:val="22"/>
          <w:szCs w:val="22"/>
        </w:rPr>
        <w:tab/>
      </w:r>
      <w:r w:rsidR="00BD4160" w:rsidRPr="00791A24">
        <w:rPr>
          <w:rFonts w:ascii="Cambria" w:hAnsi="Cambria" w:cs="Arial"/>
          <w:sz w:val="22"/>
          <w:szCs w:val="22"/>
        </w:rPr>
        <w:t>T</w:t>
      </w:r>
      <w:r w:rsidRPr="00791A24">
        <w:rPr>
          <w:rFonts w:ascii="Cambria" w:hAnsi="Cambria" w:cs="Arial"/>
          <w:bCs/>
          <w:sz w:val="22"/>
          <w:szCs w:val="22"/>
        </w:rPr>
        <w:t>he contractor shall bill any applicable third party payers prior to invoicing the Department.</w:t>
      </w:r>
    </w:p>
    <w:p w14:paraId="6A842FB7" w14:textId="77777777" w:rsidR="003241FA" w:rsidRPr="00791A24" w:rsidRDefault="000F667A" w:rsidP="003241FA">
      <w:pPr>
        <w:spacing w:after="120"/>
        <w:ind w:left="1080" w:hanging="360"/>
        <w:rPr>
          <w:rFonts w:ascii="Cambria" w:hAnsi="Cambria" w:cs="Arial"/>
          <w:bCs/>
          <w:sz w:val="22"/>
          <w:szCs w:val="22"/>
        </w:rPr>
      </w:pPr>
      <w:r w:rsidRPr="00791A24">
        <w:rPr>
          <w:rFonts w:ascii="Cambria" w:hAnsi="Cambria" w:cs="Arial"/>
          <w:sz w:val="22"/>
          <w:szCs w:val="22"/>
        </w:rPr>
        <w:t>a.</w:t>
      </w:r>
      <w:r w:rsidRPr="00791A24">
        <w:rPr>
          <w:rFonts w:ascii="Cambria" w:hAnsi="Cambria" w:cs="Arial"/>
          <w:sz w:val="22"/>
          <w:szCs w:val="22"/>
        </w:rPr>
        <w:tab/>
        <w:t>The contractor shall reduce the amount invoiced to the Department by any amounts collected from third party payers or other payment sources.</w:t>
      </w:r>
    </w:p>
    <w:p w14:paraId="6C276D79" w14:textId="77777777" w:rsidR="003241FA" w:rsidRPr="00791A24" w:rsidRDefault="003F4518" w:rsidP="00C8149B">
      <w:pPr>
        <w:spacing w:after="120"/>
        <w:ind w:left="720" w:hanging="720"/>
        <w:rPr>
          <w:rFonts w:ascii="Cambria" w:hAnsi="Cambria" w:cs="Arial"/>
          <w:bCs/>
          <w:sz w:val="22"/>
          <w:szCs w:val="22"/>
        </w:rPr>
      </w:pPr>
      <w:r w:rsidRPr="00791A24">
        <w:rPr>
          <w:rFonts w:ascii="Cambria" w:hAnsi="Cambria" w:cs="Arial"/>
          <w:bCs/>
          <w:sz w:val="22"/>
          <w:szCs w:val="22"/>
        </w:rPr>
        <w:t>5.4</w:t>
      </w:r>
      <w:r w:rsidR="000F667A" w:rsidRPr="00791A24">
        <w:rPr>
          <w:rFonts w:ascii="Cambria" w:hAnsi="Cambria" w:cs="Arial"/>
          <w:bCs/>
          <w:sz w:val="22"/>
          <w:szCs w:val="22"/>
        </w:rPr>
        <w:tab/>
        <w:t xml:space="preserve">In the event the contractor provides Domestic Violence </w:t>
      </w:r>
      <w:r w:rsidR="000F667A" w:rsidRPr="00791A24">
        <w:rPr>
          <w:rFonts w:ascii="Cambria" w:hAnsi="Cambria" w:cs="Arial"/>
          <w:sz w:val="22"/>
          <w:szCs w:val="22"/>
        </w:rPr>
        <w:t xml:space="preserve">Batterer's Intervention Program </w:t>
      </w:r>
      <w:r w:rsidR="000F667A" w:rsidRPr="00791A24">
        <w:rPr>
          <w:rFonts w:ascii="Cambria" w:hAnsi="Cambria" w:cs="Arial"/>
          <w:bCs/>
          <w:sz w:val="22"/>
          <w:szCs w:val="22"/>
        </w:rPr>
        <w:t xml:space="preserve">services, the contractor may collect a fee </w:t>
      </w:r>
      <w:r w:rsidR="000F667A" w:rsidRPr="00791A24">
        <w:rPr>
          <w:rFonts w:ascii="Cambria" w:hAnsi="Cambria" w:cs="Arial"/>
          <w:sz w:val="22"/>
          <w:szCs w:val="22"/>
        </w:rPr>
        <w:t>from participants in addition to the firm, fixed price paid by the Department to the contractor.</w:t>
      </w:r>
    </w:p>
    <w:p w14:paraId="3F9FADAC" w14:textId="77777777" w:rsidR="00E03237" w:rsidRPr="00791A24" w:rsidRDefault="003F4518" w:rsidP="00E03237">
      <w:pPr>
        <w:spacing w:after="120"/>
        <w:ind w:left="720" w:hanging="720"/>
        <w:rPr>
          <w:rFonts w:ascii="Cambria" w:hAnsi="Cambria" w:cs="Arial"/>
          <w:sz w:val="22"/>
          <w:szCs w:val="22"/>
        </w:rPr>
      </w:pPr>
      <w:r w:rsidRPr="00791A24">
        <w:rPr>
          <w:rFonts w:ascii="Cambria" w:hAnsi="Cambria" w:cs="Arial"/>
          <w:sz w:val="22"/>
          <w:szCs w:val="22"/>
        </w:rPr>
        <w:t>5.5</w:t>
      </w:r>
      <w:r w:rsidR="00E03237" w:rsidRPr="00791A24">
        <w:rPr>
          <w:rFonts w:ascii="Cambria" w:hAnsi="Cambria" w:cs="Arial"/>
          <w:sz w:val="22"/>
          <w:szCs w:val="22"/>
        </w:rPr>
        <w:tab/>
        <w:t>The contractor shall utilize the Department’s online invoicing system for submission of invoices.</w:t>
      </w:r>
    </w:p>
    <w:p w14:paraId="6BD67CEB" w14:textId="77777777" w:rsidR="00777EAA" w:rsidRPr="00791A24" w:rsidRDefault="00E03237" w:rsidP="00E03237">
      <w:pPr>
        <w:spacing w:after="120"/>
        <w:ind w:left="1080" w:hanging="360"/>
        <w:rPr>
          <w:rFonts w:ascii="Cambria" w:hAnsi="Cambria" w:cs="Arial"/>
          <w:sz w:val="22"/>
          <w:szCs w:val="22"/>
        </w:rPr>
      </w:pPr>
      <w:r w:rsidRPr="00791A24">
        <w:rPr>
          <w:rFonts w:ascii="Cambria" w:hAnsi="Cambria" w:cs="Arial"/>
          <w:sz w:val="22"/>
          <w:szCs w:val="22"/>
        </w:rPr>
        <w:t>a.</w:t>
      </w:r>
      <w:r w:rsidRPr="00791A24">
        <w:rPr>
          <w:rFonts w:ascii="Cambria" w:hAnsi="Cambria" w:cs="Arial"/>
          <w:sz w:val="22"/>
          <w:szCs w:val="22"/>
        </w:rPr>
        <w:tab/>
      </w:r>
      <w:r w:rsidR="00777EAA" w:rsidRPr="00791A24">
        <w:rPr>
          <w:rFonts w:ascii="Cambria" w:hAnsi="Cambria" w:cs="Arial"/>
          <w:sz w:val="22"/>
          <w:szCs w:val="22"/>
        </w:rPr>
        <w:t>T</w:t>
      </w:r>
      <w:r w:rsidRPr="00791A24">
        <w:rPr>
          <w:rFonts w:ascii="Cambria" w:hAnsi="Cambria" w:cs="Arial"/>
          <w:sz w:val="22"/>
          <w:szCs w:val="22"/>
        </w:rPr>
        <w:t xml:space="preserve">he contractor </w:t>
      </w:r>
      <w:r w:rsidR="00777EAA" w:rsidRPr="00791A24">
        <w:rPr>
          <w:rFonts w:ascii="Cambria" w:hAnsi="Cambria" w:cs="Arial"/>
          <w:sz w:val="22"/>
          <w:szCs w:val="22"/>
        </w:rPr>
        <w:t>shall establish an account for the Department’s online invoicing system.</w:t>
      </w:r>
    </w:p>
    <w:p w14:paraId="1E83309E" w14:textId="77777777" w:rsidR="00E03237" w:rsidRPr="00791A24" w:rsidRDefault="00777EAA" w:rsidP="00777EAA">
      <w:pPr>
        <w:spacing w:after="120"/>
        <w:ind w:left="1080" w:hanging="360"/>
        <w:rPr>
          <w:rFonts w:ascii="Cambria" w:hAnsi="Cambria" w:cs="Arial"/>
          <w:sz w:val="22"/>
          <w:szCs w:val="22"/>
        </w:rPr>
      </w:pPr>
      <w:r w:rsidRPr="00791A24">
        <w:rPr>
          <w:rFonts w:ascii="Cambria" w:hAnsi="Cambria" w:cs="Arial"/>
          <w:sz w:val="22"/>
          <w:szCs w:val="22"/>
        </w:rPr>
        <w:t>b.</w:t>
      </w:r>
      <w:r w:rsidRPr="00791A24">
        <w:rPr>
          <w:rFonts w:ascii="Cambria" w:hAnsi="Cambria" w:cs="Arial"/>
          <w:sz w:val="22"/>
          <w:szCs w:val="22"/>
        </w:rPr>
        <w:tab/>
        <w:t xml:space="preserve">The contractor will be sent instructions </w:t>
      </w:r>
      <w:r w:rsidR="00E96009" w:rsidRPr="00791A24">
        <w:rPr>
          <w:rFonts w:ascii="Cambria" w:hAnsi="Cambria" w:cs="Arial"/>
          <w:sz w:val="22"/>
          <w:szCs w:val="22"/>
        </w:rPr>
        <w:t>on how to</w:t>
      </w:r>
      <w:r w:rsidRPr="00791A24">
        <w:rPr>
          <w:rFonts w:ascii="Cambria" w:hAnsi="Cambria" w:cs="Arial"/>
          <w:sz w:val="22"/>
          <w:szCs w:val="22"/>
        </w:rPr>
        <w:t xml:space="preserve"> apply for the account i</w:t>
      </w:r>
      <w:r w:rsidR="00E03237" w:rsidRPr="00791A24">
        <w:rPr>
          <w:rFonts w:ascii="Cambria" w:hAnsi="Cambria" w:cs="Arial"/>
          <w:sz w:val="22"/>
          <w:szCs w:val="22"/>
        </w:rPr>
        <w:t>n the Department’s online invoicing system.</w:t>
      </w:r>
    </w:p>
    <w:p w14:paraId="29ECF0CC" w14:textId="77777777" w:rsidR="00E903A9" w:rsidRPr="00791A24" w:rsidRDefault="00E903A9" w:rsidP="00777EAA">
      <w:pPr>
        <w:spacing w:after="120"/>
        <w:ind w:left="1080" w:hanging="360"/>
        <w:rPr>
          <w:rFonts w:ascii="Cambria" w:hAnsi="Cambria" w:cs="Arial"/>
          <w:sz w:val="22"/>
          <w:szCs w:val="22"/>
        </w:rPr>
      </w:pPr>
      <w:r w:rsidRPr="00791A24">
        <w:rPr>
          <w:rFonts w:ascii="Cambria" w:hAnsi="Cambria" w:cs="Arial"/>
          <w:sz w:val="22"/>
          <w:szCs w:val="22"/>
        </w:rPr>
        <w:lastRenderedPageBreak/>
        <w:t>c.</w:t>
      </w:r>
      <w:r w:rsidRPr="00791A24">
        <w:rPr>
          <w:rFonts w:ascii="Cambria" w:hAnsi="Cambria" w:cs="Arial"/>
          <w:sz w:val="22"/>
          <w:szCs w:val="22"/>
        </w:rPr>
        <w:tab/>
        <w:t>The contractor shall submit all attendance sheets and reports to the Department, as required herein.</w:t>
      </w:r>
    </w:p>
    <w:p w14:paraId="01DE7BF5" w14:textId="77777777" w:rsidR="00664476" w:rsidRPr="00791A24" w:rsidRDefault="00F5559B" w:rsidP="00664476">
      <w:pPr>
        <w:spacing w:after="120"/>
        <w:ind w:left="720" w:hanging="720"/>
        <w:rPr>
          <w:rFonts w:ascii="Cambria" w:hAnsi="Cambria" w:cs="Arial"/>
          <w:sz w:val="22"/>
          <w:szCs w:val="22"/>
        </w:rPr>
      </w:pPr>
      <w:r w:rsidRPr="00791A24">
        <w:rPr>
          <w:rFonts w:ascii="Cambria" w:hAnsi="Cambria" w:cs="Arial"/>
          <w:sz w:val="22"/>
          <w:szCs w:val="22"/>
        </w:rPr>
        <w:t>5.</w:t>
      </w:r>
      <w:r w:rsidR="003F4518" w:rsidRPr="00791A24">
        <w:rPr>
          <w:rFonts w:ascii="Cambria" w:hAnsi="Cambria" w:cs="Arial"/>
          <w:sz w:val="22"/>
          <w:szCs w:val="22"/>
        </w:rPr>
        <w:t>6</w:t>
      </w:r>
      <w:r w:rsidRPr="00791A24">
        <w:rPr>
          <w:rFonts w:ascii="Cambria" w:hAnsi="Cambria" w:cs="Arial"/>
          <w:sz w:val="22"/>
          <w:szCs w:val="22"/>
        </w:rPr>
        <w:tab/>
      </w:r>
      <w:r w:rsidR="00E03237" w:rsidRPr="00791A24">
        <w:rPr>
          <w:rFonts w:ascii="Cambria" w:hAnsi="Cambria" w:cs="Arial"/>
          <w:sz w:val="22"/>
          <w:szCs w:val="22"/>
        </w:rPr>
        <w:t xml:space="preserve">In the event the Department requires a manual (paper) invoice, the contractor shall submit its </w:t>
      </w:r>
      <w:r w:rsidR="006E704C" w:rsidRPr="00791A24">
        <w:rPr>
          <w:rFonts w:ascii="Cambria" w:hAnsi="Cambria" w:cs="Arial"/>
          <w:sz w:val="22"/>
          <w:szCs w:val="22"/>
        </w:rPr>
        <w:t xml:space="preserve">monthly itemized </w:t>
      </w:r>
      <w:r w:rsidR="00E03237" w:rsidRPr="00791A24">
        <w:rPr>
          <w:rFonts w:ascii="Cambria" w:hAnsi="Cambria" w:cs="Arial"/>
          <w:sz w:val="22"/>
          <w:szCs w:val="22"/>
        </w:rPr>
        <w:t xml:space="preserve">invoice </w:t>
      </w:r>
      <w:r w:rsidR="006E704C" w:rsidRPr="00791A24">
        <w:rPr>
          <w:rFonts w:ascii="Cambria" w:hAnsi="Cambria" w:cs="Arial"/>
          <w:sz w:val="22"/>
          <w:szCs w:val="22"/>
        </w:rPr>
        <w:t xml:space="preserve">for services rendered in accordance with the applicable firm, fixed price stated on the Pricing Page.  The invoice shall be submitted </w:t>
      </w:r>
      <w:r w:rsidR="00E03237" w:rsidRPr="00791A24">
        <w:rPr>
          <w:rFonts w:ascii="Cambria" w:hAnsi="Cambria" w:cs="Arial"/>
          <w:sz w:val="22"/>
          <w:szCs w:val="22"/>
        </w:rPr>
        <w:t xml:space="preserve">to the authorizing local Department office </w:t>
      </w:r>
      <w:r w:rsidR="006E704C" w:rsidRPr="00791A24">
        <w:rPr>
          <w:rFonts w:ascii="Cambria" w:hAnsi="Cambria" w:cs="Arial"/>
          <w:sz w:val="22"/>
          <w:szCs w:val="22"/>
        </w:rPr>
        <w:t>within</w:t>
      </w:r>
      <w:r w:rsidR="00E03237" w:rsidRPr="00791A24">
        <w:rPr>
          <w:rFonts w:ascii="Cambria" w:hAnsi="Cambria" w:cs="Arial"/>
          <w:sz w:val="22"/>
          <w:szCs w:val="22"/>
        </w:rPr>
        <w:t xml:space="preserve"> </w:t>
      </w:r>
      <w:r w:rsidR="006E704C" w:rsidRPr="00791A24">
        <w:rPr>
          <w:rFonts w:ascii="Cambria" w:hAnsi="Cambria" w:cs="Arial"/>
          <w:sz w:val="22"/>
          <w:szCs w:val="22"/>
        </w:rPr>
        <w:t>fifteen</w:t>
      </w:r>
      <w:r w:rsidR="00E03237" w:rsidRPr="00791A24">
        <w:rPr>
          <w:rFonts w:ascii="Cambria" w:hAnsi="Cambria" w:cs="Arial"/>
          <w:sz w:val="22"/>
          <w:szCs w:val="22"/>
        </w:rPr>
        <w:t xml:space="preserve"> (1</w:t>
      </w:r>
      <w:r w:rsidR="006E704C" w:rsidRPr="00791A24">
        <w:rPr>
          <w:rFonts w:ascii="Cambria" w:hAnsi="Cambria" w:cs="Arial"/>
          <w:sz w:val="22"/>
          <w:szCs w:val="22"/>
        </w:rPr>
        <w:t>5</w:t>
      </w:r>
      <w:r w:rsidR="00E03237" w:rsidRPr="00791A24">
        <w:rPr>
          <w:rFonts w:ascii="Cambria" w:hAnsi="Cambria" w:cs="Arial"/>
          <w:sz w:val="22"/>
          <w:szCs w:val="22"/>
        </w:rPr>
        <w:t xml:space="preserve">) </w:t>
      </w:r>
      <w:r w:rsidR="006E704C" w:rsidRPr="00791A24">
        <w:rPr>
          <w:rFonts w:ascii="Cambria" w:hAnsi="Cambria" w:cs="Arial"/>
          <w:sz w:val="22"/>
          <w:szCs w:val="22"/>
        </w:rPr>
        <w:t xml:space="preserve">working days </w:t>
      </w:r>
      <w:r w:rsidR="00E03237" w:rsidRPr="00791A24">
        <w:rPr>
          <w:rFonts w:ascii="Cambria" w:hAnsi="Cambria" w:cs="Arial"/>
          <w:sz w:val="22"/>
          <w:szCs w:val="22"/>
        </w:rPr>
        <w:t xml:space="preserve">of each </w:t>
      </w:r>
      <w:r w:rsidR="006E704C" w:rsidRPr="00791A24">
        <w:rPr>
          <w:rFonts w:ascii="Cambria" w:hAnsi="Cambria" w:cs="Arial"/>
          <w:sz w:val="22"/>
          <w:szCs w:val="22"/>
        </w:rPr>
        <w:t xml:space="preserve">calendar </w:t>
      </w:r>
      <w:r w:rsidR="00E03237" w:rsidRPr="00791A24">
        <w:rPr>
          <w:rFonts w:ascii="Cambria" w:hAnsi="Cambria" w:cs="Arial"/>
          <w:sz w:val="22"/>
          <w:szCs w:val="22"/>
        </w:rPr>
        <w:t>month following the month of service.</w:t>
      </w:r>
    </w:p>
    <w:p w14:paraId="4F46222C" w14:textId="77777777" w:rsidR="006E704C" w:rsidRPr="00791A24" w:rsidRDefault="006E704C" w:rsidP="006E704C">
      <w:pPr>
        <w:tabs>
          <w:tab w:val="left" w:pos="1080"/>
        </w:tabs>
        <w:spacing w:after="120"/>
        <w:ind w:left="1080" w:hanging="360"/>
        <w:rPr>
          <w:rFonts w:ascii="Cambria" w:hAnsi="Cambria" w:cs="Arial"/>
          <w:sz w:val="22"/>
          <w:szCs w:val="22"/>
        </w:rPr>
      </w:pPr>
      <w:r w:rsidRPr="00791A24">
        <w:rPr>
          <w:rFonts w:ascii="Cambria" w:hAnsi="Cambria" w:cs="Arial"/>
          <w:sz w:val="22"/>
          <w:szCs w:val="22"/>
        </w:rPr>
        <w:t>a.</w:t>
      </w:r>
      <w:r w:rsidRPr="00791A24">
        <w:rPr>
          <w:rFonts w:ascii="Cambria" w:hAnsi="Cambria" w:cs="Arial"/>
          <w:sz w:val="22"/>
          <w:szCs w:val="22"/>
        </w:rPr>
        <w:tab/>
        <w:t>The contractor’s invoice shall include the contractor’s name, address, contract number, month services provided, firm fixed price per unit of service and amount of payment requested.</w:t>
      </w:r>
    </w:p>
    <w:p w14:paraId="5099C65B" w14:textId="77777777" w:rsidR="006E704C" w:rsidRPr="00791A24" w:rsidRDefault="006E704C" w:rsidP="006E704C">
      <w:pPr>
        <w:tabs>
          <w:tab w:val="left" w:pos="1080"/>
        </w:tabs>
        <w:spacing w:after="120"/>
        <w:ind w:left="1080" w:hanging="360"/>
        <w:rPr>
          <w:rFonts w:ascii="Cambria" w:hAnsi="Cambria" w:cs="Arial"/>
          <w:sz w:val="22"/>
          <w:szCs w:val="22"/>
        </w:rPr>
      </w:pPr>
      <w:r w:rsidRPr="00791A24">
        <w:rPr>
          <w:rFonts w:ascii="Cambria" w:hAnsi="Cambria" w:cs="Arial"/>
          <w:sz w:val="22"/>
          <w:szCs w:val="22"/>
        </w:rPr>
        <w:t>b.</w:t>
      </w:r>
      <w:r w:rsidRPr="00791A24">
        <w:rPr>
          <w:rFonts w:ascii="Cambria" w:hAnsi="Cambria" w:cs="Arial"/>
          <w:sz w:val="22"/>
          <w:szCs w:val="22"/>
        </w:rPr>
        <w:tab/>
        <w:t>With the invoice, the contractor shall submit all attendance sheets and reports</w:t>
      </w:r>
      <w:r w:rsidR="00E903A9" w:rsidRPr="00791A24">
        <w:rPr>
          <w:rFonts w:ascii="Cambria" w:hAnsi="Cambria" w:cs="Arial"/>
          <w:sz w:val="22"/>
          <w:szCs w:val="22"/>
        </w:rPr>
        <w:t>, as required herein</w:t>
      </w:r>
      <w:r w:rsidRPr="00791A24">
        <w:rPr>
          <w:rFonts w:ascii="Cambria" w:hAnsi="Cambria" w:cs="Arial"/>
          <w:sz w:val="22"/>
          <w:szCs w:val="22"/>
        </w:rPr>
        <w:t>.</w:t>
      </w:r>
    </w:p>
    <w:p w14:paraId="365B6FC5" w14:textId="2B2691B1" w:rsidR="00B90FA5" w:rsidRPr="00791A24" w:rsidRDefault="000F667A" w:rsidP="00B90FA5">
      <w:pPr>
        <w:spacing w:after="120"/>
        <w:ind w:left="720" w:hanging="720"/>
        <w:rPr>
          <w:rFonts w:ascii="Cambria" w:hAnsi="Cambria" w:cs="Arial"/>
          <w:sz w:val="22"/>
          <w:szCs w:val="22"/>
        </w:rPr>
      </w:pPr>
      <w:r w:rsidRPr="00791A24">
        <w:rPr>
          <w:rFonts w:ascii="Cambria" w:hAnsi="Cambria" w:cs="Arial"/>
          <w:bCs/>
          <w:sz w:val="22"/>
          <w:szCs w:val="22"/>
        </w:rPr>
        <w:t>5.</w:t>
      </w:r>
      <w:r w:rsidR="00791A24">
        <w:rPr>
          <w:rFonts w:ascii="Cambria" w:hAnsi="Cambria" w:cs="Arial"/>
          <w:bCs/>
          <w:sz w:val="22"/>
          <w:szCs w:val="22"/>
        </w:rPr>
        <w:t>7</w:t>
      </w:r>
      <w:r w:rsidRPr="00791A24">
        <w:rPr>
          <w:rFonts w:ascii="Cambria" w:hAnsi="Cambria" w:cs="Arial"/>
          <w:bCs/>
          <w:sz w:val="22"/>
          <w:szCs w:val="22"/>
        </w:rPr>
        <w:tab/>
      </w:r>
      <w:r w:rsidRPr="00791A24">
        <w:rPr>
          <w:rFonts w:ascii="Cambria" w:hAnsi="Cambria" w:cs="Arial"/>
          <w:sz w:val="22"/>
          <w:szCs w:val="22"/>
        </w:rPr>
        <w:t xml:space="preserve">Failure of the contractor to submit required reports when due </w:t>
      </w:r>
      <w:r w:rsidRPr="00791A24">
        <w:rPr>
          <w:rFonts w:ascii="Cambria" w:hAnsi="Cambria" w:cs="Arial"/>
          <w:bCs/>
          <w:sz w:val="22"/>
          <w:szCs w:val="22"/>
        </w:rPr>
        <w:t>may</w:t>
      </w:r>
      <w:r w:rsidRPr="00791A24">
        <w:rPr>
          <w:rFonts w:ascii="Cambria" w:hAnsi="Cambria" w:cs="Arial"/>
          <w:sz w:val="22"/>
          <w:szCs w:val="22"/>
        </w:rPr>
        <w:t xml:space="preserve"> result in withholding or rejection of payment under the contract.  The Department </w:t>
      </w:r>
      <w:r w:rsidRPr="00791A24">
        <w:rPr>
          <w:rFonts w:ascii="Cambria" w:hAnsi="Cambria" w:cs="Arial"/>
          <w:bCs/>
          <w:sz w:val="22"/>
          <w:szCs w:val="22"/>
        </w:rPr>
        <w:t>shall</w:t>
      </w:r>
      <w:r w:rsidRPr="00791A24">
        <w:rPr>
          <w:rFonts w:ascii="Cambria" w:hAnsi="Cambria" w:cs="Arial"/>
          <w:sz w:val="22"/>
          <w:szCs w:val="22"/>
        </w:rPr>
        <w:t xml:space="preserve"> reject payment due to the contractor’s failure to perform or deliver the required work or services</w:t>
      </w:r>
      <w:r w:rsidR="00CC0624" w:rsidRPr="00791A24">
        <w:rPr>
          <w:rFonts w:ascii="Cambria" w:hAnsi="Cambria" w:cs="Arial"/>
          <w:sz w:val="22"/>
          <w:szCs w:val="22"/>
        </w:rPr>
        <w:t>.</w:t>
      </w:r>
    </w:p>
    <w:p w14:paraId="6CDBA2D1" w14:textId="1824005D" w:rsidR="00927DA2" w:rsidRPr="00791A24" w:rsidRDefault="000F667A" w:rsidP="00927DA2">
      <w:pPr>
        <w:spacing w:after="120"/>
        <w:ind w:left="720" w:hanging="720"/>
        <w:rPr>
          <w:rFonts w:ascii="Cambria" w:hAnsi="Cambria" w:cs="Arial"/>
          <w:sz w:val="22"/>
          <w:szCs w:val="22"/>
        </w:rPr>
      </w:pPr>
      <w:r w:rsidRPr="00791A24">
        <w:rPr>
          <w:rFonts w:ascii="Cambria" w:hAnsi="Cambria" w:cs="Arial"/>
          <w:sz w:val="22"/>
          <w:szCs w:val="22"/>
        </w:rPr>
        <w:t>5.</w:t>
      </w:r>
      <w:r w:rsidR="00791A24">
        <w:rPr>
          <w:rFonts w:ascii="Cambria" w:hAnsi="Cambria" w:cs="Arial"/>
          <w:sz w:val="22"/>
          <w:szCs w:val="22"/>
        </w:rPr>
        <w:t>8</w:t>
      </w:r>
      <w:r w:rsidRPr="00791A24">
        <w:rPr>
          <w:rFonts w:ascii="Cambria" w:hAnsi="Cambria" w:cs="Arial"/>
          <w:sz w:val="22"/>
          <w:szCs w:val="22"/>
        </w:rPr>
        <w:tab/>
        <w:t>The Department, at its sole discretion, may:</w:t>
      </w:r>
    </w:p>
    <w:p w14:paraId="41022C5A" w14:textId="77777777" w:rsidR="00927DA2" w:rsidRPr="00791A24" w:rsidRDefault="000F667A" w:rsidP="00927DA2">
      <w:pPr>
        <w:ind w:left="1080" w:hanging="360"/>
        <w:rPr>
          <w:rFonts w:ascii="Cambria" w:hAnsi="Cambria" w:cs="Arial"/>
          <w:sz w:val="22"/>
          <w:szCs w:val="22"/>
        </w:rPr>
      </w:pPr>
      <w:r w:rsidRPr="00791A24">
        <w:rPr>
          <w:rFonts w:ascii="Cambria" w:hAnsi="Cambria" w:cs="Arial"/>
          <w:sz w:val="22"/>
          <w:szCs w:val="22"/>
        </w:rPr>
        <w:t>a.</w:t>
      </w:r>
      <w:r w:rsidRPr="00791A24">
        <w:rPr>
          <w:rFonts w:ascii="Cambria" w:hAnsi="Cambria" w:cs="Arial"/>
          <w:sz w:val="22"/>
          <w:szCs w:val="22"/>
        </w:rPr>
        <w:tab/>
      </w:r>
      <w:r w:rsidR="00FD292A" w:rsidRPr="00791A24">
        <w:rPr>
          <w:rFonts w:ascii="Cambria" w:hAnsi="Cambria" w:cs="Arial"/>
          <w:sz w:val="22"/>
          <w:szCs w:val="22"/>
        </w:rPr>
        <w:t>A</w:t>
      </w:r>
      <w:r w:rsidRPr="00791A24">
        <w:rPr>
          <w:rFonts w:ascii="Cambria" w:hAnsi="Cambria" w:cs="Arial"/>
          <w:sz w:val="22"/>
          <w:szCs w:val="22"/>
        </w:rPr>
        <w:t>udit all invoices, in a manner determined by the Department;</w:t>
      </w:r>
    </w:p>
    <w:p w14:paraId="0B6C5F47" w14:textId="77777777" w:rsidR="00927DA2" w:rsidRPr="00791A24" w:rsidRDefault="000F667A" w:rsidP="00927DA2">
      <w:pPr>
        <w:ind w:left="1080" w:hanging="360"/>
        <w:rPr>
          <w:rFonts w:ascii="Cambria" w:hAnsi="Cambria" w:cs="Arial"/>
          <w:sz w:val="22"/>
          <w:szCs w:val="22"/>
        </w:rPr>
      </w:pPr>
      <w:r w:rsidRPr="00791A24">
        <w:rPr>
          <w:rFonts w:ascii="Cambria" w:hAnsi="Cambria" w:cs="Arial"/>
          <w:sz w:val="22"/>
          <w:szCs w:val="22"/>
        </w:rPr>
        <w:t>b.</w:t>
      </w:r>
      <w:r w:rsidRPr="00791A24">
        <w:rPr>
          <w:rFonts w:ascii="Cambria" w:hAnsi="Cambria" w:cs="Arial"/>
          <w:sz w:val="22"/>
          <w:szCs w:val="22"/>
        </w:rPr>
        <w:tab/>
      </w:r>
      <w:r w:rsidR="00FD292A" w:rsidRPr="00791A24">
        <w:rPr>
          <w:rFonts w:ascii="Cambria" w:hAnsi="Cambria" w:cs="Arial"/>
          <w:sz w:val="22"/>
          <w:szCs w:val="22"/>
        </w:rPr>
        <w:t>R</w:t>
      </w:r>
      <w:r w:rsidRPr="00791A24">
        <w:rPr>
          <w:rFonts w:ascii="Cambria" w:hAnsi="Cambria" w:cs="Arial"/>
          <w:sz w:val="22"/>
          <w:szCs w:val="22"/>
        </w:rPr>
        <w:t>eject any invoice for good cause;</w:t>
      </w:r>
    </w:p>
    <w:p w14:paraId="578FCD74" w14:textId="77777777" w:rsidR="00927DA2" w:rsidRPr="00791A24" w:rsidRDefault="000F667A" w:rsidP="00927DA2">
      <w:pPr>
        <w:ind w:left="1080" w:hanging="360"/>
        <w:rPr>
          <w:rFonts w:ascii="Cambria" w:hAnsi="Cambria" w:cs="Arial"/>
          <w:sz w:val="22"/>
          <w:szCs w:val="22"/>
        </w:rPr>
      </w:pPr>
      <w:r w:rsidRPr="00791A24">
        <w:rPr>
          <w:rFonts w:ascii="Cambria" w:hAnsi="Cambria" w:cs="Arial"/>
          <w:sz w:val="22"/>
          <w:szCs w:val="22"/>
        </w:rPr>
        <w:t>c.</w:t>
      </w:r>
      <w:r w:rsidRPr="00791A24">
        <w:rPr>
          <w:rFonts w:ascii="Cambria" w:hAnsi="Cambria" w:cs="Arial"/>
          <w:sz w:val="22"/>
          <w:szCs w:val="22"/>
        </w:rPr>
        <w:tab/>
      </w:r>
      <w:r w:rsidR="00FD292A" w:rsidRPr="00791A24">
        <w:rPr>
          <w:rFonts w:ascii="Cambria" w:hAnsi="Cambria" w:cs="Arial"/>
          <w:sz w:val="22"/>
          <w:szCs w:val="22"/>
        </w:rPr>
        <w:t>M</w:t>
      </w:r>
      <w:r w:rsidRPr="00791A24">
        <w:rPr>
          <w:rFonts w:ascii="Cambria" w:hAnsi="Cambria" w:cs="Arial"/>
          <w:sz w:val="22"/>
          <w:szCs w:val="22"/>
        </w:rPr>
        <w:t>ake invoice corrections and/or changes with appropriate notification to the contractor;</w:t>
      </w:r>
    </w:p>
    <w:p w14:paraId="42C9D0DA" w14:textId="77777777" w:rsidR="00927DA2" w:rsidRPr="00791A24" w:rsidRDefault="000F667A" w:rsidP="00927DA2">
      <w:pPr>
        <w:ind w:left="1080" w:hanging="360"/>
        <w:rPr>
          <w:rFonts w:ascii="Cambria" w:hAnsi="Cambria" w:cs="Arial"/>
          <w:sz w:val="22"/>
          <w:szCs w:val="22"/>
        </w:rPr>
      </w:pPr>
      <w:r w:rsidRPr="00791A24">
        <w:rPr>
          <w:rFonts w:ascii="Cambria" w:hAnsi="Cambria" w:cs="Arial"/>
          <w:sz w:val="22"/>
          <w:szCs w:val="22"/>
        </w:rPr>
        <w:t>d.</w:t>
      </w:r>
      <w:r w:rsidRPr="00791A24">
        <w:rPr>
          <w:rFonts w:ascii="Cambria" w:hAnsi="Cambria" w:cs="Arial"/>
          <w:sz w:val="22"/>
          <w:szCs w:val="22"/>
        </w:rPr>
        <w:tab/>
      </w:r>
      <w:r w:rsidR="00FD292A" w:rsidRPr="00791A24">
        <w:rPr>
          <w:rFonts w:ascii="Cambria" w:hAnsi="Cambria" w:cs="Arial"/>
          <w:sz w:val="22"/>
          <w:szCs w:val="22"/>
        </w:rPr>
        <w:t>D</w:t>
      </w:r>
      <w:r w:rsidRPr="00791A24">
        <w:rPr>
          <w:rFonts w:ascii="Cambria" w:hAnsi="Cambria" w:cs="Arial"/>
          <w:sz w:val="22"/>
          <w:szCs w:val="22"/>
        </w:rPr>
        <w:t>educt from an invoice any overpayment made by the Department; and</w:t>
      </w:r>
    </w:p>
    <w:p w14:paraId="535E22BF" w14:textId="77777777" w:rsidR="00927DA2" w:rsidRPr="00791A24" w:rsidRDefault="000F667A" w:rsidP="00927DA2">
      <w:pPr>
        <w:spacing w:after="120"/>
        <w:ind w:left="1080" w:hanging="360"/>
        <w:rPr>
          <w:rFonts w:ascii="Cambria" w:hAnsi="Cambria" w:cs="Arial"/>
          <w:sz w:val="22"/>
          <w:szCs w:val="22"/>
        </w:rPr>
      </w:pPr>
      <w:r w:rsidRPr="00791A24">
        <w:rPr>
          <w:rFonts w:ascii="Cambria" w:hAnsi="Cambria" w:cs="Arial"/>
          <w:sz w:val="22"/>
          <w:szCs w:val="22"/>
        </w:rPr>
        <w:t>e.</w:t>
      </w:r>
      <w:r w:rsidRPr="00791A24">
        <w:rPr>
          <w:rFonts w:ascii="Cambria" w:hAnsi="Cambria" w:cs="Arial"/>
          <w:sz w:val="22"/>
          <w:szCs w:val="22"/>
        </w:rPr>
        <w:tab/>
      </w:r>
      <w:r w:rsidR="00FD292A" w:rsidRPr="00791A24">
        <w:rPr>
          <w:rFonts w:ascii="Cambria" w:hAnsi="Cambria" w:cs="Arial"/>
          <w:sz w:val="22"/>
          <w:szCs w:val="22"/>
        </w:rPr>
        <w:t>R</w:t>
      </w:r>
      <w:r w:rsidRPr="00791A24">
        <w:rPr>
          <w:rFonts w:ascii="Cambria" w:hAnsi="Cambria" w:cs="Arial"/>
          <w:sz w:val="22"/>
          <w:szCs w:val="22"/>
        </w:rPr>
        <w:t>ecover from the contractor any funds for which adequate verification and documentation of expenditures, if required, is not maintained.</w:t>
      </w:r>
    </w:p>
    <w:p w14:paraId="5D67D446" w14:textId="62C4040A" w:rsidR="008616BB" w:rsidRPr="00791A24" w:rsidRDefault="000F667A" w:rsidP="009457CE">
      <w:pPr>
        <w:spacing w:after="120"/>
        <w:ind w:left="720" w:hanging="720"/>
        <w:rPr>
          <w:rFonts w:ascii="Cambria" w:hAnsi="Cambria" w:cs="Arial"/>
          <w:sz w:val="22"/>
          <w:szCs w:val="22"/>
        </w:rPr>
      </w:pPr>
      <w:r w:rsidRPr="00791A24">
        <w:rPr>
          <w:rFonts w:ascii="Cambria" w:hAnsi="Cambria" w:cs="Arial"/>
          <w:sz w:val="22"/>
          <w:szCs w:val="22"/>
        </w:rPr>
        <w:t>5.</w:t>
      </w:r>
      <w:r w:rsidR="00791A24">
        <w:rPr>
          <w:rFonts w:ascii="Cambria" w:hAnsi="Cambria" w:cs="Arial"/>
          <w:sz w:val="22"/>
          <w:szCs w:val="22"/>
        </w:rPr>
        <w:t>9</w:t>
      </w:r>
      <w:r w:rsidRPr="00791A24">
        <w:rPr>
          <w:rFonts w:ascii="Cambria" w:hAnsi="Cambria" w:cs="Arial"/>
          <w:sz w:val="22"/>
          <w:szCs w:val="22"/>
        </w:rPr>
        <w:tab/>
      </w:r>
      <w:r w:rsidRPr="00791A24">
        <w:rPr>
          <w:rFonts w:ascii="Cambria" w:hAnsi="Cambria" w:cs="Arial"/>
          <w:bCs/>
          <w:sz w:val="22"/>
          <w:szCs w:val="22"/>
        </w:rPr>
        <w:t xml:space="preserve">The Department reserves the right to make payments to the contractor through electronic funds transfer (EFT).  Therefore, prior to any payments becoming due under the contract, the contractor should return a completed </w:t>
      </w:r>
      <w:r w:rsidR="00324C12" w:rsidRPr="00791A24">
        <w:rPr>
          <w:rFonts w:ascii="Cambria" w:hAnsi="Cambria" w:cs="Arial"/>
          <w:bCs/>
          <w:sz w:val="22"/>
          <w:szCs w:val="22"/>
        </w:rPr>
        <w:t>Application for Vendor Direct Deposit</w:t>
      </w:r>
      <w:r w:rsidRPr="00791A24">
        <w:rPr>
          <w:rFonts w:ascii="Cambria" w:hAnsi="Cambria" w:cs="Arial"/>
          <w:bCs/>
          <w:sz w:val="22"/>
          <w:szCs w:val="22"/>
        </w:rPr>
        <w:t>.</w:t>
      </w:r>
      <w:r w:rsidRPr="00791A24">
        <w:rPr>
          <w:rFonts w:ascii="Cambria" w:hAnsi="Cambria" w:cs="Arial"/>
          <w:b/>
          <w:sz w:val="22"/>
          <w:szCs w:val="22"/>
        </w:rPr>
        <w:t xml:space="preserve">  </w:t>
      </w:r>
      <w:r w:rsidRPr="00791A24">
        <w:rPr>
          <w:rFonts w:ascii="Cambria" w:hAnsi="Cambria" w:cs="Arial"/>
          <w:bCs/>
          <w:sz w:val="22"/>
          <w:szCs w:val="22"/>
        </w:rPr>
        <w:t xml:space="preserve">The </w:t>
      </w:r>
      <w:r w:rsidR="00324C12" w:rsidRPr="00791A24">
        <w:rPr>
          <w:rFonts w:ascii="Cambria" w:hAnsi="Cambria" w:cs="Arial"/>
          <w:bCs/>
          <w:sz w:val="22"/>
          <w:szCs w:val="22"/>
        </w:rPr>
        <w:t>a</w:t>
      </w:r>
      <w:r w:rsidRPr="00791A24">
        <w:rPr>
          <w:rFonts w:ascii="Cambria" w:hAnsi="Cambria" w:cs="Arial"/>
          <w:bCs/>
          <w:sz w:val="22"/>
          <w:szCs w:val="22"/>
        </w:rPr>
        <w:t xml:space="preserve">pplication can be downloaded from the internet at: </w:t>
      </w:r>
      <w:hyperlink r:id="rId28" w:history="1">
        <w:r w:rsidR="00D12B84" w:rsidRPr="00791A24">
          <w:rPr>
            <w:rStyle w:val="Hyperlink"/>
            <w:rFonts w:ascii="Cambria" w:hAnsi="Cambria" w:cs="Arial"/>
            <w:sz w:val="22"/>
            <w:szCs w:val="22"/>
          </w:rPr>
          <w:t>http://dss.mo.gov/cd/info/forms</w:t>
        </w:r>
      </w:hyperlink>
      <w:r w:rsidRPr="00791A24">
        <w:rPr>
          <w:rFonts w:ascii="Cambria" w:hAnsi="Cambria" w:cs="Arial"/>
          <w:sz w:val="22"/>
          <w:szCs w:val="22"/>
        </w:rPr>
        <w:t xml:space="preserve"> (Application for Vendor Direct Deposit, CD-122 form for all EFT applications).</w:t>
      </w:r>
    </w:p>
    <w:p w14:paraId="734767EE" w14:textId="77777777" w:rsidR="009D5106" w:rsidRPr="00791A24" w:rsidRDefault="009D5106" w:rsidP="009D5106">
      <w:pPr>
        <w:spacing w:after="120"/>
        <w:rPr>
          <w:rFonts w:ascii="Cambria" w:hAnsi="Cambria" w:cs="Arial"/>
          <w:b/>
          <w:bCs/>
          <w:sz w:val="28"/>
          <w:szCs w:val="28"/>
        </w:rPr>
      </w:pPr>
      <w:r w:rsidRPr="00791A24">
        <w:rPr>
          <w:rFonts w:ascii="Cambria" w:hAnsi="Cambria" w:cs="Arial"/>
          <w:b/>
          <w:bCs/>
          <w:sz w:val="28"/>
          <w:szCs w:val="28"/>
        </w:rPr>
        <w:t>6</w:t>
      </w:r>
      <w:r w:rsidRPr="00791A24">
        <w:rPr>
          <w:rFonts w:ascii="Cambria" w:hAnsi="Cambria" w:cs="Arial"/>
          <w:b/>
          <w:bCs/>
          <w:sz w:val="28"/>
          <w:szCs w:val="28"/>
        </w:rPr>
        <w:tab/>
        <w:t>Bid Submission and Award</w:t>
      </w:r>
    </w:p>
    <w:p w14:paraId="156B01E3" w14:textId="77777777" w:rsidR="009D5106" w:rsidRPr="00791A24" w:rsidRDefault="009D5106" w:rsidP="009D5106">
      <w:pPr>
        <w:spacing w:after="120"/>
        <w:ind w:left="720" w:hanging="720"/>
        <w:rPr>
          <w:rFonts w:ascii="Cambria" w:hAnsi="Cambria" w:cs="Arial"/>
          <w:sz w:val="22"/>
          <w:szCs w:val="22"/>
        </w:rPr>
      </w:pPr>
      <w:r w:rsidRPr="00791A24">
        <w:rPr>
          <w:rFonts w:ascii="Cambria" w:hAnsi="Cambria" w:cs="Arial"/>
          <w:sz w:val="22"/>
          <w:szCs w:val="22"/>
        </w:rPr>
        <w:t>6.1</w:t>
      </w:r>
      <w:r w:rsidRPr="00791A24">
        <w:rPr>
          <w:rFonts w:ascii="Cambria" w:hAnsi="Cambria" w:cs="Arial"/>
          <w:sz w:val="22"/>
          <w:szCs w:val="22"/>
        </w:rPr>
        <w:tab/>
      </w:r>
      <w:r w:rsidRPr="00791A24">
        <w:rPr>
          <w:rFonts w:ascii="Cambria" w:hAnsi="Cambria" w:cs="Arial"/>
          <w:b/>
          <w:sz w:val="22"/>
          <w:szCs w:val="22"/>
          <w:u w:val="single"/>
        </w:rPr>
        <w:t>Submission Requirements</w:t>
      </w:r>
    </w:p>
    <w:p w14:paraId="45340EA6" w14:textId="77777777" w:rsidR="00532EB9" w:rsidRPr="00791A24" w:rsidRDefault="008E417F" w:rsidP="0064307D">
      <w:pPr>
        <w:spacing w:after="120"/>
        <w:ind w:left="720" w:hanging="720"/>
        <w:rPr>
          <w:rFonts w:ascii="Cambria" w:hAnsi="Cambria" w:cs="Arial"/>
          <w:sz w:val="22"/>
          <w:szCs w:val="22"/>
        </w:rPr>
      </w:pPr>
      <w:r w:rsidRPr="00791A24">
        <w:rPr>
          <w:rFonts w:ascii="Cambria" w:hAnsi="Cambria" w:cs="Arial"/>
          <w:sz w:val="22"/>
          <w:szCs w:val="22"/>
        </w:rPr>
        <w:t>6.1.1</w:t>
      </w:r>
      <w:r w:rsidRPr="00791A24">
        <w:rPr>
          <w:rFonts w:ascii="Cambria" w:hAnsi="Cambria" w:cs="Arial"/>
          <w:sz w:val="22"/>
          <w:szCs w:val="22"/>
        </w:rPr>
        <w:tab/>
        <w:t xml:space="preserve">Bids </w:t>
      </w:r>
      <w:r w:rsidRPr="00791A24">
        <w:rPr>
          <w:rFonts w:ascii="Cambria" w:hAnsi="Cambria" w:cs="Arial"/>
          <w:bCs/>
          <w:sz w:val="22"/>
          <w:szCs w:val="22"/>
        </w:rPr>
        <w:t xml:space="preserve">must </w:t>
      </w:r>
      <w:r w:rsidRPr="00791A24">
        <w:rPr>
          <w:rFonts w:ascii="Cambria" w:hAnsi="Cambria" w:cs="Arial"/>
          <w:sz w:val="22"/>
          <w:szCs w:val="22"/>
        </w:rPr>
        <w:t>be signed, and returned (with all necessary attachments and/or exhibits) to the Department by the applicable bid receipt date and time, if any, specified on the si</w:t>
      </w:r>
      <w:r w:rsidR="00C9463F" w:rsidRPr="00791A24">
        <w:rPr>
          <w:rFonts w:ascii="Cambria" w:hAnsi="Cambria" w:cs="Arial"/>
          <w:sz w:val="22"/>
          <w:szCs w:val="22"/>
        </w:rPr>
        <w:t xml:space="preserve">gnature page of this document.  </w:t>
      </w:r>
    </w:p>
    <w:p w14:paraId="7922BE15" w14:textId="77777777" w:rsidR="00707140" w:rsidRPr="00791A24" w:rsidRDefault="0064307D" w:rsidP="0064307D">
      <w:pPr>
        <w:spacing w:after="120"/>
        <w:ind w:left="1080" w:hanging="360"/>
        <w:rPr>
          <w:rFonts w:ascii="Cambria" w:hAnsi="Cambria" w:cs="Arial"/>
          <w:sz w:val="22"/>
          <w:szCs w:val="22"/>
        </w:rPr>
      </w:pPr>
      <w:r w:rsidRPr="00791A24">
        <w:rPr>
          <w:rFonts w:ascii="Cambria" w:hAnsi="Cambria" w:cs="Arial"/>
          <w:sz w:val="22"/>
          <w:szCs w:val="22"/>
        </w:rPr>
        <w:t>a.</w:t>
      </w:r>
      <w:r w:rsidRPr="00791A24">
        <w:rPr>
          <w:rFonts w:ascii="Cambria" w:hAnsi="Cambria" w:cs="Arial"/>
          <w:sz w:val="22"/>
          <w:szCs w:val="22"/>
        </w:rPr>
        <w:tab/>
      </w:r>
      <w:r w:rsidR="008E417F" w:rsidRPr="00791A24">
        <w:rPr>
          <w:rFonts w:ascii="Cambria" w:hAnsi="Cambria" w:cs="Arial"/>
          <w:sz w:val="22"/>
          <w:szCs w:val="22"/>
        </w:rPr>
        <w:t>Any form containing a signature line of the original IFB and any amendments to the IFB must be signed by the bidder and returned as part of the bid</w:t>
      </w:r>
      <w:r w:rsidR="00D5039A" w:rsidRPr="00791A24">
        <w:rPr>
          <w:rFonts w:ascii="Cambria" w:hAnsi="Cambria" w:cs="Arial"/>
          <w:sz w:val="22"/>
          <w:szCs w:val="22"/>
        </w:rPr>
        <w:t xml:space="preserve">.  </w:t>
      </w:r>
    </w:p>
    <w:p w14:paraId="44E32C48" w14:textId="77777777" w:rsidR="00B40344" w:rsidRPr="00791A24" w:rsidRDefault="00B40344" w:rsidP="007517B6">
      <w:pPr>
        <w:spacing w:after="120"/>
        <w:ind w:left="720" w:hanging="720"/>
        <w:rPr>
          <w:rFonts w:ascii="Cambria" w:hAnsi="Cambria" w:cs="Arial"/>
          <w:sz w:val="22"/>
          <w:szCs w:val="22"/>
        </w:rPr>
      </w:pPr>
      <w:r w:rsidRPr="00791A24">
        <w:rPr>
          <w:rFonts w:ascii="Cambria" w:hAnsi="Cambria" w:cs="Arial"/>
          <w:sz w:val="22"/>
          <w:szCs w:val="22"/>
        </w:rPr>
        <w:t>6.1.</w:t>
      </w:r>
      <w:r w:rsidR="00907A71" w:rsidRPr="00791A24">
        <w:rPr>
          <w:rFonts w:ascii="Cambria" w:hAnsi="Cambria" w:cs="Arial"/>
          <w:sz w:val="22"/>
          <w:szCs w:val="22"/>
        </w:rPr>
        <w:t>2</w:t>
      </w:r>
      <w:r w:rsidRPr="00791A24">
        <w:rPr>
          <w:rFonts w:ascii="Cambria" w:hAnsi="Cambria" w:cs="Arial"/>
          <w:sz w:val="22"/>
          <w:szCs w:val="22"/>
        </w:rPr>
        <w:tab/>
      </w:r>
      <w:r w:rsidRPr="00791A24">
        <w:rPr>
          <w:rFonts w:ascii="Cambria" w:hAnsi="Cambria" w:cs="Arial"/>
          <w:b/>
          <w:sz w:val="22"/>
          <w:szCs w:val="22"/>
        </w:rPr>
        <w:t xml:space="preserve">The preferred method of bid submission is </w:t>
      </w:r>
      <w:r w:rsidR="00055D6E" w:rsidRPr="00791A24">
        <w:rPr>
          <w:rFonts w:ascii="Cambria" w:hAnsi="Cambria" w:cs="Arial"/>
          <w:b/>
          <w:sz w:val="22"/>
          <w:szCs w:val="22"/>
        </w:rPr>
        <w:t xml:space="preserve">by </w:t>
      </w:r>
      <w:r w:rsidRPr="00791A24">
        <w:rPr>
          <w:rFonts w:ascii="Cambria" w:hAnsi="Cambria" w:cs="Arial"/>
          <w:b/>
          <w:sz w:val="22"/>
          <w:szCs w:val="22"/>
        </w:rPr>
        <w:t>e</w:t>
      </w:r>
      <w:r w:rsidR="00FA40AF" w:rsidRPr="00791A24">
        <w:rPr>
          <w:rFonts w:ascii="Cambria" w:hAnsi="Cambria" w:cs="Arial"/>
          <w:b/>
          <w:sz w:val="22"/>
          <w:szCs w:val="22"/>
        </w:rPr>
        <w:t>-</w:t>
      </w:r>
      <w:r w:rsidRPr="00791A24">
        <w:rPr>
          <w:rFonts w:ascii="Cambria" w:hAnsi="Cambria" w:cs="Arial"/>
          <w:b/>
          <w:sz w:val="22"/>
          <w:szCs w:val="22"/>
        </w:rPr>
        <w:t>mail</w:t>
      </w:r>
      <w:r w:rsidR="00055D6E" w:rsidRPr="00791A24">
        <w:rPr>
          <w:rFonts w:ascii="Cambria" w:hAnsi="Cambria" w:cs="Arial"/>
          <w:b/>
          <w:sz w:val="22"/>
          <w:szCs w:val="22"/>
        </w:rPr>
        <w:t xml:space="preserve"> to the address indicated </w:t>
      </w:r>
      <w:r w:rsidRPr="00791A24">
        <w:rPr>
          <w:rFonts w:ascii="Cambria" w:hAnsi="Cambria" w:cs="Arial"/>
          <w:b/>
          <w:sz w:val="22"/>
          <w:szCs w:val="22"/>
        </w:rPr>
        <w:t xml:space="preserve">on the signature page of this document.  </w:t>
      </w:r>
      <w:r w:rsidR="00055D6E" w:rsidRPr="00791A24">
        <w:rPr>
          <w:rFonts w:ascii="Cambria" w:hAnsi="Cambria" w:cs="Arial"/>
          <w:b/>
          <w:sz w:val="22"/>
          <w:szCs w:val="22"/>
        </w:rPr>
        <w:t>The bidder</w:t>
      </w:r>
      <w:r w:rsidRPr="00791A24">
        <w:rPr>
          <w:rFonts w:ascii="Cambria" w:hAnsi="Cambria" w:cs="Arial"/>
          <w:b/>
          <w:sz w:val="22"/>
          <w:szCs w:val="22"/>
        </w:rPr>
        <w:t xml:space="preserve"> </w:t>
      </w:r>
      <w:r w:rsidR="00055D6E" w:rsidRPr="00791A24">
        <w:rPr>
          <w:rFonts w:ascii="Cambria" w:hAnsi="Cambria" w:cs="Arial"/>
          <w:b/>
          <w:sz w:val="22"/>
          <w:szCs w:val="22"/>
        </w:rPr>
        <w:t xml:space="preserve">should </w:t>
      </w:r>
      <w:r w:rsidR="000B48C1" w:rsidRPr="00791A24">
        <w:rPr>
          <w:rFonts w:ascii="Cambria" w:hAnsi="Cambria" w:cs="Arial"/>
          <w:b/>
          <w:sz w:val="22"/>
          <w:szCs w:val="22"/>
        </w:rPr>
        <w:t>reference</w:t>
      </w:r>
      <w:r w:rsidR="006B46B9" w:rsidRPr="00791A24">
        <w:rPr>
          <w:rFonts w:ascii="Cambria" w:hAnsi="Cambria" w:cs="Arial"/>
          <w:b/>
          <w:sz w:val="22"/>
          <w:szCs w:val="22"/>
        </w:rPr>
        <w:t xml:space="preserve"> </w:t>
      </w:r>
      <w:r w:rsidRPr="00791A24">
        <w:rPr>
          <w:rFonts w:ascii="Cambria" w:hAnsi="Cambria" w:cs="Arial"/>
          <w:b/>
          <w:sz w:val="22"/>
          <w:szCs w:val="22"/>
        </w:rPr>
        <w:t xml:space="preserve">“CTS” in the </w:t>
      </w:r>
      <w:r w:rsidR="006B46B9" w:rsidRPr="00791A24">
        <w:rPr>
          <w:rFonts w:ascii="Cambria" w:hAnsi="Cambria" w:cs="Arial"/>
          <w:b/>
          <w:sz w:val="22"/>
          <w:szCs w:val="22"/>
        </w:rPr>
        <w:t>S</w:t>
      </w:r>
      <w:r w:rsidRPr="00791A24">
        <w:rPr>
          <w:rFonts w:ascii="Cambria" w:hAnsi="Cambria" w:cs="Arial"/>
          <w:b/>
          <w:sz w:val="22"/>
          <w:szCs w:val="22"/>
        </w:rPr>
        <w:t xml:space="preserve">ubject </w:t>
      </w:r>
      <w:r w:rsidR="006B46B9" w:rsidRPr="00791A24">
        <w:rPr>
          <w:rFonts w:ascii="Cambria" w:hAnsi="Cambria" w:cs="Arial"/>
          <w:b/>
          <w:sz w:val="22"/>
          <w:szCs w:val="22"/>
        </w:rPr>
        <w:t>L</w:t>
      </w:r>
      <w:r w:rsidRPr="00791A24">
        <w:rPr>
          <w:rFonts w:ascii="Cambria" w:hAnsi="Cambria" w:cs="Arial"/>
          <w:b/>
          <w:sz w:val="22"/>
          <w:szCs w:val="22"/>
        </w:rPr>
        <w:t>ine of the</w:t>
      </w:r>
      <w:r w:rsidR="006B46B9" w:rsidRPr="00791A24">
        <w:rPr>
          <w:rFonts w:ascii="Cambria" w:hAnsi="Cambria" w:cs="Arial"/>
          <w:b/>
          <w:sz w:val="22"/>
          <w:szCs w:val="22"/>
        </w:rPr>
        <w:t>ir</w:t>
      </w:r>
      <w:r w:rsidRPr="00791A24">
        <w:rPr>
          <w:rFonts w:ascii="Cambria" w:hAnsi="Cambria" w:cs="Arial"/>
          <w:b/>
          <w:sz w:val="22"/>
          <w:szCs w:val="22"/>
        </w:rPr>
        <w:t xml:space="preserve"> e</w:t>
      </w:r>
      <w:r w:rsidR="006B46B9" w:rsidRPr="00791A24">
        <w:rPr>
          <w:rFonts w:ascii="Cambria" w:hAnsi="Cambria" w:cs="Arial"/>
          <w:b/>
          <w:sz w:val="22"/>
          <w:szCs w:val="22"/>
        </w:rPr>
        <w:t>-</w:t>
      </w:r>
      <w:r w:rsidRPr="00791A24">
        <w:rPr>
          <w:rFonts w:ascii="Cambria" w:hAnsi="Cambria" w:cs="Arial"/>
          <w:b/>
          <w:sz w:val="22"/>
          <w:szCs w:val="22"/>
        </w:rPr>
        <w:t>mail.</w:t>
      </w:r>
    </w:p>
    <w:p w14:paraId="5A269B59" w14:textId="77777777" w:rsidR="007517B6" w:rsidRPr="00791A24" w:rsidRDefault="00C9463F" w:rsidP="00907A71">
      <w:pPr>
        <w:spacing w:after="120"/>
        <w:ind w:left="720" w:hanging="720"/>
        <w:rPr>
          <w:rFonts w:ascii="Cambria" w:hAnsi="Cambria"/>
          <w:b/>
          <w:sz w:val="22"/>
          <w:szCs w:val="22"/>
        </w:rPr>
      </w:pPr>
      <w:r w:rsidRPr="00791A24">
        <w:rPr>
          <w:rFonts w:ascii="Cambria" w:hAnsi="Cambria" w:cs="Arial"/>
          <w:sz w:val="22"/>
          <w:szCs w:val="22"/>
        </w:rPr>
        <w:t>6.1.</w:t>
      </w:r>
      <w:r w:rsidR="00907A71" w:rsidRPr="00791A24">
        <w:rPr>
          <w:rFonts w:ascii="Cambria" w:hAnsi="Cambria" w:cs="Arial"/>
          <w:sz w:val="22"/>
          <w:szCs w:val="22"/>
        </w:rPr>
        <w:t>3</w:t>
      </w:r>
      <w:r w:rsidR="0041172F" w:rsidRPr="00791A24">
        <w:rPr>
          <w:rFonts w:ascii="Cambria" w:hAnsi="Cambria" w:cs="Arial"/>
          <w:sz w:val="22"/>
          <w:szCs w:val="22"/>
        </w:rPr>
        <w:tab/>
      </w:r>
      <w:r w:rsidR="007517B6" w:rsidRPr="00791A24">
        <w:rPr>
          <w:rFonts w:ascii="Cambria" w:hAnsi="Cambria"/>
          <w:sz w:val="22"/>
          <w:szCs w:val="22"/>
          <w:u w:val="single"/>
        </w:rPr>
        <w:t>Affidavit of Work Authorization and Documentation</w:t>
      </w:r>
      <w:r w:rsidR="007517B6" w:rsidRPr="00791A24">
        <w:rPr>
          <w:rFonts w:ascii="Cambria" w:hAnsi="Cambria"/>
          <w:b/>
          <w:sz w:val="22"/>
          <w:szCs w:val="22"/>
        </w:rPr>
        <w:t>:</w:t>
      </w:r>
      <w:r w:rsidR="00BA4FDD" w:rsidRPr="00791A24">
        <w:rPr>
          <w:rFonts w:ascii="Cambria" w:hAnsi="Cambria"/>
          <w:b/>
          <w:sz w:val="22"/>
          <w:szCs w:val="22"/>
        </w:rPr>
        <w:t xml:space="preserve"> </w:t>
      </w:r>
      <w:r w:rsidR="007517B6" w:rsidRPr="00791A24">
        <w:rPr>
          <w:rFonts w:ascii="Cambria" w:hAnsi="Cambria"/>
          <w:sz w:val="22"/>
          <w:szCs w:val="22"/>
        </w:rPr>
        <w:t xml:space="preserve">Pursuant to section </w:t>
      </w:r>
      <w:r w:rsidR="00BA4FDD" w:rsidRPr="00791A24">
        <w:rPr>
          <w:rFonts w:ascii="Cambria" w:hAnsi="Cambria"/>
          <w:sz w:val="22"/>
          <w:szCs w:val="22"/>
        </w:rPr>
        <w:t>285.530, RSMo, if the bidder</w:t>
      </w:r>
      <w:r w:rsidR="007517B6" w:rsidRPr="00791A24">
        <w:rPr>
          <w:rFonts w:ascii="Cambria" w:hAnsi="Cambria"/>
          <w:sz w:val="22"/>
          <w:szCs w:val="22"/>
        </w:rPr>
        <w:t xml:space="preserve"> meets the section 285.525, RSMo definition of a “business entity” </w:t>
      </w:r>
      <w:r w:rsidR="002241D9" w:rsidRPr="00791A24">
        <w:rPr>
          <w:rFonts w:ascii="Cambria" w:hAnsi="Cambria"/>
          <w:sz w:val="22"/>
          <w:szCs w:val="22"/>
        </w:rPr>
        <w:t>(</w:t>
      </w:r>
      <w:hyperlink r:id="rId29" w:history="1">
        <w:r w:rsidR="002241D9" w:rsidRPr="00791A24">
          <w:rPr>
            <w:rStyle w:val="Hyperlink"/>
            <w:rFonts w:ascii="Cambria" w:hAnsi="Cambria"/>
            <w:sz w:val="22"/>
            <w:szCs w:val="22"/>
          </w:rPr>
          <w:t>http://www.moga.mo.gov/mostatutes/ChaptersIndex/chaptIndex285.html</w:t>
        </w:r>
      </w:hyperlink>
      <w:r w:rsidR="00BA4FDD" w:rsidRPr="00791A24">
        <w:rPr>
          <w:rFonts w:ascii="Cambria" w:hAnsi="Cambria"/>
          <w:sz w:val="22"/>
          <w:szCs w:val="22"/>
        </w:rPr>
        <w:t>)</w:t>
      </w:r>
      <w:r w:rsidR="00F97FF4" w:rsidRPr="00791A24">
        <w:rPr>
          <w:rFonts w:ascii="Cambria" w:hAnsi="Cambria"/>
          <w:sz w:val="22"/>
          <w:szCs w:val="22"/>
        </w:rPr>
        <w:t xml:space="preserve"> </w:t>
      </w:r>
      <w:r w:rsidR="00BA4FDD" w:rsidRPr="00791A24">
        <w:rPr>
          <w:rFonts w:ascii="Cambria" w:hAnsi="Cambria"/>
          <w:sz w:val="22"/>
          <w:szCs w:val="22"/>
        </w:rPr>
        <w:t>, the bidder must affirm the bidder</w:t>
      </w:r>
      <w:r w:rsidR="007517B6" w:rsidRPr="00791A24">
        <w:rPr>
          <w:rFonts w:ascii="Cambria" w:hAnsi="Cambria"/>
          <w:sz w:val="22"/>
          <w:szCs w:val="22"/>
        </w:rPr>
        <w:t>’s enrollment and participation in the E-Verify federal work authorization program with respect to the employees hired after enrollment in the program who are proposed to work in connection with the services r</w:t>
      </w:r>
      <w:r w:rsidR="00BA4FDD" w:rsidRPr="00791A24">
        <w:rPr>
          <w:rFonts w:ascii="Cambria" w:hAnsi="Cambria"/>
          <w:sz w:val="22"/>
          <w:szCs w:val="22"/>
        </w:rPr>
        <w:t>equested herein.  The bidder</w:t>
      </w:r>
      <w:r w:rsidR="007517B6" w:rsidRPr="00791A24">
        <w:rPr>
          <w:rFonts w:ascii="Cambria" w:hAnsi="Cambria"/>
          <w:sz w:val="22"/>
          <w:szCs w:val="22"/>
        </w:rPr>
        <w:t xml:space="preserve"> shall complete applicable portions of Exhibit 1, Business Entity Certification, Enrollment Documentation, and Affidavit of Work Authorization.  The applicable portions of Exhibit 1 must be submitted prior to an award of a contract.</w:t>
      </w:r>
    </w:p>
    <w:p w14:paraId="16229354" w14:textId="77777777" w:rsidR="00D5039A" w:rsidRPr="00791A24" w:rsidRDefault="00D5039A" w:rsidP="00D5039A">
      <w:pPr>
        <w:spacing w:after="120"/>
        <w:ind w:left="720" w:hanging="720"/>
        <w:rPr>
          <w:rFonts w:ascii="Cambria" w:hAnsi="Cambria" w:cs="Arial"/>
          <w:sz w:val="22"/>
          <w:szCs w:val="22"/>
        </w:rPr>
      </w:pPr>
      <w:r w:rsidRPr="00791A24">
        <w:rPr>
          <w:rFonts w:ascii="Cambria" w:hAnsi="Cambria" w:cs="Arial"/>
          <w:sz w:val="22"/>
          <w:szCs w:val="22"/>
        </w:rPr>
        <w:t>6.1.</w:t>
      </w:r>
      <w:r w:rsidR="00CE7153" w:rsidRPr="00791A24">
        <w:rPr>
          <w:rFonts w:ascii="Cambria" w:hAnsi="Cambria" w:cs="Arial"/>
          <w:sz w:val="22"/>
          <w:szCs w:val="22"/>
        </w:rPr>
        <w:t>4</w:t>
      </w:r>
      <w:r w:rsidR="00BA4FDD" w:rsidRPr="00791A24">
        <w:rPr>
          <w:rFonts w:ascii="Cambria" w:hAnsi="Cambria" w:cs="Arial"/>
          <w:sz w:val="22"/>
          <w:szCs w:val="22"/>
        </w:rPr>
        <w:tab/>
        <w:t>The bidder</w:t>
      </w:r>
      <w:r w:rsidRPr="00791A24">
        <w:rPr>
          <w:rFonts w:ascii="Cambria" w:hAnsi="Cambria" w:cs="Arial"/>
          <w:sz w:val="22"/>
          <w:szCs w:val="22"/>
        </w:rPr>
        <w:t xml:space="preserve"> certifies by signing the signature page of this original document and any amendment signa</w:t>
      </w:r>
      <w:r w:rsidR="00BA4FDD" w:rsidRPr="00791A24">
        <w:rPr>
          <w:rFonts w:ascii="Cambria" w:hAnsi="Cambria" w:cs="Arial"/>
          <w:sz w:val="22"/>
          <w:szCs w:val="22"/>
        </w:rPr>
        <w:t>ture page(s) that the bidder</w:t>
      </w:r>
      <w:r w:rsidRPr="00791A24">
        <w:rPr>
          <w:rFonts w:ascii="Cambria" w:hAnsi="Cambria" w:cs="Arial"/>
          <w:sz w:val="22"/>
          <w:szCs w:val="22"/>
        </w:rPr>
        <w:t xml:space="preserve"> and any subcontractors are not presently debarred, suspended, proposed for debarment, declared ineligible, voluntarily excluded from participation, or otherwise excluded from or ineligible for participation under federal assistance programs.  The</w:t>
      </w:r>
      <w:r w:rsidR="00BA4FDD" w:rsidRPr="00791A24">
        <w:rPr>
          <w:rFonts w:ascii="Cambria" w:hAnsi="Cambria" w:cs="Arial"/>
          <w:sz w:val="22"/>
          <w:szCs w:val="22"/>
        </w:rPr>
        <w:t xml:space="preserve"> bidder</w:t>
      </w:r>
      <w:r w:rsidRPr="00791A24">
        <w:rPr>
          <w:rFonts w:ascii="Cambria" w:hAnsi="Cambria" w:cs="Arial"/>
          <w:sz w:val="22"/>
          <w:szCs w:val="22"/>
        </w:rPr>
        <w:t xml:space="preserve"> must complete and submit Exhibit 2, </w:t>
      </w:r>
      <w:r w:rsidRPr="00791A24">
        <w:rPr>
          <w:rFonts w:ascii="Cambria" w:hAnsi="Cambria"/>
          <w:bCs/>
          <w:sz w:val="22"/>
          <w:szCs w:val="22"/>
          <w:u w:val="single"/>
        </w:rPr>
        <w:t>Certification Regarding Debarment, Suspension, Ineligibility and Voluntary Exclusion Lower Tier Covered Transactions</w:t>
      </w:r>
      <w:r w:rsidRPr="00791A24">
        <w:rPr>
          <w:rFonts w:ascii="Cambria" w:hAnsi="Cambria" w:cs="Arial"/>
          <w:sz w:val="22"/>
          <w:szCs w:val="22"/>
        </w:rPr>
        <w:t>, prior to award of contract.</w:t>
      </w:r>
    </w:p>
    <w:p w14:paraId="477AC9DE" w14:textId="77777777" w:rsidR="004070A8" w:rsidRPr="00791A24" w:rsidRDefault="004070A8" w:rsidP="00854FCC">
      <w:pPr>
        <w:spacing w:after="120"/>
        <w:ind w:left="720" w:hanging="720"/>
        <w:rPr>
          <w:rFonts w:ascii="Cambria" w:hAnsi="Cambria" w:cs="Arial"/>
          <w:sz w:val="22"/>
          <w:szCs w:val="22"/>
        </w:rPr>
      </w:pPr>
      <w:r w:rsidRPr="00791A24">
        <w:rPr>
          <w:rFonts w:ascii="Cambria" w:hAnsi="Cambria" w:cs="Arial"/>
          <w:sz w:val="22"/>
          <w:szCs w:val="22"/>
        </w:rPr>
        <w:lastRenderedPageBreak/>
        <w:t>6.1.</w:t>
      </w:r>
      <w:r w:rsidR="00E53551" w:rsidRPr="00791A24">
        <w:rPr>
          <w:rFonts w:ascii="Cambria" w:hAnsi="Cambria" w:cs="Arial"/>
          <w:sz w:val="22"/>
          <w:szCs w:val="22"/>
        </w:rPr>
        <w:t>5</w:t>
      </w:r>
      <w:r w:rsidRPr="00791A24">
        <w:rPr>
          <w:rFonts w:ascii="Cambria" w:hAnsi="Cambria" w:cs="Arial"/>
          <w:sz w:val="22"/>
          <w:szCs w:val="22"/>
        </w:rPr>
        <w:tab/>
      </w:r>
      <w:r w:rsidR="00BA4FDD" w:rsidRPr="00791A24">
        <w:rPr>
          <w:rFonts w:ascii="Cambria" w:hAnsi="Cambria" w:cs="Arial"/>
          <w:sz w:val="22"/>
          <w:szCs w:val="22"/>
        </w:rPr>
        <w:t>The bidder must</w:t>
      </w:r>
      <w:r w:rsidRPr="00791A24">
        <w:rPr>
          <w:rFonts w:ascii="Cambria" w:hAnsi="Cambria" w:cs="Arial"/>
          <w:sz w:val="22"/>
          <w:szCs w:val="22"/>
        </w:rPr>
        <w:t xml:space="preserve"> submit a completed and signed Internal Revenue Service (IRS) "Request for Taxpayer Identification Number &amp; Certification" W-9 form.  The W-9 form can be found on the Internet at the IRS website which is </w:t>
      </w:r>
      <w:hyperlink r:id="rId30" w:history="1">
        <w:r w:rsidRPr="00791A24">
          <w:rPr>
            <w:rStyle w:val="Hyperlink"/>
            <w:rFonts w:ascii="Cambria" w:hAnsi="Cambria" w:cs="Arial"/>
            <w:sz w:val="22"/>
            <w:szCs w:val="22"/>
          </w:rPr>
          <w:t>http://www.irs.gov/</w:t>
        </w:r>
      </w:hyperlink>
      <w:r w:rsidRPr="00791A24">
        <w:rPr>
          <w:rFonts w:ascii="Cambria" w:hAnsi="Cambria" w:cs="Arial"/>
          <w:sz w:val="22"/>
          <w:szCs w:val="22"/>
        </w:rPr>
        <w:t xml:space="preserve">.If the bidder is submitting their bid using their Social Security Number (SSN) as their Taxpayer Identification Number (TIN), the bidder will also need to submit a legible photocopy of their Social Security card or other documentation from the Social Security Administration verifying the SSN number.  If the bidder is using a Federal Employment Identification Number (FEIN) as their TIN the bidder should also submit proof of their TIN along with the W-9, in the form of pre-printed documentation from the IRS, which may include an example of </w:t>
      </w:r>
      <w:r w:rsidRPr="00791A24">
        <w:rPr>
          <w:rFonts w:ascii="Cambria" w:hAnsi="Cambria" w:cs="Arial"/>
          <w:b/>
          <w:bCs/>
          <w:sz w:val="22"/>
          <w:szCs w:val="22"/>
        </w:rPr>
        <w:t xml:space="preserve">one (1) </w:t>
      </w:r>
      <w:r w:rsidRPr="00791A24">
        <w:rPr>
          <w:rFonts w:ascii="Cambria" w:hAnsi="Cambria" w:cs="Arial"/>
          <w:sz w:val="22"/>
          <w:szCs w:val="22"/>
        </w:rPr>
        <w:t xml:space="preserve">of the following </w:t>
      </w:r>
    </w:p>
    <w:p w14:paraId="4C9F2702" w14:textId="77777777" w:rsidR="004070A8" w:rsidRPr="00791A24" w:rsidRDefault="004070A8" w:rsidP="003A5809">
      <w:pPr>
        <w:ind w:left="1440" w:hanging="720"/>
        <w:rPr>
          <w:rFonts w:ascii="Cambria" w:hAnsi="Cambria" w:cs="Arial"/>
          <w:sz w:val="22"/>
          <w:szCs w:val="22"/>
        </w:rPr>
      </w:pPr>
      <w:r w:rsidRPr="00791A24">
        <w:rPr>
          <w:rFonts w:ascii="Cambria" w:hAnsi="Cambria" w:cs="Arial"/>
          <w:sz w:val="22"/>
          <w:szCs w:val="22"/>
        </w:rPr>
        <w:t xml:space="preserve">• Copy of form 941 Employer’s Quarterly Federal Tax Return with barcode, or </w:t>
      </w:r>
    </w:p>
    <w:p w14:paraId="10A85E02" w14:textId="77777777" w:rsidR="004070A8" w:rsidRPr="00791A24" w:rsidRDefault="004070A8" w:rsidP="003A5809">
      <w:pPr>
        <w:ind w:left="1440" w:hanging="720"/>
        <w:rPr>
          <w:rFonts w:ascii="Cambria" w:hAnsi="Cambria" w:cs="Arial"/>
          <w:sz w:val="22"/>
          <w:szCs w:val="22"/>
        </w:rPr>
      </w:pPr>
      <w:r w:rsidRPr="00791A24">
        <w:rPr>
          <w:rFonts w:ascii="Cambria" w:hAnsi="Cambria" w:cs="Arial"/>
          <w:sz w:val="22"/>
          <w:szCs w:val="22"/>
        </w:rPr>
        <w:t xml:space="preserve">• Copy of form 8109 Federal Tax Deposit Coupon, or </w:t>
      </w:r>
    </w:p>
    <w:p w14:paraId="262B23E2" w14:textId="77777777" w:rsidR="004070A8" w:rsidRPr="00791A24" w:rsidRDefault="004070A8" w:rsidP="00224C1E">
      <w:pPr>
        <w:spacing w:after="120"/>
        <w:ind w:left="720"/>
        <w:rPr>
          <w:rFonts w:ascii="Cambria" w:hAnsi="Cambria" w:cs="Arial"/>
          <w:sz w:val="22"/>
          <w:szCs w:val="22"/>
        </w:rPr>
      </w:pPr>
      <w:r w:rsidRPr="00791A24">
        <w:rPr>
          <w:rFonts w:ascii="Cambria" w:hAnsi="Cambria" w:cs="Arial"/>
          <w:sz w:val="22"/>
          <w:szCs w:val="22"/>
        </w:rPr>
        <w:t>• Copy of letter 147C (This letter may be obtained from the IRS).</w:t>
      </w:r>
    </w:p>
    <w:p w14:paraId="0AD7B6A5" w14:textId="0ABA21F3" w:rsidR="00B80C92" w:rsidRPr="00791A24" w:rsidRDefault="00A00E9B" w:rsidP="0085195C">
      <w:pPr>
        <w:tabs>
          <w:tab w:val="left" w:pos="360"/>
        </w:tabs>
        <w:spacing w:before="120"/>
        <w:ind w:left="720" w:hanging="720"/>
        <w:jc w:val="both"/>
        <w:rPr>
          <w:rFonts w:ascii="Cambria" w:hAnsi="Cambria" w:cs="Arial"/>
          <w:sz w:val="22"/>
          <w:szCs w:val="22"/>
        </w:rPr>
      </w:pPr>
      <w:r w:rsidRPr="00791A24">
        <w:rPr>
          <w:rFonts w:ascii="Cambria" w:hAnsi="Cambria" w:cs="Arial"/>
          <w:sz w:val="22"/>
          <w:szCs w:val="22"/>
        </w:rPr>
        <w:t>6.1.6</w:t>
      </w:r>
      <w:r w:rsidRPr="00791A24">
        <w:rPr>
          <w:rFonts w:ascii="Cambria" w:hAnsi="Cambria" w:cs="Arial"/>
          <w:sz w:val="22"/>
          <w:szCs w:val="22"/>
        </w:rPr>
        <w:tab/>
      </w:r>
      <w:r w:rsidR="00B80C92" w:rsidRPr="00791A24">
        <w:rPr>
          <w:rFonts w:ascii="Cambria" w:hAnsi="Cambria" w:cs="Arial"/>
          <w:sz w:val="22"/>
          <w:szCs w:val="22"/>
        </w:rPr>
        <w:t xml:space="preserve">Vendor No Tax Due Certificate – This certificate is required by all </w:t>
      </w:r>
      <w:r w:rsidR="00311F41" w:rsidRPr="00791A24">
        <w:rPr>
          <w:rFonts w:ascii="Cambria" w:hAnsi="Cambria" w:cs="Arial"/>
          <w:sz w:val="22"/>
          <w:szCs w:val="22"/>
        </w:rPr>
        <w:t>bidders</w:t>
      </w:r>
      <w:r w:rsidR="00B80C92" w:rsidRPr="00791A24">
        <w:rPr>
          <w:rFonts w:ascii="Cambria" w:hAnsi="Cambria" w:cs="Arial"/>
          <w:sz w:val="22"/>
          <w:szCs w:val="22"/>
        </w:rPr>
        <w:t xml:space="preserve"> as verification that the </w:t>
      </w:r>
      <w:r w:rsidR="00311F41" w:rsidRPr="00791A24">
        <w:rPr>
          <w:rFonts w:ascii="Cambria" w:hAnsi="Cambria" w:cs="Arial"/>
          <w:sz w:val="22"/>
          <w:szCs w:val="22"/>
        </w:rPr>
        <w:t>bidder</w:t>
      </w:r>
      <w:r w:rsidR="00B80C92" w:rsidRPr="00791A24">
        <w:rPr>
          <w:rFonts w:ascii="Cambria" w:hAnsi="Cambria" w:cs="Arial"/>
          <w:sz w:val="22"/>
          <w:szCs w:val="22"/>
        </w:rPr>
        <w:t xml:space="preserve"> is either registered to collect sales and/or use tax in Missouri, or that the </w:t>
      </w:r>
      <w:r w:rsidR="00311F41" w:rsidRPr="00791A24">
        <w:rPr>
          <w:rFonts w:ascii="Cambria" w:hAnsi="Cambria" w:cs="Arial"/>
          <w:sz w:val="22"/>
          <w:szCs w:val="22"/>
        </w:rPr>
        <w:t>bidder</w:t>
      </w:r>
      <w:r w:rsidR="00B80C92" w:rsidRPr="00791A24">
        <w:rPr>
          <w:rFonts w:ascii="Cambria" w:hAnsi="Cambria" w:cs="Arial"/>
          <w:sz w:val="22"/>
          <w:szCs w:val="22"/>
        </w:rPr>
        <w:t xml:space="preserve"> is not making retail sales of tangible personal property or providing taxable services in Missouri.  The “Vendor No Tax Due” certificate may be obtained by completing and submitting the “Request for Tax Clearance” form located at </w:t>
      </w:r>
      <w:hyperlink r:id="rId31" w:history="1">
        <w:r w:rsidR="00B80C92" w:rsidRPr="00791A24">
          <w:rPr>
            <w:rStyle w:val="Hyperlink"/>
            <w:rFonts w:ascii="Cambria" w:hAnsi="Cambria" w:cs="Arial"/>
            <w:sz w:val="22"/>
            <w:szCs w:val="22"/>
          </w:rPr>
          <w:t>http://dor.mo.gov/forms/943.pdf</w:t>
        </w:r>
      </w:hyperlink>
      <w:r w:rsidR="00B80C92" w:rsidRPr="00791A24">
        <w:rPr>
          <w:rFonts w:ascii="Cambria" w:hAnsi="Cambria" w:cs="Arial"/>
          <w:sz w:val="22"/>
          <w:szCs w:val="22"/>
        </w:rPr>
        <w:t xml:space="preserve">.  Additional information regarding this certificate is available on the Department of Revenue’s website at </w:t>
      </w:r>
      <w:hyperlink r:id="rId32" w:history="1">
        <w:r w:rsidR="00B80C92" w:rsidRPr="00791A24">
          <w:rPr>
            <w:rStyle w:val="Hyperlink"/>
            <w:rFonts w:ascii="Cambria" w:hAnsi="Cambria" w:cs="Arial"/>
            <w:sz w:val="22"/>
            <w:szCs w:val="22"/>
          </w:rPr>
          <w:t>http://dor.mo.gov/business/sales</w:t>
        </w:r>
      </w:hyperlink>
      <w:r w:rsidR="00B80C92" w:rsidRPr="00791A24">
        <w:rPr>
          <w:rFonts w:ascii="Cambria" w:hAnsi="Cambria" w:cs="Arial"/>
          <w:sz w:val="22"/>
          <w:szCs w:val="22"/>
        </w:rPr>
        <w:t>.</w:t>
      </w:r>
    </w:p>
    <w:p w14:paraId="13D90278" w14:textId="77777777" w:rsidR="00B80C92" w:rsidRPr="00791A24" w:rsidRDefault="00B80C92" w:rsidP="00B80C92">
      <w:pPr>
        <w:spacing w:after="120"/>
        <w:ind w:firstLine="720"/>
        <w:jc w:val="both"/>
        <w:rPr>
          <w:rFonts w:ascii="Cambria" w:hAnsi="Cambria"/>
          <w:sz w:val="22"/>
          <w:szCs w:val="22"/>
        </w:rPr>
      </w:pPr>
      <w:r w:rsidRPr="00791A24">
        <w:rPr>
          <w:rFonts w:ascii="Cambria" w:hAnsi="Cambria"/>
          <w:sz w:val="22"/>
          <w:szCs w:val="22"/>
        </w:rPr>
        <w:t xml:space="preserve">Department of Revenue, Taxation Division Contact Information for technical assistance: </w:t>
      </w:r>
    </w:p>
    <w:p w14:paraId="0740786F" w14:textId="36E0B2FE" w:rsidR="00B80C92" w:rsidRPr="00791A24" w:rsidRDefault="00B80C92" w:rsidP="00B80C92">
      <w:pPr>
        <w:jc w:val="both"/>
        <w:rPr>
          <w:rFonts w:ascii="Cambria" w:hAnsi="Cambria"/>
          <w:sz w:val="22"/>
          <w:szCs w:val="22"/>
        </w:rPr>
      </w:pPr>
      <w:r w:rsidRPr="00791A24">
        <w:rPr>
          <w:rFonts w:ascii="Cambria" w:hAnsi="Cambria"/>
          <w:sz w:val="22"/>
          <w:szCs w:val="22"/>
        </w:rPr>
        <w:tab/>
      </w:r>
      <w:r w:rsidR="00567924" w:rsidRPr="00791A24">
        <w:rPr>
          <w:rFonts w:ascii="Cambria" w:hAnsi="Cambria"/>
          <w:sz w:val="22"/>
          <w:szCs w:val="22"/>
        </w:rPr>
        <w:tab/>
      </w:r>
      <w:r w:rsidRPr="00791A24">
        <w:rPr>
          <w:rFonts w:ascii="Cambria" w:hAnsi="Cambria"/>
          <w:sz w:val="22"/>
          <w:szCs w:val="22"/>
        </w:rPr>
        <w:t>Website:</w:t>
      </w:r>
      <w:r w:rsidRPr="00791A24">
        <w:rPr>
          <w:rFonts w:ascii="Cambria" w:hAnsi="Cambria"/>
          <w:sz w:val="22"/>
          <w:szCs w:val="22"/>
        </w:rPr>
        <w:tab/>
      </w:r>
      <w:hyperlink r:id="rId33" w:history="1">
        <w:r w:rsidRPr="00791A24">
          <w:rPr>
            <w:rStyle w:val="Hyperlink"/>
            <w:rFonts w:ascii="Cambria" w:hAnsi="Cambria" w:cs="Arial"/>
            <w:sz w:val="22"/>
            <w:szCs w:val="22"/>
          </w:rPr>
          <w:t>http://dor.mo.gov/business/sales</w:t>
        </w:r>
      </w:hyperlink>
    </w:p>
    <w:p w14:paraId="4F58EEB3" w14:textId="155E5EFA" w:rsidR="00B80C92" w:rsidRPr="00791A24" w:rsidRDefault="00B80C92" w:rsidP="00B80C92">
      <w:pPr>
        <w:jc w:val="both"/>
        <w:rPr>
          <w:rFonts w:ascii="Cambria" w:hAnsi="Cambria"/>
          <w:sz w:val="22"/>
          <w:szCs w:val="22"/>
        </w:rPr>
      </w:pPr>
      <w:r w:rsidRPr="00791A24">
        <w:rPr>
          <w:rFonts w:ascii="Cambria" w:hAnsi="Cambria"/>
          <w:sz w:val="22"/>
          <w:szCs w:val="22"/>
        </w:rPr>
        <w:tab/>
      </w:r>
      <w:r w:rsidR="00567924" w:rsidRPr="00791A24">
        <w:rPr>
          <w:rFonts w:ascii="Cambria" w:hAnsi="Cambria"/>
          <w:sz w:val="22"/>
          <w:szCs w:val="22"/>
        </w:rPr>
        <w:tab/>
      </w:r>
      <w:r w:rsidRPr="00791A24">
        <w:rPr>
          <w:rFonts w:ascii="Cambria" w:hAnsi="Cambria"/>
          <w:sz w:val="22"/>
          <w:szCs w:val="22"/>
        </w:rPr>
        <w:t xml:space="preserve">Phone: </w:t>
      </w:r>
      <w:r w:rsidRPr="00791A24">
        <w:rPr>
          <w:rFonts w:ascii="Cambria" w:hAnsi="Cambria"/>
          <w:sz w:val="22"/>
          <w:szCs w:val="22"/>
        </w:rPr>
        <w:tab/>
      </w:r>
      <w:r w:rsidRPr="00791A24">
        <w:rPr>
          <w:rFonts w:ascii="Cambria" w:hAnsi="Cambria"/>
          <w:sz w:val="22"/>
          <w:szCs w:val="22"/>
        </w:rPr>
        <w:tab/>
        <w:t>(573) 751-9268</w:t>
      </w:r>
    </w:p>
    <w:p w14:paraId="21CA2198" w14:textId="77777777" w:rsidR="00B80C92" w:rsidRPr="00791A24" w:rsidRDefault="00B80C92" w:rsidP="00567924">
      <w:pPr>
        <w:ind w:left="720" w:firstLine="720"/>
        <w:jc w:val="both"/>
        <w:rPr>
          <w:rFonts w:asciiTheme="majorHAnsi" w:hAnsiTheme="majorHAnsi"/>
          <w:szCs w:val="22"/>
        </w:rPr>
      </w:pPr>
      <w:r w:rsidRPr="00791A24">
        <w:rPr>
          <w:rFonts w:ascii="Cambria" w:hAnsi="Cambria"/>
          <w:sz w:val="22"/>
          <w:szCs w:val="22"/>
        </w:rPr>
        <w:t xml:space="preserve">Email:  </w:t>
      </w:r>
      <w:r w:rsidRPr="00791A24">
        <w:rPr>
          <w:rFonts w:ascii="Cambria" w:hAnsi="Cambria"/>
          <w:sz w:val="22"/>
          <w:szCs w:val="22"/>
        </w:rPr>
        <w:tab/>
      </w:r>
      <w:r w:rsidRPr="00791A24">
        <w:rPr>
          <w:rFonts w:ascii="Cambria" w:hAnsi="Cambria"/>
          <w:sz w:val="22"/>
          <w:szCs w:val="22"/>
        </w:rPr>
        <w:tab/>
      </w:r>
      <w:hyperlink r:id="rId34" w:history="1">
        <w:r w:rsidRPr="00791A24">
          <w:rPr>
            <w:rStyle w:val="Hyperlink"/>
            <w:rFonts w:ascii="Cambria" w:hAnsi="Cambria"/>
            <w:sz w:val="22"/>
            <w:szCs w:val="22"/>
          </w:rPr>
          <w:t>taxclearance@dor.mo.gov</w:t>
        </w:r>
      </w:hyperlink>
      <w:r w:rsidRPr="00791A24">
        <w:rPr>
          <w:rFonts w:asciiTheme="majorHAnsi" w:hAnsiTheme="majorHAnsi"/>
          <w:color w:val="0000FF"/>
          <w:szCs w:val="22"/>
          <w:u w:val="single"/>
        </w:rPr>
        <w:t xml:space="preserve"> </w:t>
      </w:r>
    </w:p>
    <w:p w14:paraId="2C0BFC67" w14:textId="620670E9" w:rsidR="00B80C92" w:rsidRPr="00791A24" w:rsidRDefault="0085195C" w:rsidP="00791A24">
      <w:pPr>
        <w:tabs>
          <w:tab w:val="left" w:pos="360"/>
        </w:tabs>
        <w:spacing w:before="120" w:after="120"/>
        <w:ind w:left="720" w:hanging="720"/>
        <w:jc w:val="both"/>
        <w:rPr>
          <w:rFonts w:ascii="Cambria" w:hAnsi="Cambria"/>
          <w:sz w:val="22"/>
          <w:szCs w:val="22"/>
        </w:rPr>
      </w:pPr>
      <w:r w:rsidRPr="00791A24">
        <w:rPr>
          <w:rFonts w:ascii="Cambria" w:hAnsi="Cambria" w:cs="Arial"/>
          <w:bCs/>
          <w:sz w:val="22"/>
          <w:szCs w:val="22"/>
        </w:rPr>
        <w:t>6.1.7</w:t>
      </w:r>
      <w:r w:rsidRPr="00791A24">
        <w:rPr>
          <w:rFonts w:ascii="Cambria" w:hAnsi="Cambria" w:cs="Arial"/>
          <w:bCs/>
          <w:sz w:val="22"/>
          <w:szCs w:val="22"/>
        </w:rPr>
        <w:tab/>
        <w:t xml:space="preserve">The Department reserves the right to make payments to the </w:t>
      </w:r>
      <w:r w:rsidR="00311F41" w:rsidRPr="00791A24">
        <w:rPr>
          <w:rFonts w:ascii="Cambria" w:hAnsi="Cambria" w:cs="Arial"/>
          <w:bCs/>
          <w:sz w:val="22"/>
          <w:szCs w:val="22"/>
        </w:rPr>
        <w:t>bidder</w:t>
      </w:r>
      <w:r w:rsidRPr="00791A24">
        <w:rPr>
          <w:rFonts w:ascii="Cambria" w:hAnsi="Cambria" w:cs="Arial"/>
          <w:bCs/>
          <w:sz w:val="22"/>
          <w:szCs w:val="22"/>
        </w:rPr>
        <w:t xml:space="preserve"> through electronic funds transfer (EFT).  Therefore, </w:t>
      </w:r>
      <w:r w:rsidRPr="00791A24">
        <w:rPr>
          <w:rFonts w:ascii="Cambria" w:hAnsi="Cambria"/>
          <w:sz w:val="22"/>
          <w:szCs w:val="22"/>
        </w:rPr>
        <w:t xml:space="preserve">prior to any payments becoming due under the contract, the </w:t>
      </w:r>
      <w:r w:rsidR="00311F41" w:rsidRPr="00791A24">
        <w:rPr>
          <w:rFonts w:ascii="Cambria" w:hAnsi="Cambria"/>
          <w:sz w:val="22"/>
          <w:szCs w:val="22"/>
        </w:rPr>
        <w:t>bidder</w:t>
      </w:r>
      <w:r w:rsidRPr="00791A24">
        <w:rPr>
          <w:rFonts w:ascii="Cambria" w:hAnsi="Cambria"/>
          <w:sz w:val="22"/>
          <w:szCs w:val="22"/>
        </w:rPr>
        <w:t xml:space="preserve"> must register in the State’s </w:t>
      </w:r>
      <w:r w:rsidRPr="00791A24">
        <w:rPr>
          <w:rFonts w:ascii="Cambria" w:hAnsi="Cambria"/>
          <w:b/>
          <w:sz w:val="22"/>
          <w:szCs w:val="22"/>
        </w:rPr>
        <w:t>MissouriBUYS</w:t>
      </w:r>
      <w:r w:rsidRPr="00791A24">
        <w:rPr>
          <w:rFonts w:ascii="Cambria" w:hAnsi="Cambria"/>
          <w:sz w:val="22"/>
          <w:szCs w:val="22"/>
        </w:rPr>
        <w:t xml:space="preserve"> system by going to </w:t>
      </w:r>
      <w:hyperlink r:id="rId35" w:history="1">
        <w:r w:rsidRPr="00791A24">
          <w:rPr>
            <w:rStyle w:val="Hyperlink"/>
            <w:rFonts w:ascii="Cambria" w:hAnsi="Cambria"/>
            <w:sz w:val="22"/>
            <w:szCs w:val="22"/>
          </w:rPr>
          <w:t>https://missouribuys.mo.gov/registration</w:t>
        </w:r>
      </w:hyperlink>
      <w:r w:rsidRPr="00791A24">
        <w:rPr>
          <w:rFonts w:ascii="Cambria" w:hAnsi="Cambria"/>
          <w:sz w:val="22"/>
          <w:szCs w:val="22"/>
        </w:rPr>
        <w:t>.</w:t>
      </w:r>
      <w:r w:rsidRPr="00791A24">
        <w:rPr>
          <w:rFonts w:ascii="Cambria" w:hAnsi="Cambria" w:cs="Arial"/>
          <w:bCs/>
          <w:sz w:val="22"/>
          <w:szCs w:val="22"/>
        </w:rPr>
        <w:t xml:space="preserve"> </w:t>
      </w:r>
      <w:r w:rsidRPr="00791A24">
        <w:rPr>
          <w:rFonts w:ascii="Cambria" w:hAnsi="Cambria"/>
          <w:sz w:val="22"/>
          <w:szCs w:val="22"/>
        </w:rPr>
        <w:t xml:space="preserve">All </w:t>
      </w:r>
      <w:r w:rsidR="00311F41" w:rsidRPr="00791A24">
        <w:rPr>
          <w:rFonts w:ascii="Cambria" w:hAnsi="Cambria"/>
          <w:sz w:val="22"/>
          <w:szCs w:val="22"/>
        </w:rPr>
        <w:t>bidders</w:t>
      </w:r>
      <w:r w:rsidRPr="00791A24">
        <w:rPr>
          <w:rFonts w:ascii="Cambria" w:hAnsi="Cambria"/>
          <w:sz w:val="22"/>
          <w:szCs w:val="22"/>
        </w:rPr>
        <w:t xml:space="preserve"> who currently (or in the future) sell products and/or services to the state will be </w:t>
      </w:r>
      <w:r w:rsidRPr="00791A24">
        <w:rPr>
          <w:rFonts w:ascii="Cambria" w:hAnsi="Cambria"/>
          <w:i/>
          <w:iCs/>
          <w:sz w:val="22"/>
          <w:szCs w:val="22"/>
        </w:rPr>
        <w:t xml:space="preserve">required </w:t>
      </w:r>
      <w:r w:rsidRPr="00791A24">
        <w:rPr>
          <w:rFonts w:ascii="Cambria" w:hAnsi="Cambria"/>
          <w:sz w:val="22"/>
          <w:szCs w:val="22"/>
        </w:rPr>
        <w:t xml:space="preserve">to register their business with the Office of Administration through </w:t>
      </w:r>
      <w:r w:rsidRPr="00791A24">
        <w:rPr>
          <w:rFonts w:ascii="Cambria" w:hAnsi="Cambria"/>
          <w:b/>
          <w:bCs/>
          <w:sz w:val="22"/>
          <w:szCs w:val="22"/>
        </w:rPr>
        <w:t>MissouriBUYS</w:t>
      </w:r>
      <w:r w:rsidRPr="00791A24">
        <w:rPr>
          <w:rFonts w:ascii="Cambria" w:hAnsi="Cambria"/>
          <w:sz w:val="22"/>
          <w:szCs w:val="22"/>
        </w:rPr>
        <w:t>.</w:t>
      </w:r>
    </w:p>
    <w:p w14:paraId="532F1D17" w14:textId="5947A183" w:rsidR="00D5039A" w:rsidRPr="00791A24" w:rsidRDefault="00BF7485" w:rsidP="003A5809">
      <w:pPr>
        <w:spacing w:after="120"/>
        <w:rPr>
          <w:rFonts w:ascii="Cambria" w:hAnsi="Cambria" w:cs="Arial"/>
          <w:sz w:val="22"/>
          <w:szCs w:val="22"/>
          <w:u w:val="single"/>
        </w:rPr>
      </w:pPr>
      <w:r w:rsidRPr="00791A24">
        <w:rPr>
          <w:rFonts w:ascii="Cambria" w:hAnsi="Cambria" w:cs="Arial"/>
          <w:sz w:val="22"/>
          <w:szCs w:val="22"/>
          <w:u w:val="single"/>
        </w:rPr>
        <w:t xml:space="preserve">The bidder </w:t>
      </w:r>
      <w:r w:rsidR="00FA40AF" w:rsidRPr="00791A24">
        <w:rPr>
          <w:rFonts w:ascii="Cambria" w:hAnsi="Cambria" w:cs="Arial"/>
          <w:sz w:val="22"/>
          <w:szCs w:val="22"/>
          <w:u w:val="single"/>
        </w:rPr>
        <w:t xml:space="preserve">should </w:t>
      </w:r>
      <w:r w:rsidR="00D5039A" w:rsidRPr="00791A24">
        <w:rPr>
          <w:rFonts w:ascii="Cambria" w:hAnsi="Cambria" w:cs="Arial"/>
          <w:sz w:val="22"/>
          <w:szCs w:val="22"/>
          <w:u w:val="single"/>
        </w:rPr>
        <w:t xml:space="preserve">utilize the following table to ensure all necessary documentation is submitted with </w:t>
      </w:r>
      <w:r w:rsidR="003A5809" w:rsidRPr="00791A24">
        <w:rPr>
          <w:rFonts w:ascii="Cambria" w:hAnsi="Cambria" w:cs="Arial"/>
          <w:sz w:val="22"/>
          <w:szCs w:val="22"/>
          <w:u w:val="single"/>
        </w:rPr>
        <w:t>their bid</w:t>
      </w:r>
      <w:r w:rsidR="00D5039A" w:rsidRPr="00791A24">
        <w:rPr>
          <w:rFonts w:ascii="Cambria" w:hAnsi="Cambria" w:cs="Arial"/>
          <w:sz w:val="22"/>
          <w:szCs w:val="22"/>
          <w:u w:val="single"/>
        </w:rPr>
        <w:t>:</w:t>
      </w:r>
    </w:p>
    <w:tbl>
      <w:tblPr>
        <w:tblStyle w:val="TableGrid"/>
        <w:tblW w:w="0" w:type="auto"/>
        <w:tblInd w:w="108" w:type="dxa"/>
        <w:tblLayout w:type="fixed"/>
        <w:tblLook w:val="04A0" w:firstRow="1" w:lastRow="0" w:firstColumn="1" w:lastColumn="0" w:noHBand="0" w:noVBand="1"/>
      </w:tblPr>
      <w:tblGrid>
        <w:gridCol w:w="10068"/>
        <w:gridCol w:w="732"/>
      </w:tblGrid>
      <w:tr w:rsidR="00BA4FDD" w:rsidRPr="00791A24" w14:paraId="4A52690C" w14:textId="77777777" w:rsidTr="00BA4FDD">
        <w:trPr>
          <w:trHeight w:val="413"/>
        </w:trPr>
        <w:tc>
          <w:tcPr>
            <w:tcW w:w="10068" w:type="dxa"/>
            <w:tcBorders>
              <w:bottom w:val="single" w:sz="4" w:space="0" w:color="auto"/>
            </w:tcBorders>
            <w:vAlign w:val="center"/>
          </w:tcPr>
          <w:p w14:paraId="517BE454" w14:textId="77777777" w:rsidR="00BA4FDD" w:rsidRPr="00791A24" w:rsidRDefault="00BF7485" w:rsidP="00651945">
            <w:pPr>
              <w:spacing w:after="80"/>
              <w:ind w:left="360" w:hanging="360"/>
              <w:rPr>
                <w:rFonts w:ascii="Cambria" w:hAnsi="Cambria"/>
                <w:sz w:val="22"/>
                <w:szCs w:val="22"/>
              </w:rPr>
            </w:pPr>
            <w:r w:rsidRPr="00791A24">
              <w:rPr>
                <w:rFonts w:ascii="Cambria" w:hAnsi="Cambria"/>
                <w:sz w:val="22"/>
                <w:szCs w:val="22"/>
              </w:rPr>
              <w:t>1.</w:t>
            </w:r>
            <w:r w:rsidRPr="00791A24">
              <w:rPr>
                <w:rFonts w:ascii="Cambria" w:hAnsi="Cambria"/>
                <w:sz w:val="22"/>
                <w:szCs w:val="22"/>
              </w:rPr>
              <w:tab/>
              <w:t>C</w:t>
            </w:r>
            <w:r w:rsidR="00BA4FDD" w:rsidRPr="00791A24">
              <w:rPr>
                <w:rFonts w:ascii="Cambria" w:hAnsi="Cambria" w:cs="Arial"/>
                <w:sz w:val="22"/>
                <w:szCs w:val="22"/>
              </w:rPr>
              <w:t>ompleted signature page of the contract</w:t>
            </w:r>
            <w:r w:rsidR="00BA4FDD" w:rsidRPr="00791A24">
              <w:rPr>
                <w:rFonts w:ascii="Cambria" w:hAnsi="Cambria"/>
                <w:sz w:val="22"/>
                <w:szCs w:val="22"/>
              </w:rPr>
              <w:t>.</w:t>
            </w:r>
          </w:p>
        </w:tc>
        <w:tc>
          <w:tcPr>
            <w:tcW w:w="732" w:type="dxa"/>
            <w:tcBorders>
              <w:bottom w:val="single" w:sz="4" w:space="0" w:color="auto"/>
            </w:tcBorders>
            <w:vAlign w:val="center"/>
          </w:tcPr>
          <w:p w14:paraId="18F356B7" w14:textId="77777777" w:rsidR="00BA4FDD" w:rsidRPr="00791A24" w:rsidRDefault="007F17BF" w:rsidP="00BA4FDD">
            <w:pPr>
              <w:spacing w:after="80"/>
              <w:rPr>
                <w:rFonts w:ascii="Cambria" w:hAnsi="Cambria"/>
                <w:sz w:val="22"/>
                <w:szCs w:val="22"/>
              </w:rPr>
            </w:pPr>
            <w:r w:rsidRPr="00791A24">
              <w:rPr>
                <w:rFonts w:ascii="Cambria" w:hAnsi="Cambria"/>
                <w:sz w:val="22"/>
                <w:szCs w:val="22"/>
              </w:rPr>
              <w:fldChar w:fldCharType="begin">
                <w:ffData>
                  <w:name w:val="Check1"/>
                  <w:enabled/>
                  <w:calcOnExit w:val="0"/>
                  <w:checkBox>
                    <w:sizeAuto/>
                    <w:default w:val="0"/>
                  </w:checkBox>
                </w:ffData>
              </w:fldChar>
            </w:r>
            <w:bookmarkStart w:id="9" w:name="Check1"/>
            <w:r w:rsidRPr="00791A24">
              <w:rPr>
                <w:rFonts w:ascii="Cambria" w:hAnsi="Cambria"/>
                <w:sz w:val="22"/>
                <w:szCs w:val="22"/>
              </w:rPr>
              <w:instrText xml:space="preserve"> FORMCHECKBOX </w:instrText>
            </w:r>
            <w:r w:rsidR="00B715DA">
              <w:rPr>
                <w:rFonts w:ascii="Cambria" w:hAnsi="Cambria"/>
                <w:sz w:val="22"/>
                <w:szCs w:val="22"/>
              </w:rPr>
            </w:r>
            <w:r w:rsidR="00B715DA">
              <w:rPr>
                <w:rFonts w:ascii="Cambria" w:hAnsi="Cambria"/>
                <w:sz w:val="22"/>
                <w:szCs w:val="22"/>
              </w:rPr>
              <w:fldChar w:fldCharType="separate"/>
            </w:r>
            <w:r w:rsidRPr="00791A24">
              <w:rPr>
                <w:rFonts w:ascii="Cambria" w:hAnsi="Cambria"/>
                <w:sz w:val="22"/>
                <w:szCs w:val="22"/>
              </w:rPr>
              <w:fldChar w:fldCharType="end"/>
            </w:r>
            <w:bookmarkEnd w:id="9"/>
          </w:p>
        </w:tc>
      </w:tr>
      <w:tr w:rsidR="00BA4FDD" w:rsidRPr="00791A24" w14:paraId="783DD764" w14:textId="77777777" w:rsidTr="00BA4FDD">
        <w:trPr>
          <w:trHeight w:val="413"/>
        </w:trPr>
        <w:tc>
          <w:tcPr>
            <w:tcW w:w="10068" w:type="dxa"/>
            <w:tcBorders>
              <w:top w:val="single" w:sz="4" w:space="0" w:color="auto"/>
              <w:bottom w:val="single" w:sz="4" w:space="0" w:color="auto"/>
            </w:tcBorders>
            <w:vAlign w:val="center"/>
          </w:tcPr>
          <w:p w14:paraId="5694BE89" w14:textId="77777777" w:rsidR="00BA4FDD" w:rsidRPr="00791A24" w:rsidRDefault="00BF7485" w:rsidP="007F17BF">
            <w:pPr>
              <w:tabs>
                <w:tab w:val="left" w:pos="342"/>
              </w:tabs>
              <w:spacing w:after="120"/>
              <w:rPr>
                <w:rFonts w:ascii="Cambria" w:hAnsi="Cambria" w:cs="Arial"/>
                <w:sz w:val="22"/>
                <w:szCs w:val="22"/>
              </w:rPr>
            </w:pPr>
            <w:r w:rsidRPr="00791A24">
              <w:rPr>
                <w:rFonts w:ascii="Cambria" w:hAnsi="Cambria"/>
                <w:sz w:val="22"/>
                <w:szCs w:val="22"/>
              </w:rPr>
              <w:t>2.</w:t>
            </w:r>
            <w:r w:rsidRPr="00791A24">
              <w:rPr>
                <w:rFonts w:ascii="Cambria" w:hAnsi="Cambria"/>
                <w:sz w:val="22"/>
                <w:szCs w:val="22"/>
              </w:rPr>
              <w:tab/>
              <w:t>C</w:t>
            </w:r>
            <w:r w:rsidR="00BA4FDD" w:rsidRPr="00791A24">
              <w:rPr>
                <w:rFonts w:ascii="Cambria" w:hAnsi="Cambria" w:cs="Arial"/>
                <w:sz w:val="22"/>
                <w:szCs w:val="22"/>
              </w:rPr>
              <w:t xml:space="preserve">ompleted Pricing page, </w:t>
            </w:r>
            <w:r w:rsidR="00BA4FDD" w:rsidRPr="00791A24">
              <w:rPr>
                <w:rFonts w:ascii="Cambria" w:hAnsi="Cambria" w:cs="Arial"/>
                <w:b/>
                <w:sz w:val="22"/>
                <w:szCs w:val="22"/>
              </w:rPr>
              <w:t>including all pages</w:t>
            </w:r>
            <w:r w:rsidR="00BA4FDD" w:rsidRPr="00791A24">
              <w:rPr>
                <w:rFonts w:ascii="Cambria" w:hAnsi="Cambria" w:cs="Arial"/>
                <w:sz w:val="22"/>
                <w:szCs w:val="22"/>
              </w:rPr>
              <w:t xml:space="preserve">.  A bidder must write in their firm fixed price amount </w:t>
            </w:r>
            <w:r w:rsidR="00BA4FDD" w:rsidRPr="00791A24">
              <w:rPr>
                <w:rFonts w:ascii="Cambria" w:hAnsi="Cambria" w:cs="Arial"/>
                <w:sz w:val="22"/>
                <w:szCs w:val="22"/>
              </w:rPr>
              <w:tab/>
              <w:t xml:space="preserve">they will accept beside each service.  Note, the bidder shall not bid a price that exceeds the maximum </w:t>
            </w:r>
            <w:r w:rsidR="00BA4FDD" w:rsidRPr="00791A24">
              <w:rPr>
                <w:rFonts w:ascii="Cambria" w:hAnsi="Cambria" w:cs="Arial"/>
                <w:sz w:val="22"/>
                <w:szCs w:val="22"/>
              </w:rPr>
              <w:tab/>
              <w:t>bid price listed beside the service on the Pricing Page</w:t>
            </w:r>
            <w:r w:rsidR="00BA4FDD" w:rsidRPr="00791A24">
              <w:rPr>
                <w:rFonts w:ascii="Cambria" w:hAnsi="Cambria"/>
                <w:sz w:val="22"/>
                <w:szCs w:val="22"/>
              </w:rPr>
              <w:t>.</w:t>
            </w:r>
          </w:p>
        </w:tc>
        <w:tc>
          <w:tcPr>
            <w:tcW w:w="732" w:type="dxa"/>
            <w:tcBorders>
              <w:top w:val="single" w:sz="4" w:space="0" w:color="auto"/>
              <w:bottom w:val="single" w:sz="4" w:space="0" w:color="auto"/>
            </w:tcBorders>
            <w:vAlign w:val="center"/>
          </w:tcPr>
          <w:p w14:paraId="235E6B0F" w14:textId="77777777" w:rsidR="00BA4FDD" w:rsidRPr="00791A24" w:rsidRDefault="007F17BF" w:rsidP="00651945">
            <w:pPr>
              <w:tabs>
                <w:tab w:val="left" w:pos="342"/>
              </w:tabs>
              <w:spacing w:after="120"/>
              <w:rPr>
                <w:rFonts w:ascii="Cambria" w:hAnsi="Cambria" w:cs="Arial"/>
                <w:sz w:val="22"/>
                <w:szCs w:val="22"/>
              </w:rPr>
            </w:pPr>
            <w:r w:rsidRPr="00791A24">
              <w:rPr>
                <w:rFonts w:ascii="Cambria" w:hAnsi="Cambria" w:cs="Arial"/>
                <w:sz w:val="22"/>
                <w:szCs w:val="22"/>
              </w:rPr>
              <w:fldChar w:fldCharType="begin">
                <w:ffData>
                  <w:name w:val="Check2"/>
                  <w:enabled/>
                  <w:calcOnExit w:val="0"/>
                  <w:checkBox>
                    <w:sizeAuto/>
                    <w:default w:val="0"/>
                  </w:checkBox>
                </w:ffData>
              </w:fldChar>
            </w:r>
            <w:bookmarkStart w:id="10" w:name="Check2"/>
            <w:r w:rsidRPr="00791A24">
              <w:rPr>
                <w:rFonts w:ascii="Cambria" w:hAnsi="Cambria" w:cs="Arial"/>
                <w:sz w:val="22"/>
                <w:szCs w:val="22"/>
              </w:rPr>
              <w:instrText xml:space="preserve"> FORMCHECKBOX </w:instrText>
            </w:r>
            <w:r w:rsidR="00B715DA">
              <w:rPr>
                <w:rFonts w:ascii="Cambria" w:hAnsi="Cambria" w:cs="Arial"/>
                <w:sz w:val="22"/>
                <w:szCs w:val="22"/>
              </w:rPr>
            </w:r>
            <w:r w:rsidR="00B715DA">
              <w:rPr>
                <w:rFonts w:ascii="Cambria" w:hAnsi="Cambria" w:cs="Arial"/>
                <w:sz w:val="22"/>
                <w:szCs w:val="22"/>
              </w:rPr>
              <w:fldChar w:fldCharType="separate"/>
            </w:r>
            <w:r w:rsidRPr="00791A24">
              <w:rPr>
                <w:rFonts w:ascii="Cambria" w:hAnsi="Cambria" w:cs="Arial"/>
                <w:sz w:val="22"/>
                <w:szCs w:val="22"/>
              </w:rPr>
              <w:fldChar w:fldCharType="end"/>
            </w:r>
            <w:bookmarkEnd w:id="10"/>
          </w:p>
        </w:tc>
      </w:tr>
      <w:tr w:rsidR="00BA4FDD" w:rsidRPr="00791A24" w14:paraId="0E803BFB" w14:textId="77777777" w:rsidTr="00BA4FDD">
        <w:trPr>
          <w:trHeight w:val="413"/>
        </w:trPr>
        <w:tc>
          <w:tcPr>
            <w:tcW w:w="10068" w:type="dxa"/>
            <w:tcBorders>
              <w:top w:val="single" w:sz="4" w:space="0" w:color="auto"/>
              <w:bottom w:val="single" w:sz="4" w:space="0" w:color="auto"/>
            </w:tcBorders>
            <w:vAlign w:val="center"/>
          </w:tcPr>
          <w:p w14:paraId="777D1953" w14:textId="77777777" w:rsidR="00BA4FDD" w:rsidRPr="00791A24" w:rsidRDefault="00BF7485" w:rsidP="000F7F3A">
            <w:pPr>
              <w:spacing w:after="80"/>
              <w:ind w:left="360" w:hanging="360"/>
              <w:rPr>
                <w:rFonts w:ascii="Cambria" w:hAnsi="Cambria"/>
                <w:sz w:val="22"/>
                <w:szCs w:val="22"/>
              </w:rPr>
            </w:pPr>
            <w:r w:rsidRPr="00791A24">
              <w:rPr>
                <w:rFonts w:ascii="Cambria" w:hAnsi="Cambria"/>
                <w:sz w:val="22"/>
                <w:szCs w:val="22"/>
              </w:rPr>
              <w:t>3.</w:t>
            </w:r>
            <w:r w:rsidRPr="00791A24">
              <w:rPr>
                <w:rFonts w:ascii="Cambria" w:hAnsi="Cambria"/>
                <w:sz w:val="22"/>
                <w:szCs w:val="22"/>
              </w:rPr>
              <w:tab/>
              <w:t>C</w:t>
            </w:r>
            <w:r w:rsidR="00BA4FDD" w:rsidRPr="00791A24">
              <w:rPr>
                <w:rFonts w:ascii="Cambria" w:hAnsi="Cambria" w:cs="Arial"/>
                <w:sz w:val="22"/>
                <w:szCs w:val="22"/>
              </w:rPr>
              <w:t xml:space="preserve">ompleted </w:t>
            </w:r>
            <w:r w:rsidRPr="00791A24">
              <w:rPr>
                <w:rFonts w:ascii="Cambria" w:hAnsi="Cambria" w:cs="Arial"/>
                <w:sz w:val="22"/>
                <w:szCs w:val="22"/>
              </w:rPr>
              <w:t xml:space="preserve">applicable section(s) of </w:t>
            </w:r>
            <w:r w:rsidR="00BA4FDD" w:rsidRPr="00791A24">
              <w:rPr>
                <w:rFonts w:ascii="Cambria" w:hAnsi="Cambria" w:cs="Arial"/>
                <w:sz w:val="22"/>
                <w:szCs w:val="22"/>
              </w:rPr>
              <w:t>Exhibit 1, E-Verify form.</w:t>
            </w:r>
          </w:p>
        </w:tc>
        <w:tc>
          <w:tcPr>
            <w:tcW w:w="732" w:type="dxa"/>
            <w:tcBorders>
              <w:top w:val="single" w:sz="4" w:space="0" w:color="auto"/>
              <w:bottom w:val="single" w:sz="4" w:space="0" w:color="auto"/>
            </w:tcBorders>
            <w:vAlign w:val="center"/>
          </w:tcPr>
          <w:p w14:paraId="15418B0D" w14:textId="77777777" w:rsidR="00BA4FDD" w:rsidRPr="00791A24" w:rsidRDefault="007F17BF" w:rsidP="00BA4FDD">
            <w:pPr>
              <w:spacing w:after="80"/>
              <w:rPr>
                <w:rFonts w:ascii="Cambria" w:hAnsi="Cambria"/>
                <w:sz w:val="22"/>
                <w:szCs w:val="22"/>
              </w:rPr>
            </w:pPr>
            <w:r w:rsidRPr="00791A24">
              <w:rPr>
                <w:rFonts w:ascii="Cambria" w:hAnsi="Cambria"/>
                <w:sz w:val="22"/>
                <w:szCs w:val="22"/>
              </w:rPr>
              <w:fldChar w:fldCharType="begin">
                <w:ffData>
                  <w:name w:val="Check3"/>
                  <w:enabled/>
                  <w:calcOnExit w:val="0"/>
                  <w:checkBox>
                    <w:sizeAuto/>
                    <w:default w:val="0"/>
                  </w:checkBox>
                </w:ffData>
              </w:fldChar>
            </w:r>
            <w:bookmarkStart w:id="11" w:name="Check3"/>
            <w:r w:rsidRPr="00791A24">
              <w:rPr>
                <w:rFonts w:ascii="Cambria" w:hAnsi="Cambria"/>
                <w:sz w:val="22"/>
                <w:szCs w:val="22"/>
              </w:rPr>
              <w:instrText xml:space="preserve"> FORMCHECKBOX </w:instrText>
            </w:r>
            <w:r w:rsidR="00B715DA">
              <w:rPr>
                <w:rFonts w:ascii="Cambria" w:hAnsi="Cambria"/>
                <w:sz w:val="22"/>
                <w:szCs w:val="22"/>
              </w:rPr>
            </w:r>
            <w:r w:rsidR="00B715DA">
              <w:rPr>
                <w:rFonts w:ascii="Cambria" w:hAnsi="Cambria"/>
                <w:sz w:val="22"/>
                <w:szCs w:val="22"/>
              </w:rPr>
              <w:fldChar w:fldCharType="separate"/>
            </w:r>
            <w:r w:rsidRPr="00791A24">
              <w:rPr>
                <w:rFonts w:ascii="Cambria" w:hAnsi="Cambria"/>
                <w:sz w:val="22"/>
                <w:szCs w:val="22"/>
              </w:rPr>
              <w:fldChar w:fldCharType="end"/>
            </w:r>
            <w:bookmarkEnd w:id="11"/>
          </w:p>
        </w:tc>
      </w:tr>
      <w:tr w:rsidR="00BA4FDD" w:rsidRPr="00791A24" w14:paraId="33660B3D" w14:textId="77777777" w:rsidTr="00BA4FDD">
        <w:trPr>
          <w:trHeight w:val="413"/>
        </w:trPr>
        <w:tc>
          <w:tcPr>
            <w:tcW w:w="10068" w:type="dxa"/>
            <w:tcBorders>
              <w:top w:val="single" w:sz="4" w:space="0" w:color="auto"/>
              <w:bottom w:val="single" w:sz="4" w:space="0" w:color="auto"/>
            </w:tcBorders>
            <w:vAlign w:val="center"/>
          </w:tcPr>
          <w:p w14:paraId="6889BFE2" w14:textId="77777777" w:rsidR="00BA4FDD" w:rsidRPr="00791A24" w:rsidRDefault="00BA4FDD" w:rsidP="00006634">
            <w:pPr>
              <w:spacing w:after="80"/>
              <w:ind w:left="360" w:hanging="360"/>
              <w:rPr>
                <w:rFonts w:ascii="Cambria" w:hAnsi="Cambria"/>
                <w:sz w:val="22"/>
                <w:szCs w:val="22"/>
              </w:rPr>
            </w:pPr>
            <w:r w:rsidRPr="00791A24">
              <w:rPr>
                <w:rFonts w:ascii="Cambria" w:hAnsi="Cambria"/>
                <w:sz w:val="22"/>
                <w:szCs w:val="22"/>
              </w:rPr>
              <w:t>4.</w:t>
            </w:r>
            <w:r w:rsidRPr="00791A24">
              <w:rPr>
                <w:rFonts w:ascii="Cambria" w:hAnsi="Cambria"/>
                <w:sz w:val="22"/>
                <w:szCs w:val="22"/>
              </w:rPr>
              <w:tab/>
            </w:r>
            <w:r w:rsidR="000F7F3A" w:rsidRPr="00791A24">
              <w:rPr>
                <w:rFonts w:ascii="Cambria" w:hAnsi="Cambria" w:cs="Arial"/>
                <w:sz w:val="22"/>
                <w:szCs w:val="22"/>
              </w:rPr>
              <w:t xml:space="preserve">Completed Exhibit </w:t>
            </w:r>
            <w:r w:rsidRPr="00791A24">
              <w:rPr>
                <w:rFonts w:ascii="Cambria" w:hAnsi="Cambria" w:cs="Arial"/>
                <w:sz w:val="22"/>
                <w:szCs w:val="22"/>
              </w:rPr>
              <w:t>2, Debarment form</w:t>
            </w:r>
            <w:r w:rsidRPr="00791A24">
              <w:rPr>
                <w:rFonts w:ascii="Cambria" w:hAnsi="Cambria"/>
                <w:sz w:val="22"/>
                <w:szCs w:val="22"/>
              </w:rPr>
              <w:t>.</w:t>
            </w:r>
          </w:p>
        </w:tc>
        <w:tc>
          <w:tcPr>
            <w:tcW w:w="732" w:type="dxa"/>
            <w:tcBorders>
              <w:top w:val="single" w:sz="4" w:space="0" w:color="auto"/>
              <w:bottom w:val="single" w:sz="4" w:space="0" w:color="auto"/>
            </w:tcBorders>
            <w:vAlign w:val="center"/>
          </w:tcPr>
          <w:p w14:paraId="079327AF" w14:textId="77777777" w:rsidR="00BA4FDD" w:rsidRPr="00791A24" w:rsidRDefault="007F17BF" w:rsidP="00BA4FDD">
            <w:pPr>
              <w:spacing w:after="80"/>
              <w:rPr>
                <w:rFonts w:ascii="Cambria" w:hAnsi="Cambria"/>
                <w:sz w:val="22"/>
                <w:szCs w:val="22"/>
              </w:rPr>
            </w:pPr>
            <w:r w:rsidRPr="00791A24">
              <w:rPr>
                <w:rFonts w:ascii="Cambria" w:hAnsi="Cambria"/>
                <w:sz w:val="22"/>
                <w:szCs w:val="22"/>
              </w:rPr>
              <w:fldChar w:fldCharType="begin">
                <w:ffData>
                  <w:name w:val="Check4"/>
                  <w:enabled/>
                  <w:calcOnExit w:val="0"/>
                  <w:checkBox>
                    <w:sizeAuto/>
                    <w:default w:val="0"/>
                  </w:checkBox>
                </w:ffData>
              </w:fldChar>
            </w:r>
            <w:bookmarkStart w:id="12" w:name="Check4"/>
            <w:r w:rsidRPr="00791A24">
              <w:rPr>
                <w:rFonts w:ascii="Cambria" w:hAnsi="Cambria"/>
                <w:sz w:val="22"/>
                <w:szCs w:val="22"/>
              </w:rPr>
              <w:instrText xml:space="preserve"> FORMCHECKBOX </w:instrText>
            </w:r>
            <w:r w:rsidR="00B715DA">
              <w:rPr>
                <w:rFonts w:ascii="Cambria" w:hAnsi="Cambria"/>
                <w:sz w:val="22"/>
                <w:szCs w:val="22"/>
              </w:rPr>
            </w:r>
            <w:r w:rsidR="00B715DA">
              <w:rPr>
                <w:rFonts w:ascii="Cambria" w:hAnsi="Cambria"/>
                <w:sz w:val="22"/>
                <w:szCs w:val="22"/>
              </w:rPr>
              <w:fldChar w:fldCharType="separate"/>
            </w:r>
            <w:r w:rsidRPr="00791A24">
              <w:rPr>
                <w:rFonts w:ascii="Cambria" w:hAnsi="Cambria"/>
                <w:sz w:val="22"/>
                <w:szCs w:val="22"/>
              </w:rPr>
              <w:fldChar w:fldCharType="end"/>
            </w:r>
            <w:bookmarkEnd w:id="12"/>
          </w:p>
        </w:tc>
      </w:tr>
      <w:tr w:rsidR="004B14F3" w:rsidRPr="00791A24" w14:paraId="54B3492E" w14:textId="77777777" w:rsidTr="00FA40AF">
        <w:trPr>
          <w:trHeight w:val="809"/>
        </w:trPr>
        <w:tc>
          <w:tcPr>
            <w:tcW w:w="10068" w:type="dxa"/>
            <w:tcBorders>
              <w:top w:val="single" w:sz="4" w:space="0" w:color="auto"/>
              <w:bottom w:val="single" w:sz="4" w:space="0" w:color="auto"/>
            </w:tcBorders>
            <w:vAlign w:val="center"/>
          </w:tcPr>
          <w:p w14:paraId="6CC9F282" w14:textId="77777777" w:rsidR="004B14F3" w:rsidRPr="00791A24" w:rsidRDefault="004B14F3" w:rsidP="004B14F3">
            <w:pPr>
              <w:spacing w:after="80"/>
              <w:ind w:left="360" w:hanging="360"/>
              <w:rPr>
                <w:rFonts w:ascii="Cambria" w:hAnsi="Cambria"/>
                <w:sz w:val="22"/>
                <w:szCs w:val="22"/>
              </w:rPr>
            </w:pPr>
            <w:r w:rsidRPr="00791A24">
              <w:rPr>
                <w:rFonts w:ascii="Cambria" w:hAnsi="Cambria"/>
                <w:sz w:val="22"/>
                <w:szCs w:val="22"/>
              </w:rPr>
              <w:t>5.</w:t>
            </w:r>
            <w:r w:rsidRPr="00791A24">
              <w:rPr>
                <w:rFonts w:ascii="Cambria" w:hAnsi="Cambria"/>
                <w:sz w:val="22"/>
                <w:szCs w:val="22"/>
              </w:rPr>
              <w:tab/>
              <w:t>Completed Internal Revenue Service (IRS) "Request for Taxpayer Identification Number &amp; Certification" W-9 form.  As applicable, also include a</w:t>
            </w:r>
            <w:r w:rsidRPr="00791A24">
              <w:rPr>
                <w:rFonts w:ascii="Cambria" w:hAnsi="Cambria" w:cs="Arial"/>
                <w:sz w:val="22"/>
                <w:szCs w:val="22"/>
              </w:rPr>
              <w:t xml:space="preserve"> legible photocopy of their Social Security card and/or pre-printed documentation from the IRS if using a FEIN for the contract.</w:t>
            </w:r>
          </w:p>
        </w:tc>
        <w:tc>
          <w:tcPr>
            <w:tcW w:w="732" w:type="dxa"/>
            <w:tcBorders>
              <w:top w:val="single" w:sz="4" w:space="0" w:color="auto"/>
              <w:bottom w:val="single" w:sz="4" w:space="0" w:color="auto"/>
            </w:tcBorders>
            <w:vAlign w:val="center"/>
          </w:tcPr>
          <w:p w14:paraId="1A694CC8" w14:textId="77777777" w:rsidR="004B14F3" w:rsidRPr="00791A24" w:rsidRDefault="004B14F3" w:rsidP="00651945">
            <w:pPr>
              <w:spacing w:after="80"/>
              <w:ind w:left="360" w:hanging="360"/>
              <w:rPr>
                <w:rFonts w:ascii="Cambria" w:hAnsi="Cambria"/>
                <w:sz w:val="22"/>
                <w:szCs w:val="22"/>
              </w:rPr>
            </w:pPr>
            <w:r w:rsidRPr="00791A24">
              <w:rPr>
                <w:rFonts w:ascii="Cambria" w:hAnsi="Cambria"/>
                <w:sz w:val="22"/>
                <w:szCs w:val="22"/>
              </w:rPr>
              <w:fldChar w:fldCharType="begin">
                <w:ffData>
                  <w:name w:val="Check4"/>
                  <w:enabled/>
                  <w:calcOnExit w:val="0"/>
                  <w:checkBox>
                    <w:sizeAuto/>
                    <w:default w:val="0"/>
                  </w:checkBox>
                </w:ffData>
              </w:fldChar>
            </w:r>
            <w:r w:rsidRPr="00791A24">
              <w:rPr>
                <w:rFonts w:ascii="Cambria" w:hAnsi="Cambria"/>
                <w:sz w:val="22"/>
                <w:szCs w:val="22"/>
              </w:rPr>
              <w:instrText xml:space="preserve"> FORMCHECKBOX </w:instrText>
            </w:r>
            <w:r w:rsidR="00B715DA">
              <w:rPr>
                <w:rFonts w:ascii="Cambria" w:hAnsi="Cambria"/>
                <w:sz w:val="22"/>
                <w:szCs w:val="22"/>
              </w:rPr>
            </w:r>
            <w:r w:rsidR="00B715DA">
              <w:rPr>
                <w:rFonts w:ascii="Cambria" w:hAnsi="Cambria"/>
                <w:sz w:val="22"/>
                <w:szCs w:val="22"/>
              </w:rPr>
              <w:fldChar w:fldCharType="separate"/>
            </w:r>
            <w:r w:rsidRPr="00791A24">
              <w:rPr>
                <w:rFonts w:ascii="Cambria" w:hAnsi="Cambria"/>
                <w:sz w:val="22"/>
                <w:szCs w:val="22"/>
              </w:rPr>
              <w:fldChar w:fldCharType="end"/>
            </w:r>
          </w:p>
        </w:tc>
      </w:tr>
      <w:tr w:rsidR="0085195C" w:rsidRPr="00791A24" w14:paraId="4AD1260F" w14:textId="77777777" w:rsidTr="00791A24">
        <w:trPr>
          <w:trHeight w:val="575"/>
        </w:trPr>
        <w:tc>
          <w:tcPr>
            <w:tcW w:w="10068" w:type="dxa"/>
            <w:tcBorders>
              <w:top w:val="single" w:sz="4" w:space="0" w:color="auto"/>
              <w:bottom w:val="single" w:sz="4" w:space="0" w:color="auto"/>
            </w:tcBorders>
            <w:vAlign w:val="center"/>
          </w:tcPr>
          <w:p w14:paraId="65E16240" w14:textId="77777777" w:rsidR="0085195C" w:rsidRPr="00791A24" w:rsidRDefault="0085195C" w:rsidP="00791A24">
            <w:pPr>
              <w:spacing w:after="80"/>
              <w:ind w:left="360" w:hanging="360"/>
              <w:rPr>
                <w:rFonts w:ascii="Cambria" w:hAnsi="Cambria"/>
                <w:sz w:val="22"/>
                <w:szCs w:val="22"/>
              </w:rPr>
            </w:pPr>
            <w:r w:rsidRPr="00791A24">
              <w:rPr>
                <w:rFonts w:ascii="Cambria" w:hAnsi="Cambria"/>
                <w:sz w:val="22"/>
                <w:szCs w:val="22"/>
              </w:rPr>
              <w:t>6.</w:t>
            </w:r>
            <w:r w:rsidRPr="00791A24">
              <w:rPr>
                <w:rFonts w:ascii="Cambria" w:hAnsi="Cambria"/>
                <w:sz w:val="22"/>
                <w:szCs w:val="22"/>
              </w:rPr>
              <w:tab/>
              <w:t xml:space="preserve">Vendor No Tax Due Certificate issued by the Missouri Department of Revenue. </w:t>
            </w:r>
          </w:p>
        </w:tc>
        <w:tc>
          <w:tcPr>
            <w:tcW w:w="732" w:type="dxa"/>
            <w:tcBorders>
              <w:top w:val="single" w:sz="4" w:space="0" w:color="auto"/>
              <w:bottom w:val="single" w:sz="4" w:space="0" w:color="auto"/>
            </w:tcBorders>
            <w:vAlign w:val="center"/>
          </w:tcPr>
          <w:p w14:paraId="12831BE0" w14:textId="77777777" w:rsidR="0085195C" w:rsidRPr="00791A24" w:rsidRDefault="0085195C" w:rsidP="00791A24">
            <w:pPr>
              <w:spacing w:after="80"/>
              <w:ind w:left="360" w:hanging="360"/>
              <w:rPr>
                <w:rFonts w:ascii="Cambria" w:hAnsi="Cambria"/>
                <w:sz w:val="22"/>
                <w:szCs w:val="22"/>
              </w:rPr>
            </w:pPr>
            <w:r w:rsidRPr="00791A24">
              <w:rPr>
                <w:rFonts w:ascii="Cambria" w:hAnsi="Cambria"/>
                <w:sz w:val="22"/>
                <w:szCs w:val="22"/>
              </w:rPr>
              <w:fldChar w:fldCharType="begin">
                <w:ffData>
                  <w:name w:val="Check4"/>
                  <w:enabled/>
                  <w:calcOnExit w:val="0"/>
                  <w:checkBox>
                    <w:sizeAuto/>
                    <w:default w:val="0"/>
                  </w:checkBox>
                </w:ffData>
              </w:fldChar>
            </w:r>
            <w:r w:rsidRPr="00791A24">
              <w:rPr>
                <w:rFonts w:ascii="Cambria" w:hAnsi="Cambria"/>
                <w:sz w:val="22"/>
                <w:szCs w:val="22"/>
              </w:rPr>
              <w:instrText xml:space="preserve"> FORMCHECKBOX </w:instrText>
            </w:r>
            <w:r w:rsidR="00B715DA">
              <w:rPr>
                <w:rFonts w:ascii="Cambria" w:hAnsi="Cambria"/>
                <w:sz w:val="22"/>
                <w:szCs w:val="22"/>
              </w:rPr>
            </w:r>
            <w:r w:rsidR="00B715DA">
              <w:rPr>
                <w:rFonts w:ascii="Cambria" w:hAnsi="Cambria"/>
                <w:sz w:val="22"/>
                <w:szCs w:val="22"/>
              </w:rPr>
              <w:fldChar w:fldCharType="separate"/>
            </w:r>
            <w:r w:rsidRPr="00791A24">
              <w:rPr>
                <w:rFonts w:ascii="Cambria" w:hAnsi="Cambria"/>
                <w:sz w:val="22"/>
                <w:szCs w:val="22"/>
              </w:rPr>
              <w:fldChar w:fldCharType="end"/>
            </w:r>
          </w:p>
        </w:tc>
      </w:tr>
      <w:tr w:rsidR="000B48C1" w:rsidRPr="00791A24" w14:paraId="483A972D" w14:textId="77777777" w:rsidTr="000B48C1">
        <w:trPr>
          <w:trHeight w:val="575"/>
        </w:trPr>
        <w:tc>
          <w:tcPr>
            <w:tcW w:w="10068" w:type="dxa"/>
            <w:tcBorders>
              <w:top w:val="single" w:sz="4" w:space="0" w:color="auto"/>
              <w:bottom w:val="single" w:sz="4" w:space="0" w:color="auto"/>
            </w:tcBorders>
            <w:vAlign w:val="center"/>
          </w:tcPr>
          <w:p w14:paraId="7D0B5036" w14:textId="05CCD261" w:rsidR="000B48C1" w:rsidRPr="00791A24" w:rsidRDefault="0085195C" w:rsidP="0085195C">
            <w:pPr>
              <w:spacing w:after="80"/>
              <w:ind w:left="360" w:hanging="360"/>
              <w:rPr>
                <w:rFonts w:ascii="Cambria" w:hAnsi="Cambria"/>
                <w:sz w:val="22"/>
                <w:szCs w:val="22"/>
              </w:rPr>
            </w:pPr>
            <w:r w:rsidRPr="00791A24">
              <w:rPr>
                <w:rFonts w:ascii="Cambria" w:hAnsi="Cambria"/>
                <w:sz w:val="22"/>
                <w:szCs w:val="22"/>
              </w:rPr>
              <w:t>7</w:t>
            </w:r>
            <w:r w:rsidR="000B48C1" w:rsidRPr="00791A24">
              <w:rPr>
                <w:rFonts w:ascii="Cambria" w:hAnsi="Cambria"/>
                <w:sz w:val="22"/>
                <w:szCs w:val="22"/>
              </w:rPr>
              <w:t>.</w:t>
            </w:r>
            <w:r w:rsidR="000B48C1" w:rsidRPr="00791A24">
              <w:rPr>
                <w:rFonts w:ascii="Cambria" w:hAnsi="Cambria"/>
                <w:sz w:val="22"/>
                <w:szCs w:val="22"/>
              </w:rPr>
              <w:tab/>
            </w:r>
            <w:r w:rsidRPr="00791A24">
              <w:rPr>
                <w:rFonts w:ascii="Cambria" w:hAnsi="Cambria"/>
                <w:sz w:val="22"/>
                <w:szCs w:val="22"/>
              </w:rPr>
              <w:t>MissouriBUYS registration complete</w:t>
            </w:r>
            <w:r w:rsidR="00625DB2">
              <w:rPr>
                <w:rFonts w:ascii="Cambria" w:hAnsi="Cambria"/>
                <w:sz w:val="22"/>
                <w:szCs w:val="22"/>
              </w:rPr>
              <w:t>d, pursuant to paragraph 6.1.7</w:t>
            </w:r>
            <w:r w:rsidRPr="00791A24">
              <w:rPr>
                <w:rFonts w:ascii="Cambria" w:hAnsi="Cambria"/>
                <w:sz w:val="22"/>
                <w:szCs w:val="22"/>
              </w:rPr>
              <w:t>.</w:t>
            </w:r>
            <w:r w:rsidR="00B80C92" w:rsidRPr="00791A24">
              <w:rPr>
                <w:rFonts w:ascii="Cambria" w:hAnsi="Cambria"/>
                <w:sz w:val="22"/>
                <w:szCs w:val="22"/>
              </w:rPr>
              <w:t xml:space="preserve"> </w:t>
            </w:r>
          </w:p>
        </w:tc>
        <w:tc>
          <w:tcPr>
            <w:tcW w:w="732" w:type="dxa"/>
            <w:tcBorders>
              <w:top w:val="single" w:sz="4" w:space="0" w:color="auto"/>
              <w:bottom w:val="single" w:sz="4" w:space="0" w:color="auto"/>
            </w:tcBorders>
            <w:vAlign w:val="center"/>
          </w:tcPr>
          <w:p w14:paraId="3611140A" w14:textId="77777777" w:rsidR="000B48C1" w:rsidRPr="00791A24" w:rsidRDefault="000B48C1" w:rsidP="001A0C3D">
            <w:pPr>
              <w:spacing w:after="80"/>
              <w:ind w:left="360" w:hanging="360"/>
              <w:rPr>
                <w:rFonts w:ascii="Cambria" w:hAnsi="Cambria"/>
                <w:sz w:val="22"/>
                <w:szCs w:val="22"/>
              </w:rPr>
            </w:pPr>
            <w:r w:rsidRPr="00791A24">
              <w:rPr>
                <w:rFonts w:ascii="Cambria" w:hAnsi="Cambria"/>
                <w:sz w:val="22"/>
                <w:szCs w:val="22"/>
              </w:rPr>
              <w:fldChar w:fldCharType="begin">
                <w:ffData>
                  <w:name w:val="Check4"/>
                  <w:enabled/>
                  <w:calcOnExit w:val="0"/>
                  <w:checkBox>
                    <w:sizeAuto/>
                    <w:default w:val="0"/>
                  </w:checkBox>
                </w:ffData>
              </w:fldChar>
            </w:r>
            <w:r w:rsidRPr="00791A24">
              <w:rPr>
                <w:rFonts w:ascii="Cambria" w:hAnsi="Cambria"/>
                <w:sz w:val="22"/>
                <w:szCs w:val="22"/>
              </w:rPr>
              <w:instrText xml:space="preserve"> FORMCHECKBOX </w:instrText>
            </w:r>
            <w:r w:rsidR="00B715DA">
              <w:rPr>
                <w:rFonts w:ascii="Cambria" w:hAnsi="Cambria"/>
                <w:sz w:val="22"/>
                <w:szCs w:val="22"/>
              </w:rPr>
            </w:r>
            <w:r w:rsidR="00B715DA">
              <w:rPr>
                <w:rFonts w:ascii="Cambria" w:hAnsi="Cambria"/>
                <w:sz w:val="22"/>
                <w:szCs w:val="22"/>
              </w:rPr>
              <w:fldChar w:fldCharType="separate"/>
            </w:r>
            <w:r w:rsidRPr="00791A24">
              <w:rPr>
                <w:rFonts w:ascii="Cambria" w:hAnsi="Cambria"/>
                <w:sz w:val="22"/>
                <w:szCs w:val="22"/>
              </w:rPr>
              <w:fldChar w:fldCharType="end"/>
            </w:r>
          </w:p>
        </w:tc>
      </w:tr>
    </w:tbl>
    <w:p w14:paraId="0AC6877F" w14:textId="77777777" w:rsidR="000B48C1" w:rsidRPr="00791A24" w:rsidRDefault="000B48C1" w:rsidP="00464C34">
      <w:pPr>
        <w:rPr>
          <w:rFonts w:ascii="Cambria" w:hAnsi="Cambria" w:cs="Arial"/>
          <w:sz w:val="22"/>
          <w:szCs w:val="22"/>
        </w:rPr>
      </w:pPr>
    </w:p>
    <w:p w14:paraId="7D48C70F" w14:textId="77777777" w:rsidR="009D5106" w:rsidRPr="00791A24" w:rsidRDefault="009D5106" w:rsidP="00464C34">
      <w:pPr>
        <w:spacing w:after="120"/>
        <w:rPr>
          <w:rFonts w:ascii="Cambria" w:hAnsi="Cambria" w:cs="Arial"/>
          <w:b/>
          <w:sz w:val="22"/>
          <w:szCs w:val="22"/>
          <w:u w:val="single"/>
        </w:rPr>
      </w:pPr>
      <w:r w:rsidRPr="00791A24">
        <w:rPr>
          <w:rFonts w:ascii="Cambria" w:hAnsi="Cambria" w:cs="Arial"/>
          <w:sz w:val="22"/>
          <w:szCs w:val="22"/>
        </w:rPr>
        <w:t>6.2</w:t>
      </w:r>
      <w:r w:rsidRPr="00791A24">
        <w:rPr>
          <w:rFonts w:ascii="Cambria" w:hAnsi="Cambria" w:cs="Arial"/>
          <w:sz w:val="22"/>
          <w:szCs w:val="22"/>
        </w:rPr>
        <w:tab/>
      </w:r>
      <w:r w:rsidRPr="00791A24">
        <w:rPr>
          <w:rFonts w:ascii="Cambria" w:hAnsi="Cambria" w:cs="Arial"/>
          <w:b/>
          <w:sz w:val="22"/>
          <w:szCs w:val="22"/>
          <w:u w:val="single"/>
        </w:rPr>
        <w:t>Other Bidder Notifications</w:t>
      </w:r>
    </w:p>
    <w:p w14:paraId="6C0985EE" w14:textId="5654287F" w:rsidR="00237A23" w:rsidRPr="00791A24" w:rsidRDefault="009D5106" w:rsidP="00F67FC8">
      <w:pPr>
        <w:spacing w:after="120"/>
        <w:ind w:left="720" w:hanging="720"/>
        <w:rPr>
          <w:rFonts w:ascii="Cambria" w:hAnsi="Cambria" w:cs="Arial"/>
          <w:sz w:val="22"/>
          <w:szCs w:val="22"/>
        </w:rPr>
      </w:pPr>
      <w:r w:rsidRPr="00791A24">
        <w:rPr>
          <w:rFonts w:ascii="Cambria" w:hAnsi="Cambria" w:cs="Arial"/>
          <w:sz w:val="22"/>
          <w:szCs w:val="22"/>
        </w:rPr>
        <w:t>6.2.1</w:t>
      </w:r>
      <w:r w:rsidRPr="00791A24">
        <w:rPr>
          <w:rFonts w:ascii="Cambria" w:hAnsi="Cambria" w:cs="Arial"/>
          <w:sz w:val="22"/>
          <w:szCs w:val="22"/>
        </w:rPr>
        <w:tab/>
        <w:t xml:space="preserve">Bidders </w:t>
      </w:r>
      <w:r w:rsidR="00237A23" w:rsidRPr="00791A24">
        <w:rPr>
          <w:rFonts w:ascii="Cambria" w:hAnsi="Cambria" w:cs="Arial"/>
          <w:sz w:val="22"/>
          <w:szCs w:val="22"/>
        </w:rPr>
        <w:t xml:space="preserve">should direct all questions </w:t>
      </w:r>
      <w:r w:rsidRPr="00791A24">
        <w:rPr>
          <w:rFonts w:ascii="Cambria" w:hAnsi="Cambria" w:cs="Arial"/>
          <w:sz w:val="22"/>
          <w:szCs w:val="22"/>
        </w:rPr>
        <w:t xml:space="preserve">regarding the IFB to </w:t>
      </w:r>
      <w:r w:rsidR="00237A23" w:rsidRPr="00791A24">
        <w:rPr>
          <w:rFonts w:ascii="Cambria" w:hAnsi="Cambria" w:cs="Arial"/>
          <w:sz w:val="22"/>
          <w:szCs w:val="22"/>
        </w:rPr>
        <w:t xml:space="preserve">the </w:t>
      </w:r>
      <w:r w:rsidR="00671A8A" w:rsidRPr="00791A24">
        <w:rPr>
          <w:rFonts w:ascii="Cambria" w:hAnsi="Cambria" w:cs="Arial"/>
          <w:sz w:val="22"/>
          <w:szCs w:val="22"/>
        </w:rPr>
        <w:t>Procurement</w:t>
      </w:r>
      <w:r w:rsidR="00237A23" w:rsidRPr="00791A24">
        <w:rPr>
          <w:rFonts w:ascii="Cambria" w:hAnsi="Cambria" w:cs="Arial"/>
          <w:sz w:val="22"/>
          <w:szCs w:val="22"/>
        </w:rPr>
        <w:t xml:space="preserve"> Unit at the phone number or e-mail address listed on the </w:t>
      </w:r>
      <w:r w:rsidR="008E417F" w:rsidRPr="00791A24">
        <w:rPr>
          <w:rFonts w:ascii="Cambria" w:hAnsi="Cambria" w:cs="Arial"/>
          <w:sz w:val="22"/>
          <w:szCs w:val="22"/>
        </w:rPr>
        <w:t xml:space="preserve">signature </w:t>
      </w:r>
      <w:r w:rsidRPr="00791A24">
        <w:rPr>
          <w:rFonts w:ascii="Cambria" w:hAnsi="Cambria" w:cs="Arial"/>
          <w:sz w:val="22"/>
          <w:szCs w:val="22"/>
        </w:rPr>
        <w:t>page of this IFB.</w:t>
      </w:r>
    </w:p>
    <w:p w14:paraId="4463E27D" w14:textId="77777777" w:rsidR="00F67FC8" w:rsidRPr="00791A24" w:rsidRDefault="00F67FC8" w:rsidP="00F67FC8">
      <w:pPr>
        <w:spacing w:after="120"/>
        <w:ind w:left="720" w:hanging="720"/>
        <w:rPr>
          <w:rFonts w:ascii="Cambria" w:hAnsi="Cambria" w:cs="Arial"/>
          <w:sz w:val="22"/>
          <w:szCs w:val="22"/>
        </w:rPr>
      </w:pPr>
      <w:r w:rsidRPr="00791A24">
        <w:rPr>
          <w:rFonts w:ascii="Cambria" w:hAnsi="Cambria" w:cs="Arial"/>
          <w:sz w:val="22"/>
          <w:szCs w:val="22"/>
        </w:rPr>
        <w:t>6.2.2</w:t>
      </w:r>
      <w:r w:rsidRPr="00791A24">
        <w:rPr>
          <w:rFonts w:ascii="Cambria" w:hAnsi="Cambria" w:cs="Arial"/>
          <w:sz w:val="22"/>
          <w:szCs w:val="22"/>
        </w:rPr>
        <w:tab/>
        <w:t>Open Records: The bidder's response (bid) shall be considered an open record pursuant to Section 610.021</w:t>
      </w:r>
      <w:r w:rsidR="005A6B08" w:rsidRPr="00791A24">
        <w:rPr>
          <w:rFonts w:ascii="Cambria" w:hAnsi="Cambria" w:cs="Arial"/>
          <w:sz w:val="22"/>
          <w:szCs w:val="22"/>
        </w:rPr>
        <w:t xml:space="preserve"> RSMo </w:t>
      </w:r>
      <w:r w:rsidRPr="00791A24">
        <w:rPr>
          <w:rFonts w:ascii="Cambria" w:hAnsi="Cambria" w:cs="Arial"/>
          <w:sz w:val="22"/>
          <w:szCs w:val="22"/>
        </w:rPr>
        <w:t>after a contract is executed or the bid is rejected.</w:t>
      </w:r>
    </w:p>
    <w:p w14:paraId="46F4A5F5" w14:textId="77777777" w:rsidR="009D5106" w:rsidRPr="00791A24" w:rsidRDefault="00F67FC8" w:rsidP="009D5106">
      <w:pPr>
        <w:spacing w:after="120"/>
        <w:ind w:left="720" w:hanging="720"/>
        <w:rPr>
          <w:rFonts w:ascii="Cambria" w:hAnsi="Cambria" w:cs="Arial"/>
          <w:sz w:val="22"/>
          <w:szCs w:val="22"/>
        </w:rPr>
      </w:pPr>
      <w:r w:rsidRPr="00791A24">
        <w:rPr>
          <w:rFonts w:ascii="Cambria" w:hAnsi="Cambria" w:cs="Arial"/>
          <w:sz w:val="22"/>
          <w:szCs w:val="22"/>
        </w:rPr>
        <w:lastRenderedPageBreak/>
        <w:t>6.2.3</w:t>
      </w:r>
      <w:r w:rsidR="009D5106" w:rsidRPr="00791A24">
        <w:rPr>
          <w:rFonts w:ascii="Cambria" w:hAnsi="Cambria" w:cs="Arial"/>
          <w:sz w:val="22"/>
          <w:szCs w:val="22"/>
        </w:rPr>
        <w:tab/>
        <w:t xml:space="preserve">The bidder </w:t>
      </w:r>
      <w:r w:rsidR="009D5106" w:rsidRPr="00791A24">
        <w:rPr>
          <w:rFonts w:ascii="Cambria" w:hAnsi="Cambria" w:cs="Arial"/>
          <w:bCs/>
          <w:sz w:val="22"/>
          <w:szCs w:val="22"/>
        </w:rPr>
        <w:t>shall</w:t>
      </w:r>
      <w:r w:rsidR="009D5106" w:rsidRPr="00791A24">
        <w:rPr>
          <w:rFonts w:ascii="Cambria" w:hAnsi="Cambria" w:cs="Arial"/>
          <w:sz w:val="22"/>
          <w:szCs w:val="22"/>
        </w:rPr>
        <w:t xml:space="preserve"> comply with all requirements stated in the Terms and Conditions</w:t>
      </w:r>
      <w:r w:rsidR="00AE56B8" w:rsidRPr="00791A24">
        <w:rPr>
          <w:rFonts w:ascii="Cambria" w:hAnsi="Cambria" w:cs="Arial"/>
          <w:sz w:val="22"/>
          <w:szCs w:val="22"/>
        </w:rPr>
        <w:t xml:space="preserve"> attached hereto</w:t>
      </w:r>
      <w:r w:rsidR="009D5106" w:rsidRPr="00791A24">
        <w:rPr>
          <w:rFonts w:ascii="Cambria" w:hAnsi="Cambria" w:cs="Arial"/>
          <w:sz w:val="22"/>
          <w:szCs w:val="22"/>
        </w:rPr>
        <w:t>.</w:t>
      </w:r>
    </w:p>
    <w:p w14:paraId="328F8BF6" w14:textId="77777777" w:rsidR="009D5106" w:rsidRPr="00791A24" w:rsidRDefault="00F67FC8" w:rsidP="009D5106">
      <w:pPr>
        <w:spacing w:after="120"/>
        <w:ind w:left="720" w:hanging="720"/>
        <w:rPr>
          <w:rFonts w:ascii="Cambria" w:hAnsi="Cambria" w:cs="Arial"/>
          <w:i/>
          <w:iCs/>
          <w:sz w:val="22"/>
          <w:szCs w:val="22"/>
        </w:rPr>
      </w:pPr>
      <w:r w:rsidRPr="00791A24">
        <w:rPr>
          <w:rFonts w:ascii="Cambria" w:hAnsi="Cambria" w:cs="Arial"/>
          <w:iCs/>
          <w:sz w:val="22"/>
          <w:szCs w:val="22"/>
        </w:rPr>
        <w:t>6.2.4</w:t>
      </w:r>
      <w:r w:rsidR="009D5106" w:rsidRPr="00791A24">
        <w:rPr>
          <w:rFonts w:ascii="Cambria" w:hAnsi="Cambria" w:cs="Arial"/>
          <w:iCs/>
          <w:sz w:val="22"/>
          <w:szCs w:val="22"/>
        </w:rPr>
        <w:tab/>
        <w:t xml:space="preserve">Bidders are advised that the </w:t>
      </w:r>
      <w:r w:rsidR="009D5106" w:rsidRPr="00791A24">
        <w:rPr>
          <w:rFonts w:ascii="Cambria" w:hAnsi="Cambria" w:cs="Arial"/>
          <w:bCs/>
          <w:iCs/>
          <w:sz w:val="22"/>
          <w:szCs w:val="22"/>
        </w:rPr>
        <w:t>only</w:t>
      </w:r>
      <w:r w:rsidR="009D5106" w:rsidRPr="00791A24">
        <w:rPr>
          <w:rFonts w:ascii="Cambria" w:hAnsi="Cambria" w:cs="Arial"/>
          <w:iCs/>
          <w:sz w:val="22"/>
          <w:szCs w:val="22"/>
        </w:rPr>
        <w:t xml:space="preserve"> official position of the Department is that position which is stated in writing and issued as an IFB and any amendments thereto.  No other means of communication, whether oral or written, </w:t>
      </w:r>
      <w:r w:rsidR="009D5106" w:rsidRPr="00791A24">
        <w:rPr>
          <w:rFonts w:ascii="Cambria" w:hAnsi="Cambria" w:cs="Arial"/>
          <w:bCs/>
          <w:sz w:val="22"/>
          <w:szCs w:val="22"/>
        </w:rPr>
        <w:t>shall</w:t>
      </w:r>
      <w:r w:rsidR="009D5106" w:rsidRPr="00791A24">
        <w:rPr>
          <w:rFonts w:ascii="Cambria" w:hAnsi="Cambria" w:cs="Arial"/>
          <w:iCs/>
          <w:sz w:val="22"/>
          <w:szCs w:val="22"/>
        </w:rPr>
        <w:t xml:space="preserve"> be construed as a formal or official response or statement.</w:t>
      </w:r>
    </w:p>
    <w:p w14:paraId="47F91BAE" w14:textId="77777777" w:rsidR="009D5106" w:rsidRPr="00791A24" w:rsidRDefault="009D5106" w:rsidP="009D5106">
      <w:pPr>
        <w:pStyle w:val="Heading3"/>
        <w:keepNext w:val="0"/>
        <w:spacing w:after="120"/>
        <w:rPr>
          <w:rFonts w:ascii="Cambria" w:hAnsi="Cambria"/>
          <w:b w:val="0"/>
          <w:sz w:val="22"/>
          <w:szCs w:val="22"/>
        </w:rPr>
      </w:pPr>
      <w:r w:rsidRPr="00791A24">
        <w:rPr>
          <w:rFonts w:ascii="Cambria" w:hAnsi="Cambria"/>
          <w:b w:val="0"/>
          <w:sz w:val="22"/>
          <w:szCs w:val="22"/>
        </w:rPr>
        <w:t>6.3</w:t>
      </w:r>
      <w:r w:rsidRPr="00791A24">
        <w:rPr>
          <w:rFonts w:ascii="Cambria" w:hAnsi="Cambria"/>
          <w:b w:val="0"/>
          <w:sz w:val="22"/>
          <w:szCs w:val="22"/>
        </w:rPr>
        <w:tab/>
      </w:r>
      <w:r w:rsidRPr="00791A24">
        <w:rPr>
          <w:rFonts w:ascii="Cambria" w:hAnsi="Cambria"/>
          <w:sz w:val="22"/>
          <w:szCs w:val="22"/>
          <w:u w:val="single"/>
        </w:rPr>
        <w:t>Business Compliance</w:t>
      </w:r>
    </w:p>
    <w:p w14:paraId="3AA7CEB5" w14:textId="77777777" w:rsidR="009D5106" w:rsidRPr="00791A24" w:rsidRDefault="009D5106" w:rsidP="009D5106">
      <w:pPr>
        <w:pStyle w:val="Heading3"/>
        <w:keepNext w:val="0"/>
        <w:spacing w:after="120"/>
        <w:ind w:left="720" w:hanging="720"/>
        <w:rPr>
          <w:rFonts w:ascii="Cambria" w:hAnsi="Cambria"/>
          <w:b w:val="0"/>
          <w:sz w:val="22"/>
          <w:szCs w:val="22"/>
        </w:rPr>
      </w:pPr>
      <w:r w:rsidRPr="00791A24">
        <w:rPr>
          <w:rFonts w:ascii="Cambria" w:hAnsi="Cambria"/>
          <w:b w:val="0"/>
          <w:sz w:val="22"/>
          <w:szCs w:val="22"/>
        </w:rPr>
        <w:t>6.3.1</w:t>
      </w:r>
      <w:r w:rsidRPr="00791A24">
        <w:rPr>
          <w:rFonts w:ascii="Cambria" w:hAnsi="Cambria"/>
          <w:b w:val="0"/>
          <w:sz w:val="22"/>
          <w:szCs w:val="22"/>
        </w:rPr>
        <w:tab/>
        <w:t>The bidder must be in compliance with the laws regarding conducting business in the State of Missouri.  The bidder certifies by signing the signature page of this original document and any amendment signature page(s) that it and any proposed subcontractors are presently in compliance with such laws.  The bidder shall provide documentation of compliance upon request by the Department.  The compliance to conduct business in the state shall include, but may not be limited to:</w:t>
      </w:r>
    </w:p>
    <w:p w14:paraId="52B1D031" w14:textId="77777777" w:rsidR="009D5106" w:rsidRPr="00791A24" w:rsidRDefault="009D5106" w:rsidP="009D5106">
      <w:pPr>
        <w:numPr>
          <w:ilvl w:val="0"/>
          <w:numId w:val="36"/>
        </w:numPr>
        <w:tabs>
          <w:tab w:val="clear" w:pos="720"/>
        </w:tabs>
        <w:autoSpaceDE w:val="0"/>
        <w:autoSpaceDN w:val="0"/>
        <w:adjustRightInd w:val="0"/>
        <w:ind w:left="1080"/>
        <w:rPr>
          <w:rFonts w:ascii="Cambria" w:hAnsi="Cambria" w:cs="Arial"/>
          <w:sz w:val="22"/>
          <w:szCs w:val="22"/>
        </w:rPr>
      </w:pPr>
      <w:r w:rsidRPr="00791A24">
        <w:rPr>
          <w:rFonts w:ascii="Cambria" w:hAnsi="Cambria" w:cs="Arial"/>
          <w:sz w:val="22"/>
          <w:szCs w:val="22"/>
        </w:rPr>
        <w:t>Registration of business name (if applicable)</w:t>
      </w:r>
    </w:p>
    <w:p w14:paraId="0A8CCADC" w14:textId="77777777" w:rsidR="009D5106" w:rsidRPr="00791A24" w:rsidRDefault="009D5106" w:rsidP="009D5106">
      <w:pPr>
        <w:numPr>
          <w:ilvl w:val="0"/>
          <w:numId w:val="36"/>
        </w:numPr>
        <w:tabs>
          <w:tab w:val="clear" w:pos="720"/>
        </w:tabs>
        <w:autoSpaceDE w:val="0"/>
        <w:autoSpaceDN w:val="0"/>
        <w:adjustRightInd w:val="0"/>
        <w:ind w:left="1080"/>
        <w:rPr>
          <w:rFonts w:ascii="Cambria" w:hAnsi="Cambria" w:cs="Arial"/>
          <w:sz w:val="22"/>
          <w:szCs w:val="22"/>
        </w:rPr>
      </w:pPr>
      <w:r w:rsidRPr="00791A24">
        <w:rPr>
          <w:rFonts w:ascii="Cambria" w:hAnsi="Cambria" w:cs="Arial"/>
          <w:sz w:val="22"/>
          <w:szCs w:val="22"/>
        </w:rPr>
        <w:t>Certificate of authority to transact business/certificate of good standing (if applicable)</w:t>
      </w:r>
    </w:p>
    <w:p w14:paraId="564F1258" w14:textId="77777777" w:rsidR="009D5106" w:rsidRPr="00791A24" w:rsidRDefault="009D5106" w:rsidP="009D5106">
      <w:pPr>
        <w:numPr>
          <w:ilvl w:val="0"/>
          <w:numId w:val="36"/>
        </w:numPr>
        <w:tabs>
          <w:tab w:val="clear" w:pos="720"/>
        </w:tabs>
        <w:autoSpaceDE w:val="0"/>
        <w:autoSpaceDN w:val="0"/>
        <w:adjustRightInd w:val="0"/>
        <w:ind w:left="1080"/>
        <w:rPr>
          <w:rFonts w:ascii="Cambria" w:hAnsi="Cambria" w:cs="Arial"/>
          <w:sz w:val="22"/>
          <w:szCs w:val="22"/>
        </w:rPr>
      </w:pPr>
      <w:r w:rsidRPr="00791A24">
        <w:rPr>
          <w:rFonts w:ascii="Cambria" w:hAnsi="Cambria" w:cs="Arial"/>
          <w:sz w:val="22"/>
          <w:szCs w:val="22"/>
        </w:rPr>
        <w:t>Taxes (e.g., city/county/state/federal)</w:t>
      </w:r>
    </w:p>
    <w:p w14:paraId="327F8B31" w14:textId="77777777" w:rsidR="009D5106" w:rsidRPr="00791A24" w:rsidRDefault="009D5106" w:rsidP="009D5106">
      <w:pPr>
        <w:numPr>
          <w:ilvl w:val="0"/>
          <w:numId w:val="36"/>
        </w:numPr>
        <w:tabs>
          <w:tab w:val="clear" w:pos="720"/>
        </w:tabs>
        <w:autoSpaceDE w:val="0"/>
        <w:autoSpaceDN w:val="0"/>
        <w:adjustRightInd w:val="0"/>
        <w:ind w:left="1080"/>
        <w:rPr>
          <w:rFonts w:ascii="Cambria" w:hAnsi="Cambria" w:cs="Arial"/>
          <w:sz w:val="22"/>
          <w:szCs w:val="22"/>
        </w:rPr>
      </w:pPr>
      <w:r w:rsidRPr="00791A24">
        <w:rPr>
          <w:rFonts w:ascii="Cambria" w:hAnsi="Cambria" w:cs="Arial"/>
          <w:sz w:val="22"/>
          <w:szCs w:val="22"/>
        </w:rPr>
        <w:t>State and local certifications (e.g., professions/occupations/activities)</w:t>
      </w:r>
    </w:p>
    <w:p w14:paraId="620BACBE" w14:textId="77777777" w:rsidR="009D5106" w:rsidRPr="00791A24" w:rsidRDefault="009D5106" w:rsidP="009D5106">
      <w:pPr>
        <w:numPr>
          <w:ilvl w:val="0"/>
          <w:numId w:val="36"/>
        </w:numPr>
        <w:tabs>
          <w:tab w:val="clear" w:pos="720"/>
        </w:tabs>
        <w:autoSpaceDE w:val="0"/>
        <w:autoSpaceDN w:val="0"/>
        <w:adjustRightInd w:val="0"/>
        <w:ind w:left="1080"/>
        <w:rPr>
          <w:rFonts w:ascii="Cambria" w:hAnsi="Cambria" w:cs="Arial"/>
          <w:sz w:val="22"/>
          <w:szCs w:val="22"/>
        </w:rPr>
      </w:pPr>
      <w:r w:rsidRPr="00791A24">
        <w:rPr>
          <w:rFonts w:ascii="Cambria" w:hAnsi="Cambria" w:cs="Arial"/>
          <w:sz w:val="22"/>
          <w:szCs w:val="22"/>
        </w:rPr>
        <w:t>Licenses and permits (e.g., city/county license, sales permits)</w:t>
      </w:r>
    </w:p>
    <w:p w14:paraId="74EEDBF9" w14:textId="77777777" w:rsidR="009D5106" w:rsidRPr="00791A24" w:rsidRDefault="009D5106" w:rsidP="009D5106">
      <w:pPr>
        <w:numPr>
          <w:ilvl w:val="0"/>
          <w:numId w:val="36"/>
        </w:numPr>
        <w:tabs>
          <w:tab w:val="clear" w:pos="720"/>
        </w:tabs>
        <w:ind w:left="1080"/>
        <w:rPr>
          <w:rFonts w:ascii="Cambria" w:hAnsi="Cambria" w:cs="Arial"/>
          <w:sz w:val="22"/>
          <w:szCs w:val="22"/>
        </w:rPr>
      </w:pPr>
      <w:r w:rsidRPr="00791A24">
        <w:rPr>
          <w:rFonts w:ascii="Cambria" w:hAnsi="Cambria" w:cs="Arial"/>
          <w:sz w:val="22"/>
          <w:szCs w:val="22"/>
        </w:rPr>
        <w:t>Insurance (e.g., worker’s compensation/unemployment compensation)</w:t>
      </w:r>
    </w:p>
    <w:p w14:paraId="0A79CF54" w14:textId="77777777" w:rsidR="009D5106" w:rsidRPr="00791A24" w:rsidRDefault="009D5106" w:rsidP="009D5106">
      <w:pPr>
        <w:numPr>
          <w:ilvl w:val="0"/>
          <w:numId w:val="36"/>
        </w:numPr>
        <w:tabs>
          <w:tab w:val="clear" w:pos="720"/>
        </w:tabs>
        <w:spacing w:after="120"/>
        <w:ind w:left="1080"/>
        <w:rPr>
          <w:rFonts w:ascii="Cambria" w:hAnsi="Cambria" w:cs="Arial"/>
          <w:sz w:val="22"/>
          <w:szCs w:val="22"/>
        </w:rPr>
      </w:pPr>
      <w:r w:rsidRPr="00791A24">
        <w:rPr>
          <w:rFonts w:ascii="Cambria" w:hAnsi="Cambria" w:cs="Arial"/>
          <w:sz w:val="22"/>
          <w:szCs w:val="22"/>
        </w:rPr>
        <w:t xml:space="preserve">Licenses, certifications, and/or accreditations for proposed </w:t>
      </w:r>
      <w:r w:rsidR="00D71E3D" w:rsidRPr="00791A24">
        <w:rPr>
          <w:rFonts w:ascii="Cambria" w:hAnsi="Cambria" w:cs="Arial"/>
          <w:sz w:val="22"/>
          <w:szCs w:val="22"/>
        </w:rPr>
        <w:t>personnel</w:t>
      </w:r>
    </w:p>
    <w:p w14:paraId="7E138455" w14:textId="77777777" w:rsidR="00257B40" w:rsidRPr="00791A24" w:rsidRDefault="00257B40" w:rsidP="00257B40">
      <w:pPr>
        <w:spacing w:after="120"/>
        <w:ind w:left="720" w:hanging="720"/>
        <w:rPr>
          <w:rFonts w:ascii="Cambria" w:hAnsi="Cambria"/>
          <w:sz w:val="22"/>
          <w:szCs w:val="22"/>
        </w:rPr>
      </w:pPr>
      <w:r w:rsidRPr="00791A24">
        <w:rPr>
          <w:rFonts w:ascii="Cambria" w:hAnsi="Cambria"/>
          <w:sz w:val="22"/>
          <w:szCs w:val="22"/>
        </w:rPr>
        <w:t>6.4</w:t>
      </w:r>
      <w:r w:rsidRPr="00791A24">
        <w:rPr>
          <w:rFonts w:ascii="Cambria" w:hAnsi="Cambria"/>
          <w:sz w:val="22"/>
          <w:szCs w:val="22"/>
        </w:rPr>
        <w:tab/>
      </w:r>
      <w:r w:rsidRPr="00791A24">
        <w:rPr>
          <w:rFonts w:ascii="Cambria" w:hAnsi="Cambria"/>
          <w:b/>
          <w:sz w:val="22"/>
          <w:szCs w:val="22"/>
          <w:u w:val="single"/>
        </w:rPr>
        <w:t>Evaluation and Award Process</w:t>
      </w:r>
    </w:p>
    <w:p w14:paraId="4DC8A145" w14:textId="77777777" w:rsidR="00257B40" w:rsidRPr="00791A24" w:rsidRDefault="00257B40" w:rsidP="00257B40">
      <w:pPr>
        <w:spacing w:after="120"/>
        <w:ind w:left="720" w:hanging="720"/>
        <w:rPr>
          <w:rFonts w:ascii="Cambria" w:hAnsi="Cambria"/>
          <w:sz w:val="22"/>
          <w:szCs w:val="22"/>
        </w:rPr>
      </w:pPr>
      <w:r w:rsidRPr="00791A24">
        <w:rPr>
          <w:rFonts w:ascii="Cambria" w:hAnsi="Cambria"/>
          <w:sz w:val="22"/>
          <w:szCs w:val="22"/>
        </w:rPr>
        <w:t>6.4.1</w:t>
      </w:r>
      <w:r w:rsidRPr="00791A24">
        <w:rPr>
          <w:rFonts w:ascii="Cambria" w:hAnsi="Cambria"/>
          <w:sz w:val="22"/>
          <w:szCs w:val="22"/>
        </w:rPr>
        <w:tab/>
        <w:t>The Department will evaluate bids from responsive bidders. Any contracts resulting from this IFB will only be awar</w:t>
      </w:r>
      <w:r w:rsidR="00BF7485" w:rsidRPr="00791A24">
        <w:rPr>
          <w:rFonts w:ascii="Cambria" w:hAnsi="Cambria"/>
          <w:sz w:val="22"/>
          <w:szCs w:val="22"/>
        </w:rPr>
        <w:t>ded to bidders meeting the</w:t>
      </w:r>
      <w:r w:rsidRPr="00791A24">
        <w:rPr>
          <w:rFonts w:ascii="Cambria" w:hAnsi="Cambria"/>
          <w:sz w:val="22"/>
          <w:szCs w:val="22"/>
        </w:rPr>
        <w:t xml:space="preserve"> requirements</w:t>
      </w:r>
      <w:r w:rsidR="00BF7485" w:rsidRPr="00791A24">
        <w:rPr>
          <w:rFonts w:ascii="Cambria" w:hAnsi="Cambria"/>
          <w:sz w:val="22"/>
          <w:szCs w:val="22"/>
        </w:rPr>
        <w:t xml:space="preserve"> of the IFB</w:t>
      </w:r>
      <w:r w:rsidRPr="00791A24">
        <w:rPr>
          <w:rFonts w:ascii="Cambria" w:hAnsi="Cambria"/>
          <w:sz w:val="22"/>
          <w:szCs w:val="22"/>
        </w:rPr>
        <w:t>.</w:t>
      </w:r>
    </w:p>
    <w:p w14:paraId="24DFBF97" w14:textId="77777777" w:rsidR="00257B40" w:rsidRPr="00791A24" w:rsidRDefault="00257B40" w:rsidP="00257B40">
      <w:pPr>
        <w:spacing w:after="120"/>
        <w:ind w:left="720" w:hanging="720"/>
        <w:rPr>
          <w:rFonts w:ascii="Cambria" w:hAnsi="Cambria" w:cs="Arial"/>
          <w:sz w:val="22"/>
          <w:szCs w:val="22"/>
        </w:rPr>
      </w:pPr>
      <w:r w:rsidRPr="00791A24">
        <w:rPr>
          <w:rFonts w:ascii="Cambria" w:hAnsi="Cambria" w:cs="Arial"/>
          <w:sz w:val="22"/>
          <w:szCs w:val="22"/>
        </w:rPr>
        <w:t>6.4.2</w:t>
      </w:r>
      <w:r w:rsidRPr="00791A24">
        <w:rPr>
          <w:rFonts w:ascii="Cambria" w:hAnsi="Cambria" w:cs="Arial"/>
          <w:sz w:val="22"/>
          <w:szCs w:val="22"/>
        </w:rPr>
        <w:tab/>
        <w:t>After an initial screening process, a technical question and answer conference or interview may be conducted by the Department to clarify or verify information included in the bidder's response.</w:t>
      </w:r>
    </w:p>
    <w:p w14:paraId="36C5D06F" w14:textId="77777777" w:rsidR="00257B40" w:rsidRPr="00791A24" w:rsidRDefault="00257B40" w:rsidP="00257B40">
      <w:pPr>
        <w:spacing w:after="120"/>
        <w:ind w:left="720" w:hanging="720"/>
        <w:rPr>
          <w:rFonts w:ascii="Cambria" w:hAnsi="Cambria"/>
          <w:sz w:val="22"/>
          <w:szCs w:val="22"/>
        </w:rPr>
      </w:pPr>
      <w:r w:rsidRPr="00791A24">
        <w:rPr>
          <w:rFonts w:ascii="Cambria" w:hAnsi="Cambria"/>
          <w:sz w:val="22"/>
          <w:szCs w:val="22"/>
        </w:rPr>
        <w:t>6.4.3</w:t>
      </w:r>
      <w:r w:rsidRPr="00791A24">
        <w:rPr>
          <w:rFonts w:ascii="Cambria" w:hAnsi="Cambria"/>
          <w:sz w:val="22"/>
          <w:szCs w:val="22"/>
        </w:rPr>
        <w:tab/>
        <w:t xml:space="preserve">While the Department anticipates awarding contracts to any </w:t>
      </w:r>
      <w:r w:rsidR="00BF7485" w:rsidRPr="00791A24">
        <w:rPr>
          <w:rFonts w:ascii="Cambria" w:hAnsi="Cambria"/>
          <w:sz w:val="22"/>
          <w:szCs w:val="22"/>
        </w:rPr>
        <w:t xml:space="preserve">qualified, </w:t>
      </w:r>
      <w:r w:rsidRPr="00791A24">
        <w:rPr>
          <w:rFonts w:ascii="Cambria" w:hAnsi="Cambria"/>
          <w:sz w:val="22"/>
          <w:szCs w:val="22"/>
        </w:rPr>
        <w:t xml:space="preserve">responsive </w:t>
      </w:r>
      <w:r w:rsidR="00922038" w:rsidRPr="00791A24">
        <w:rPr>
          <w:rFonts w:ascii="Cambria" w:hAnsi="Cambria"/>
          <w:sz w:val="22"/>
          <w:szCs w:val="22"/>
        </w:rPr>
        <w:t>bidder</w:t>
      </w:r>
      <w:r w:rsidR="00031CF1" w:rsidRPr="00791A24">
        <w:rPr>
          <w:rFonts w:ascii="Cambria" w:hAnsi="Cambria"/>
          <w:sz w:val="22"/>
          <w:szCs w:val="22"/>
        </w:rPr>
        <w:t>s meeting the requirements</w:t>
      </w:r>
      <w:r w:rsidR="00BF7485" w:rsidRPr="00791A24">
        <w:rPr>
          <w:rFonts w:ascii="Cambria" w:hAnsi="Cambria"/>
          <w:sz w:val="22"/>
          <w:szCs w:val="22"/>
        </w:rPr>
        <w:t xml:space="preserve"> stated</w:t>
      </w:r>
      <w:r w:rsidR="00031CF1" w:rsidRPr="00791A24">
        <w:rPr>
          <w:rFonts w:ascii="Cambria" w:hAnsi="Cambria"/>
          <w:sz w:val="22"/>
          <w:szCs w:val="22"/>
        </w:rPr>
        <w:t xml:space="preserve"> herein, t</w:t>
      </w:r>
      <w:r w:rsidRPr="00791A24">
        <w:rPr>
          <w:rFonts w:ascii="Cambria" w:hAnsi="Cambria"/>
          <w:sz w:val="22"/>
          <w:szCs w:val="22"/>
        </w:rPr>
        <w:t>he Department reserves the right to consider other historic information and fact</w:t>
      </w:r>
      <w:r w:rsidR="008E233B" w:rsidRPr="00791A24">
        <w:rPr>
          <w:rFonts w:ascii="Cambria" w:hAnsi="Cambria"/>
          <w:sz w:val="22"/>
          <w:szCs w:val="22"/>
        </w:rPr>
        <w:t>s</w:t>
      </w:r>
      <w:r w:rsidRPr="00791A24">
        <w:rPr>
          <w:rFonts w:ascii="Cambria" w:hAnsi="Cambria"/>
          <w:sz w:val="22"/>
          <w:szCs w:val="22"/>
        </w:rPr>
        <w:t xml:space="preserve"> regarding the bidder in determining if an award of contract is in the best interest of the Department.</w:t>
      </w:r>
      <w:r w:rsidR="00031CF1" w:rsidRPr="00791A24">
        <w:rPr>
          <w:rFonts w:ascii="Cambria" w:hAnsi="Cambria"/>
          <w:sz w:val="22"/>
          <w:szCs w:val="22"/>
        </w:rPr>
        <w:t xml:space="preserve"> </w:t>
      </w:r>
      <w:r w:rsidR="00B53768" w:rsidRPr="00791A24">
        <w:rPr>
          <w:rFonts w:ascii="Cambria" w:hAnsi="Cambria"/>
          <w:sz w:val="22"/>
          <w:szCs w:val="22"/>
        </w:rPr>
        <w:t xml:space="preserve"> The Department reserves the right to reject any bid for reasons that may include, but are not necessarily limited to:</w:t>
      </w:r>
    </w:p>
    <w:p w14:paraId="5DD9FE3A" w14:textId="77777777" w:rsidR="00B53768" w:rsidRPr="00791A24" w:rsidRDefault="00B53768" w:rsidP="004B14F3">
      <w:pPr>
        <w:ind w:left="1080" w:hanging="360"/>
        <w:rPr>
          <w:rFonts w:ascii="Cambria" w:hAnsi="Cambria"/>
          <w:sz w:val="22"/>
          <w:szCs w:val="22"/>
        </w:rPr>
      </w:pPr>
      <w:r w:rsidRPr="00791A24">
        <w:rPr>
          <w:rFonts w:ascii="Cambria" w:hAnsi="Cambria"/>
          <w:sz w:val="22"/>
          <w:szCs w:val="22"/>
        </w:rPr>
        <w:t>a.</w:t>
      </w:r>
      <w:r w:rsidRPr="00791A24">
        <w:rPr>
          <w:rFonts w:ascii="Cambria" w:hAnsi="Cambria"/>
          <w:sz w:val="22"/>
          <w:szCs w:val="22"/>
        </w:rPr>
        <w:tab/>
        <w:t xml:space="preserve">Receipt of any information, </w:t>
      </w:r>
      <w:r w:rsidR="009C77E5" w:rsidRPr="00791A24">
        <w:rPr>
          <w:rFonts w:ascii="Cambria" w:hAnsi="Cambria"/>
          <w:sz w:val="22"/>
          <w:szCs w:val="22"/>
        </w:rPr>
        <w:t>from any source, regarding unsa</w:t>
      </w:r>
      <w:r w:rsidRPr="00791A24">
        <w:rPr>
          <w:rFonts w:ascii="Cambria" w:hAnsi="Cambria"/>
          <w:sz w:val="22"/>
          <w:szCs w:val="22"/>
        </w:rPr>
        <w:t>ti</w:t>
      </w:r>
      <w:r w:rsidR="009C77E5" w:rsidRPr="00791A24">
        <w:rPr>
          <w:rFonts w:ascii="Cambria" w:hAnsi="Cambria"/>
          <w:sz w:val="22"/>
          <w:szCs w:val="22"/>
        </w:rPr>
        <w:t>s</w:t>
      </w:r>
      <w:r w:rsidRPr="00791A24">
        <w:rPr>
          <w:rFonts w:ascii="Cambria" w:hAnsi="Cambria"/>
          <w:sz w:val="22"/>
          <w:szCs w:val="22"/>
        </w:rPr>
        <w:t>factory experience/performance of similar services within the last three (3) years by the bidder, its personnel or any subcontractor(s) proposed to provide the services required herein; and/or</w:t>
      </w:r>
    </w:p>
    <w:p w14:paraId="0EFAD0FD" w14:textId="77777777" w:rsidR="00B53768" w:rsidRPr="00791A24" w:rsidRDefault="00B53768" w:rsidP="004B14F3">
      <w:pPr>
        <w:spacing w:after="60"/>
        <w:ind w:left="1080" w:hanging="360"/>
        <w:rPr>
          <w:rFonts w:ascii="Cambria" w:hAnsi="Cambria"/>
          <w:sz w:val="22"/>
          <w:szCs w:val="22"/>
        </w:rPr>
      </w:pPr>
      <w:r w:rsidRPr="00791A24">
        <w:rPr>
          <w:rFonts w:ascii="Cambria" w:hAnsi="Cambria"/>
          <w:sz w:val="22"/>
          <w:szCs w:val="22"/>
        </w:rPr>
        <w:t>b.</w:t>
      </w:r>
      <w:r w:rsidRPr="00791A24">
        <w:rPr>
          <w:rFonts w:ascii="Cambria" w:hAnsi="Cambria"/>
          <w:sz w:val="22"/>
          <w:szCs w:val="22"/>
        </w:rPr>
        <w:tab/>
        <w:t>The inability of the bidder to document recent, responsible and reliable past experience/performance of similar services to those services required herein.</w:t>
      </w:r>
    </w:p>
    <w:p w14:paraId="47302C30" w14:textId="77777777" w:rsidR="00FB5E99" w:rsidRPr="00791A24" w:rsidRDefault="00257B40" w:rsidP="00257B40">
      <w:pPr>
        <w:spacing w:after="120"/>
        <w:ind w:left="720" w:hanging="720"/>
        <w:rPr>
          <w:rFonts w:ascii="Cambria" w:hAnsi="Cambria"/>
          <w:sz w:val="22"/>
          <w:szCs w:val="22"/>
        </w:rPr>
      </w:pPr>
      <w:r w:rsidRPr="00791A24">
        <w:rPr>
          <w:rFonts w:ascii="Cambria" w:hAnsi="Cambria"/>
          <w:sz w:val="22"/>
          <w:szCs w:val="22"/>
        </w:rPr>
        <w:t>6.4.4</w:t>
      </w:r>
      <w:r w:rsidRPr="00791A24">
        <w:rPr>
          <w:rFonts w:ascii="Cambria" w:hAnsi="Cambria"/>
          <w:sz w:val="22"/>
          <w:szCs w:val="22"/>
        </w:rPr>
        <w:tab/>
      </w:r>
      <w:r w:rsidR="00FB5E99" w:rsidRPr="00791A24">
        <w:rPr>
          <w:rFonts w:ascii="Cambria" w:hAnsi="Cambria"/>
          <w:sz w:val="22"/>
          <w:szCs w:val="22"/>
        </w:rPr>
        <w:t>The Department reserves the right to make partial awards.</w:t>
      </w:r>
    </w:p>
    <w:p w14:paraId="1E1C02B5" w14:textId="77777777" w:rsidR="00257B40" w:rsidRPr="00791A24" w:rsidRDefault="00FB5E99" w:rsidP="00257B40">
      <w:pPr>
        <w:spacing w:after="120"/>
        <w:ind w:left="720" w:hanging="720"/>
        <w:rPr>
          <w:rFonts w:ascii="Cambria" w:hAnsi="Cambria"/>
          <w:sz w:val="22"/>
          <w:szCs w:val="22"/>
        </w:rPr>
      </w:pPr>
      <w:r w:rsidRPr="00791A24">
        <w:rPr>
          <w:rFonts w:ascii="Cambria" w:hAnsi="Cambria"/>
          <w:sz w:val="22"/>
          <w:szCs w:val="22"/>
        </w:rPr>
        <w:t>6.4.5</w:t>
      </w:r>
      <w:r w:rsidRPr="00791A24">
        <w:rPr>
          <w:rFonts w:ascii="Cambria" w:hAnsi="Cambria"/>
          <w:sz w:val="22"/>
          <w:szCs w:val="22"/>
        </w:rPr>
        <w:tab/>
      </w:r>
      <w:r w:rsidR="00257B40" w:rsidRPr="00791A24">
        <w:rPr>
          <w:rFonts w:ascii="Cambria" w:hAnsi="Cambria"/>
          <w:sz w:val="22"/>
          <w:szCs w:val="22"/>
        </w:rPr>
        <w:t>Any award of a contract resulting from this IFB will be made only by written authorization from the Department.</w:t>
      </w:r>
    </w:p>
    <w:p w14:paraId="33A0A85B" w14:textId="77777777" w:rsidR="00257B40" w:rsidRPr="00791A24" w:rsidRDefault="00EB040F" w:rsidP="009D5106">
      <w:pPr>
        <w:spacing w:after="120"/>
        <w:ind w:left="720" w:hanging="720"/>
        <w:rPr>
          <w:rFonts w:ascii="Cambria" w:hAnsi="Cambria"/>
          <w:sz w:val="22"/>
          <w:szCs w:val="22"/>
        </w:rPr>
      </w:pPr>
      <w:r w:rsidRPr="00791A24">
        <w:rPr>
          <w:rFonts w:ascii="Cambria" w:hAnsi="Cambria"/>
          <w:sz w:val="22"/>
          <w:szCs w:val="22"/>
        </w:rPr>
        <w:t>6.4.</w:t>
      </w:r>
      <w:r w:rsidR="00FB5E99" w:rsidRPr="00791A24">
        <w:rPr>
          <w:rFonts w:ascii="Cambria" w:hAnsi="Cambria"/>
          <w:sz w:val="22"/>
          <w:szCs w:val="22"/>
        </w:rPr>
        <w:t>6</w:t>
      </w:r>
      <w:r w:rsidRPr="00791A24">
        <w:rPr>
          <w:rFonts w:ascii="Cambria" w:hAnsi="Cambria"/>
          <w:sz w:val="22"/>
          <w:szCs w:val="22"/>
        </w:rPr>
        <w:tab/>
      </w:r>
      <w:r w:rsidR="00257B40" w:rsidRPr="00791A24">
        <w:rPr>
          <w:rFonts w:ascii="Cambria" w:hAnsi="Cambria"/>
          <w:sz w:val="22"/>
          <w:szCs w:val="22"/>
        </w:rPr>
        <w:t>The contract award does not guarantee that any or all of the services will be purchased. Services are authorized and purchased strictly on an as needed, if</w:t>
      </w:r>
      <w:r w:rsidR="00837847" w:rsidRPr="00791A24">
        <w:rPr>
          <w:rFonts w:ascii="Cambria" w:hAnsi="Cambria"/>
          <w:sz w:val="22"/>
          <w:szCs w:val="22"/>
        </w:rPr>
        <w:t xml:space="preserve"> nee</w:t>
      </w:r>
      <w:r w:rsidR="004B14F3" w:rsidRPr="00791A24">
        <w:rPr>
          <w:rFonts w:ascii="Cambria" w:hAnsi="Cambria"/>
          <w:sz w:val="22"/>
          <w:szCs w:val="22"/>
        </w:rPr>
        <w:t>ded basis, as determined by the n</w:t>
      </w:r>
      <w:r w:rsidR="00257B40" w:rsidRPr="00791A24">
        <w:rPr>
          <w:rFonts w:ascii="Cambria" w:hAnsi="Cambria"/>
          <w:sz w:val="22"/>
          <w:szCs w:val="22"/>
        </w:rPr>
        <w:t xml:space="preserve">eeds of </w:t>
      </w:r>
      <w:r w:rsidR="00837847" w:rsidRPr="00791A24">
        <w:rPr>
          <w:rFonts w:ascii="Cambria" w:hAnsi="Cambria"/>
          <w:sz w:val="22"/>
          <w:szCs w:val="22"/>
        </w:rPr>
        <w:t>the Department and its clients</w:t>
      </w:r>
      <w:r w:rsidR="00122372" w:rsidRPr="00791A24">
        <w:rPr>
          <w:rFonts w:ascii="Cambria" w:hAnsi="Cambria"/>
          <w:sz w:val="22"/>
          <w:szCs w:val="22"/>
        </w:rPr>
        <w:t>,</w:t>
      </w:r>
      <w:r w:rsidR="004B14F3" w:rsidRPr="00791A24">
        <w:rPr>
          <w:rFonts w:ascii="Cambria" w:hAnsi="Cambria"/>
          <w:sz w:val="22"/>
          <w:szCs w:val="22"/>
        </w:rPr>
        <w:t xml:space="preserve"> the c</w:t>
      </w:r>
      <w:r w:rsidR="00257B40" w:rsidRPr="00791A24">
        <w:rPr>
          <w:rFonts w:ascii="Cambria" w:hAnsi="Cambria"/>
          <w:sz w:val="22"/>
          <w:szCs w:val="22"/>
        </w:rPr>
        <w:t>ontracto</w:t>
      </w:r>
      <w:r w:rsidR="00837847" w:rsidRPr="00791A24">
        <w:rPr>
          <w:rFonts w:ascii="Cambria" w:hAnsi="Cambria"/>
          <w:sz w:val="22"/>
          <w:szCs w:val="22"/>
        </w:rPr>
        <w:t>r's ability to meet those needs and</w:t>
      </w:r>
      <w:r w:rsidR="004B14F3" w:rsidRPr="00791A24">
        <w:rPr>
          <w:rFonts w:ascii="Cambria" w:hAnsi="Cambria"/>
          <w:sz w:val="22"/>
          <w:szCs w:val="22"/>
        </w:rPr>
        <w:t xml:space="preserve"> the a</w:t>
      </w:r>
      <w:r w:rsidR="00257B40" w:rsidRPr="00791A24">
        <w:rPr>
          <w:rFonts w:ascii="Cambria" w:hAnsi="Cambria"/>
          <w:sz w:val="22"/>
          <w:szCs w:val="22"/>
        </w:rPr>
        <w:t>vailability of Department funds.</w:t>
      </w:r>
    </w:p>
    <w:p w14:paraId="3567734A" w14:textId="77777777" w:rsidR="00F26480" w:rsidRPr="00791A24" w:rsidRDefault="00F26480" w:rsidP="00F26480">
      <w:pPr>
        <w:rPr>
          <w:rFonts w:ascii="Cambria" w:hAnsi="Cambria"/>
          <w:b/>
          <w:sz w:val="28"/>
          <w:szCs w:val="28"/>
        </w:rPr>
        <w:sectPr w:rsidR="00F26480" w:rsidRPr="00791A24" w:rsidSect="00090672">
          <w:headerReference w:type="even" r:id="rId36"/>
          <w:headerReference w:type="default" r:id="rId37"/>
          <w:footerReference w:type="default" r:id="rId38"/>
          <w:headerReference w:type="first" r:id="rId39"/>
          <w:type w:val="continuous"/>
          <w:pgSz w:w="12240" w:h="15840" w:code="1"/>
          <w:pgMar w:top="720" w:right="720" w:bottom="720" w:left="720" w:header="720" w:footer="720" w:gutter="0"/>
          <w:cols w:space="720"/>
          <w:titlePg/>
          <w:docGrid w:linePitch="272"/>
        </w:sectPr>
      </w:pPr>
    </w:p>
    <w:p w14:paraId="5CBEBB9E" w14:textId="77777777" w:rsidR="00AE3E2B" w:rsidRPr="00791A24" w:rsidRDefault="00AE3E2B" w:rsidP="00F26480">
      <w:pPr>
        <w:spacing w:after="240"/>
        <w:rPr>
          <w:rFonts w:ascii="Cambria" w:hAnsi="Cambria"/>
          <w:b/>
          <w:sz w:val="28"/>
          <w:szCs w:val="28"/>
        </w:rPr>
      </w:pPr>
      <w:r w:rsidRPr="00791A24">
        <w:rPr>
          <w:rFonts w:ascii="Cambria" w:hAnsi="Cambria"/>
          <w:b/>
          <w:sz w:val="28"/>
          <w:szCs w:val="28"/>
        </w:rPr>
        <w:lastRenderedPageBreak/>
        <w:t>Pricing Page</w:t>
      </w:r>
      <w:r w:rsidR="00B21789" w:rsidRPr="00791A24">
        <w:rPr>
          <w:rFonts w:ascii="Cambria" w:hAnsi="Cambria"/>
          <w:i/>
          <w:sz w:val="22"/>
          <w:szCs w:val="22"/>
        </w:rPr>
        <w:t xml:space="preserve"> </w:t>
      </w:r>
    </w:p>
    <w:p w14:paraId="1C307F28" w14:textId="77777777" w:rsidR="00AE3E2B" w:rsidRPr="00791A24" w:rsidRDefault="00AE3E2B" w:rsidP="00AE3E2B">
      <w:pPr>
        <w:spacing w:after="120"/>
        <w:ind w:left="720" w:hanging="720"/>
        <w:rPr>
          <w:rFonts w:ascii="Cambria" w:hAnsi="Cambria"/>
          <w:sz w:val="22"/>
          <w:szCs w:val="22"/>
        </w:rPr>
      </w:pPr>
      <w:r w:rsidRPr="00791A24">
        <w:rPr>
          <w:rFonts w:ascii="Cambria" w:hAnsi="Cambria"/>
          <w:sz w:val="22"/>
          <w:szCs w:val="22"/>
        </w:rPr>
        <w:t>1.</w:t>
      </w:r>
      <w:r w:rsidRPr="00791A24">
        <w:rPr>
          <w:rFonts w:ascii="Cambria" w:hAnsi="Cambria"/>
          <w:sz w:val="22"/>
          <w:szCs w:val="22"/>
        </w:rPr>
        <w:tab/>
      </w:r>
      <w:r w:rsidR="00F26480" w:rsidRPr="00791A24">
        <w:rPr>
          <w:rFonts w:ascii="Cambria" w:hAnsi="Cambria"/>
          <w:sz w:val="22"/>
          <w:szCs w:val="22"/>
        </w:rPr>
        <w:t>For each service the bidder proposes to provide, t</w:t>
      </w:r>
      <w:r w:rsidRPr="00791A24">
        <w:rPr>
          <w:rFonts w:ascii="Cambria" w:hAnsi="Cambria"/>
          <w:sz w:val="22"/>
          <w:szCs w:val="22"/>
        </w:rPr>
        <w:t xml:space="preserve">he bidder shall state a firm, fixed </w:t>
      </w:r>
      <w:r w:rsidR="00F26480" w:rsidRPr="00791A24">
        <w:rPr>
          <w:rFonts w:ascii="Cambria" w:hAnsi="Cambria"/>
          <w:sz w:val="22"/>
          <w:szCs w:val="22"/>
        </w:rPr>
        <w:t xml:space="preserve">unit price, </w:t>
      </w:r>
      <w:r w:rsidR="00CD78A7" w:rsidRPr="00791A24">
        <w:rPr>
          <w:rFonts w:ascii="Cambria" w:hAnsi="Cambria"/>
          <w:sz w:val="22"/>
          <w:szCs w:val="22"/>
        </w:rPr>
        <w:t>not to exceed the maximum</w:t>
      </w:r>
      <w:r w:rsidR="00F26480" w:rsidRPr="00791A24">
        <w:rPr>
          <w:rFonts w:ascii="Cambria" w:hAnsi="Cambria"/>
          <w:sz w:val="22"/>
          <w:szCs w:val="22"/>
        </w:rPr>
        <w:t xml:space="preserve"> bid price.</w:t>
      </w:r>
    </w:p>
    <w:p w14:paraId="0B8AE472" w14:textId="77777777" w:rsidR="009F374F" w:rsidRPr="00791A24" w:rsidRDefault="00C6497C" w:rsidP="00AE3E2B">
      <w:pPr>
        <w:spacing w:after="120"/>
        <w:ind w:left="720" w:hanging="720"/>
        <w:rPr>
          <w:rFonts w:ascii="Cambria" w:hAnsi="Cambria"/>
          <w:sz w:val="22"/>
          <w:szCs w:val="22"/>
        </w:rPr>
      </w:pPr>
      <w:r w:rsidRPr="00791A24">
        <w:rPr>
          <w:rFonts w:ascii="Cambria" w:hAnsi="Cambria"/>
          <w:sz w:val="22"/>
          <w:szCs w:val="22"/>
        </w:rPr>
        <w:t>2.</w:t>
      </w:r>
      <w:r w:rsidRPr="00791A24">
        <w:rPr>
          <w:rFonts w:ascii="Cambria" w:hAnsi="Cambria"/>
          <w:sz w:val="22"/>
          <w:szCs w:val="22"/>
        </w:rPr>
        <w:tab/>
      </w:r>
      <w:r w:rsidR="009F374F" w:rsidRPr="00791A24">
        <w:rPr>
          <w:rFonts w:ascii="Cambria" w:hAnsi="Cambria"/>
          <w:sz w:val="22"/>
          <w:szCs w:val="22"/>
        </w:rPr>
        <w:t>For information regarding provider qualifications</w:t>
      </w:r>
      <w:r w:rsidR="00B4731E" w:rsidRPr="00791A24">
        <w:rPr>
          <w:rFonts w:ascii="Cambria" w:hAnsi="Cambria"/>
          <w:sz w:val="22"/>
          <w:szCs w:val="22"/>
        </w:rPr>
        <w:t xml:space="preserve"> for each service and CTS procedure code</w:t>
      </w:r>
      <w:r w:rsidR="009F374F" w:rsidRPr="00791A24">
        <w:rPr>
          <w:rFonts w:ascii="Cambria" w:hAnsi="Cambria"/>
          <w:sz w:val="22"/>
          <w:szCs w:val="22"/>
        </w:rPr>
        <w:t xml:space="preserve">, refer to the CTS Catalog (Attachment </w:t>
      </w:r>
      <w:r w:rsidR="00E064B0" w:rsidRPr="00791A24">
        <w:rPr>
          <w:rFonts w:ascii="Cambria" w:hAnsi="Cambria"/>
          <w:sz w:val="22"/>
          <w:szCs w:val="22"/>
        </w:rPr>
        <w:t>A</w:t>
      </w:r>
      <w:r w:rsidR="009F374F" w:rsidRPr="00791A24">
        <w:rPr>
          <w:rFonts w:ascii="Cambria" w:hAnsi="Cambria"/>
          <w:sz w:val="22"/>
          <w:szCs w:val="22"/>
        </w:rPr>
        <w:t>).</w:t>
      </w:r>
    </w:p>
    <w:p w14:paraId="6A6AA4C1" w14:textId="77777777" w:rsidR="00C6497C" w:rsidRPr="00791A24" w:rsidRDefault="009F374F" w:rsidP="00AE3E2B">
      <w:pPr>
        <w:spacing w:after="120"/>
        <w:ind w:left="720" w:hanging="720"/>
        <w:rPr>
          <w:rFonts w:ascii="Cambria" w:hAnsi="Cambria"/>
          <w:sz w:val="22"/>
          <w:szCs w:val="22"/>
        </w:rPr>
      </w:pPr>
      <w:r w:rsidRPr="00791A24">
        <w:rPr>
          <w:rFonts w:ascii="Cambria" w:hAnsi="Cambria"/>
          <w:sz w:val="22"/>
          <w:szCs w:val="22"/>
        </w:rPr>
        <w:t>3.</w:t>
      </w:r>
      <w:r w:rsidRPr="00791A24">
        <w:rPr>
          <w:rFonts w:ascii="Cambria" w:hAnsi="Cambria"/>
          <w:sz w:val="22"/>
          <w:szCs w:val="22"/>
        </w:rPr>
        <w:tab/>
      </w:r>
      <w:r w:rsidR="00C6497C" w:rsidRPr="00791A24">
        <w:rPr>
          <w:rFonts w:ascii="Cambria" w:hAnsi="Cambria"/>
          <w:sz w:val="22"/>
          <w:szCs w:val="22"/>
        </w:rPr>
        <w:t>All cost associated with the providing the proposed services shall be included in the firm, fixed price(s) stated.</w:t>
      </w:r>
    </w:p>
    <w:p w14:paraId="183F7AEC" w14:textId="77777777" w:rsidR="00B4731E" w:rsidRPr="00791A24" w:rsidRDefault="00B4731E" w:rsidP="00AE3E2B">
      <w:pPr>
        <w:spacing w:after="120"/>
        <w:ind w:left="720" w:hanging="720"/>
        <w:rPr>
          <w:rFonts w:ascii="Cambria" w:hAnsi="Cambria"/>
          <w:sz w:val="28"/>
          <w:szCs w:val="28"/>
        </w:rPr>
      </w:pPr>
      <w:r w:rsidRPr="00791A24">
        <w:rPr>
          <w:rFonts w:ascii="Cambria" w:hAnsi="Cambria"/>
          <w:sz w:val="28"/>
          <w:szCs w:val="28"/>
          <w:u w:val="single"/>
        </w:rPr>
        <w:t>Therapeutic Services</w:t>
      </w:r>
    </w:p>
    <w:tbl>
      <w:tblPr>
        <w:tblW w:w="10890" w:type="dxa"/>
        <w:jc w:val="center"/>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0"/>
        <w:gridCol w:w="1260"/>
        <w:gridCol w:w="1440"/>
        <w:gridCol w:w="1350"/>
        <w:gridCol w:w="2160"/>
      </w:tblGrid>
      <w:tr w:rsidR="0062706B" w:rsidRPr="00791A24" w14:paraId="74D61096" w14:textId="77777777" w:rsidTr="00B869AD">
        <w:trPr>
          <w:cantSplit/>
          <w:trHeight w:val="1077"/>
          <w:tblHeader/>
          <w:jc w:val="center"/>
        </w:trPr>
        <w:tc>
          <w:tcPr>
            <w:tcW w:w="4680" w:type="dxa"/>
            <w:tcBorders>
              <w:top w:val="single" w:sz="12" w:space="0" w:color="auto"/>
              <w:left w:val="single" w:sz="12" w:space="0" w:color="auto"/>
              <w:right w:val="single" w:sz="4" w:space="0" w:color="auto"/>
            </w:tcBorders>
            <w:shd w:val="clear" w:color="auto" w:fill="D9D9D9"/>
            <w:vAlign w:val="center"/>
          </w:tcPr>
          <w:p w14:paraId="565B7E68" w14:textId="77777777" w:rsidR="0062706B" w:rsidRPr="00791A24" w:rsidRDefault="0062706B" w:rsidP="00B869AD">
            <w:pPr>
              <w:pStyle w:val="CommentText"/>
              <w:rPr>
                <w:rFonts w:ascii="Cambria" w:hAnsi="Cambria" w:cs="Arial"/>
                <w:b/>
                <w:sz w:val="24"/>
                <w:szCs w:val="24"/>
              </w:rPr>
            </w:pPr>
            <w:r w:rsidRPr="00791A24">
              <w:rPr>
                <w:rFonts w:ascii="Cambria" w:hAnsi="Cambria" w:cs="Arial"/>
                <w:b/>
                <w:sz w:val="24"/>
                <w:szCs w:val="24"/>
              </w:rPr>
              <w:t>Service Description</w:t>
            </w:r>
          </w:p>
        </w:tc>
        <w:tc>
          <w:tcPr>
            <w:tcW w:w="1260" w:type="dxa"/>
            <w:tcBorders>
              <w:top w:val="single" w:sz="12" w:space="0" w:color="auto"/>
              <w:left w:val="single" w:sz="2" w:space="0" w:color="auto"/>
              <w:right w:val="single" w:sz="2" w:space="0" w:color="auto"/>
            </w:tcBorders>
            <w:shd w:val="clear" w:color="auto" w:fill="D9D9D9"/>
            <w:vAlign w:val="center"/>
          </w:tcPr>
          <w:p w14:paraId="0F0D5159" w14:textId="77777777" w:rsidR="0062706B" w:rsidRPr="00791A24" w:rsidRDefault="0062706B" w:rsidP="00B869AD">
            <w:pPr>
              <w:pStyle w:val="CommentText"/>
              <w:jc w:val="center"/>
              <w:rPr>
                <w:rFonts w:ascii="Cambria" w:hAnsi="Cambria" w:cs="Arial"/>
                <w:b/>
                <w:sz w:val="24"/>
                <w:szCs w:val="24"/>
              </w:rPr>
            </w:pPr>
            <w:r w:rsidRPr="00791A24">
              <w:rPr>
                <w:rFonts w:ascii="Cambria" w:hAnsi="Cambria" w:cs="Arial"/>
                <w:b/>
                <w:sz w:val="24"/>
                <w:szCs w:val="24"/>
              </w:rPr>
              <w:t>Unit of Service</w:t>
            </w:r>
          </w:p>
        </w:tc>
        <w:tc>
          <w:tcPr>
            <w:tcW w:w="1440" w:type="dxa"/>
            <w:tcBorders>
              <w:top w:val="single" w:sz="12" w:space="0" w:color="auto"/>
              <w:left w:val="single" w:sz="4" w:space="0" w:color="auto"/>
              <w:right w:val="single" w:sz="12" w:space="0" w:color="auto"/>
            </w:tcBorders>
            <w:shd w:val="clear" w:color="auto" w:fill="D9D9D9"/>
            <w:vAlign w:val="center"/>
          </w:tcPr>
          <w:p w14:paraId="0CF67696" w14:textId="77777777" w:rsidR="0062706B" w:rsidRPr="00791A24" w:rsidRDefault="0062706B" w:rsidP="00B869AD">
            <w:pPr>
              <w:pStyle w:val="CommentText"/>
              <w:jc w:val="center"/>
              <w:rPr>
                <w:rFonts w:ascii="Cambria" w:hAnsi="Cambria" w:cs="Arial"/>
                <w:b/>
                <w:sz w:val="24"/>
                <w:szCs w:val="24"/>
              </w:rPr>
            </w:pPr>
            <w:r w:rsidRPr="00791A24">
              <w:rPr>
                <w:rFonts w:ascii="Cambria" w:hAnsi="Cambria" w:cs="Arial"/>
                <w:b/>
                <w:sz w:val="24"/>
                <w:szCs w:val="24"/>
              </w:rPr>
              <w:t>CTS Procedure Code</w:t>
            </w:r>
          </w:p>
        </w:tc>
        <w:tc>
          <w:tcPr>
            <w:tcW w:w="1350" w:type="dxa"/>
            <w:tcBorders>
              <w:top w:val="single" w:sz="12" w:space="0" w:color="auto"/>
              <w:left w:val="single" w:sz="12" w:space="0" w:color="auto"/>
              <w:right w:val="single" w:sz="12" w:space="0" w:color="auto"/>
            </w:tcBorders>
            <w:shd w:val="clear" w:color="auto" w:fill="D9D9D9"/>
            <w:vAlign w:val="center"/>
          </w:tcPr>
          <w:p w14:paraId="66301542" w14:textId="77777777" w:rsidR="0062706B" w:rsidRPr="00791A24" w:rsidRDefault="0062706B" w:rsidP="00B869AD">
            <w:pPr>
              <w:pStyle w:val="CommentText"/>
              <w:jc w:val="center"/>
              <w:rPr>
                <w:rFonts w:ascii="Cambria" w:hAnsi="Cambria" w:cs="Arial"/>
                <w:b/>
                <w:sz w:val="24"/>
                <w:szCs w:val="24"/>
              </w:rPr>
            </w:pPr>
            <w:r w:rsidRPr="00791A24">
              <w:rPr>
                <w:rFonts w:ascii="Cambria" w:hAnsi="Cambria" w:cs="Arial"/>
                <w:b/>
                <w:sz w:val="24"/>
                <w:szCs w:val="24"/>
              </w:rPr>
              <w:t>Maximum Bid Price</w:t>
            </w:r>
          </w:p>
        </w:tc>
        <w:tc>
          <w:tcPr>
            <w:tcW w:w="2160" w:type="dxa"/>
            <w:tcBorders>
              <w:top w:val="single" w:sz="12" w:space="0" w:color="auto"/>
              <w:left w:val="single" w:sz="12" w:space="0" w:color="auto"/>
              <w:right w:val="single" w:sz="12" w:space="0" w:color="auto"/>
            </w:tcBorders>
            <w:shd w:val="clear" w:color="auto" w:fill="D9D9D9"/>
            <w:vAlign w:val="center"/>
          </w:tcPr>
          <w:p w14:paraId="5DAC6ABA" w14:textId="77777777" w:rsidR="0062706B" w:rsidRPr="00791A24" w:rsidRDefault="0062706B" w:rsidP="00B869AD">
            <w:pPr>
              <w:pStyle w:val="CommentText"/>
              <w:jc w:val="center"/>
              <w:rPr>
                <w:rFonts w:ascii="Cambria" w:hAnsi="Cambria" w:cs="Arial"/>
                <w:b/>
                <w:sz w:val="24"/>
                <w:szCs w:val="24"/>
              </w:rPr>
            </w:pPr>
            <w:r w:rsidRPr="00791A24">
              <w:rPr>
                <w:rFonts w:ascii="Cambria" w:hAnsi="Cambria" w:cs="Arial"/>
                <w:b/>
                <w:sz w:val="24"/>
                <w:szCs w:val="24"/>
              </w:rPr>
              <w:t>Firm, Fixed Price</w:t>
            </w:r>
          </w:p>
          <w:p w14:paraId="3A875509" w14:textId="77777777" w:rsidR="0062706B" w:rsidRPr="00791A24" w:rsidRDefault="0062706B" w:rsidP="00B869AD">
            <w:pPr>
              <w:pStyle w:val="CommentText"/>
              <w:jc w:val="center"/>
              <w:rPr>
                <w:rFonts w:ascii="Cambria" w:hAnsi="Cambria" w:cs="Arial"/>
                <w:b/>
                <w:sz w:val="24"/>
                <w:szCs w:val="24"/>
              </w:rPr>
            </w:pPr>
            <w:r w:rsidRPr="00791A24">
              <w:rPr>
                <w:rFonts w:ascii="Cambria" w:hAnsi="Cambria" w:cs="Arial"/>
                <w:b/>
                <w:sz w:val="24"/>
                <w:szCs w:val="24"/>
              </w:rPr>
              <w:t>(not to exceed Maximum Bid Price)</w:t>
            </w:r>
          </w:p>
        </w:tc>
      </w:tr>
      <w:tr w:rsidR="00880B45" w:rsidRPr="00791A24" w14:paraId="356F4F17" w14:textId="77777777" w:rsidTr="00B869AD">
        <w:trPr>
          <w:cantSplit/>
          <w:trHeight w:hRule="exact" w:val="576"/>
          <w:jc w:val="center"/>
        </w:trPr>
        <w:tc>
          <w:tcPr>
            <w:tcW w:w="4680" w:type="dxa"/>
            <w:tcBorders>
              <w:top w:val="single" w:sz="2" w:space="0" w:color="auto"/>
              <w:left w:val="single" w:sz="12" w:space="0" w:color="auto"/>
              <w:bottom w:val="single" w:sz="2" w:space="0" w:color="auto"/>
              <w:right w:val="single" w:sz="4" w:space="0" w:color="auto"/>
            </w:tcBorders>
            <w:shd w:val="clear" w:color="auto" w:fill="auto"/>
            <w:vAlign w:val="center"/>
          </w:tcPr>
          <w:p w14:paraId="53472DEC" w14:textId="77777777" w:rsidR="00880B45" w:rsidRPr="00791A24" w:rsidRDefault="00880B45" w:rsidP="00D81A0D">
            <w:pPr>
              <w:rPr>
                <w:rFonts w:ascii="Cambria" w:hAnsi="Cambria" w:cs="Arial"/>
                <w:sz w:val="22"/>
                <w:szCs w:val="22"/>
              </w:rPr>
            </w:pPr>
            <w:r w:rsidRPr="00791A24">
              <w:rPr>
                <w:rFonts w:ascii="Cambria" w:hAnsi="Cambria" w:cs="Arial"/>
                <w:sz w:val="22"/>
                <w:szCs w:val="22"/>
              </w:rPr>
              <w:t xml:space="preserve">Assessment </w:t>
            </w:r>
            <w:r w:rsidRPr="00791A24">
              <w:rPr>
                <w:rFonts w:ascii="Cambria" w:hAnsi="Cambria"/>
                <w:sz w:val="22"/>
                <w:szCs w:val="22"/>
              </w:rPr>
              <w:t>(Psychiatrist/PCNS/PMHNP)</w:t>
            </w:r>
          </w:p>
        </w:tc>
        <w:tc>
          <w:tcPr>
            <w:tcW w:w="1260" w:type="dxa"/>
            <w:tcBorders>
              <w:top w:val="single" w:sz="2" w:space="0" w:color="auto"/>
              <w:left w:val="single" w:sz="2" w:space="0" w:color="auto"/>
              <w:bottom w:val="single" w:sz="2" w:space="0" w:color="auto"/>
              <w:right w:val="single" w:sz="2" w:space="0" w:color="auto"/>
            </w:tcBorders>
            <w:vAlign w:val="center"/>
          </w:tcPr>
          <w:p w14:paraId="6CB99212" w14:textId="77777777" w:rsidR="00880B45" w:rsidRPr="00791A24" w:rsidRDefault="00880B45" w:rsidP="00D81A0D">
            <w:pPr>
              <w:jc w:val="center"/>
              <w:rPr>
                <w:rFonts w:ascii="Cambria" w:hAnsi="Cambria"/>
                <w:sz w:val="22"/>
                <w:szCs w:val="22"/>
              </w:rPr>
            </w:pPr>
            <w:r w:rsidRPr="00791A24">
              <w:rPr>
                <w:rFonts w:ascii="Cambria" w:hAnsi="Cambria" w:cs="Arial"/>
                <w:sz w:val="22"/>
                <w:szCs w:val="22"/>
              </w:rPr>
              <w:t>30 min.</w:t>
            </w:r>
          </w:p>
        </w:tc>
        <w:tc>
          <w:tcPr>
            <w:tcW w:w="1440" w:type="dxa"/>
            <w:tcBorders>
              <w:top w:val="single" w:sz="2" w:space="0" w:color="auto"/>
              <w:left w:val="single" w:sz="2" w:space="0" w:color="auto"/>
              <w:bottom w:val="single" w:sz="2" w:space="0" w:color="auto"/>
              <w:right w:val="single" w:sz="12" w:space="0" w:color="auto"/>
            </w:tcBorders>
            <w:shd w:val="clear" w:color="auto" w:fill="auto"/>
            <w:vAlign w:val="center"/>
          </w:tcPr>
          <w:p w14:paraId="2625A67D" w14:textId="77777777" w:rsidR="00880B45" w:rsidRPr="00791A24" w:rsidRDefault="00880B45" w:rsidP="00D81A0D">
            <w:pPr>
              <w:jc w:val="center"/>
              <w:rPr>
                <w:rFonts w:ascii="Cambria" w:hAnsi="Cambria" w:cs="Arial"/>
                <w:sz w:val="22"/>
                <w:szCs w:val="22"/>
              </w:rPr>
            </w:pPr>
            <w:r w:rsidRPr="00791A24">
              <w:rPr>
                <w:rFonts w:ascii="Cambria" w:hAnsi="Cambria" w:cs="Arial"/>
                <w:sz w:val="22"/>
                <w:szCs w:val="22"/>
              </w:rPr>
              <w:t>ASPA</w:t>
            </w:r>
          </w:p>
        </w:tc>
        <w:tc>
          <w:tcPr>
            <w:tcW w:w="1350" w:type="dxa"/>
            <w:tcBorders>
              <w:top w:val="single" w:sz="2" w:space="0" w:color="auto"/>
              <w:left w:val="single" w:sz="12" w:space="0" w:color="auto"/>
              <w:bottom w:val="single" w:sz="2" w:space="0" w:color="auto"/>
              <w:right w:val="single" w:sz="12" w:space="0" w:color="auto"/>
            </w:tcBorders>
            <w:shd w:val="clear" w:color="auto" w:fill="auto"/>
            <w:vAlign w:val="center"/>
          </w:tcPr>
          <w:p w14:paraId="0D70DD1C" w14:textId="2457D0A8" w:rsidR="00880B45" w:rsidRPr="00791A24" w:rsidRDefault="003C7422" w:rsidP="00F6440E">
            <w:pPr>
              <w:jc w:val="center"/>
              <w:rPr>
                <w:rFonts w:ascii="Cambria" w:hAnsi="Cambria" w:cs="Arial"/>
                <w:sz w:val="22"/>
                <w:szCs w:val="22"/>
              </w:rPr>
            </w:pPr>
            <w:r w:rsidRPr="00791A24">
              <w:rPr>
                <w:rFonts w:ascii="Cambria" w:hAnsi="Cambria" w:cs="Arial"/>
                <w:sz w:val="22"/>
                <w:szCs w:val="22"/>
              </w:rPr>
              <w:t>$</w:t>
            </w:r>
            <w:r w:rsidR="00F6440E" w:rsidRPr="00791A24">
              <w:rPr>
                <w:rFonts w:ascii="Cambria" w:hAnsi="Cambria" w:cs="Arial"/>
                <w:sz w:val="24"/>
                <w:szCs w:val="24"/>
              </w:rPr>
              <w:t>91.41</w:t>
            </w:r>
          </w:p>
        </w:tc>
        <w:tc>
          <w:tcPr>
            <w:tcW w:w="2160" w:type="dxa"/>
            <w:tcBorders>
              <w:top w:val="single" w:sz="2" w:space="0" w:color="auto"/>
              <w:left w:val="single" w:sz="12" w:space="0" w:color="auto"/>
              <w:bottom w:val="single" w:sz="2" w:space="0" w:color="auto"/>
              <w:right w:val="single" w:sz="12" w:space="0" w:color="auto"/>
            </w:tcBorders>
            <w:shd w:val="clear" w:color="auto" w:fill="auto"/>
            <w:vAlign w:val="bottom"/>
          </w:tcPr>
          <w:p w14:paraId="3DDF2A87" w14:textId="77777777" w:rsidR="00880B45" w:rsidRPr="00791A24" w:rsidRDefault="00880B45" w:rsidP="0081633C">
            <w:pPr>
              <w:spacing w:after="60"/>
              <w:rPr>
                <w:rFonts w:ascii="Cambria" w:hAnsi="Cambria" w:cs="Arial"/>
                <w:sz w:val="24"/>
                <w:szCs w:val="24"/>
              </w:rPr>
            </w:pPr>
            <w:r w:rsidRPr="00791A24">
              <w:rPr>
                <w:rFonts w:ascii="Cambria" w:hAnsi="Cambria" w:cs="Arial"/>
                <w:sz w:val="24"/>
                <w:szCs w:val="24"/>
              </w:rPr>
              <w:t>$</w:t>
            </w:r>
            <w:r w:rsidRPr="00791A24">
              <w:rPr>
                <w:rFonts w:ascii="Cambria" w:hAnsi="Cambria"/>
                <w:b/>
                <w:sz w:val="24"/>
                <w:szCs w:val="24"/>
              </w:rPr>
              <w:fldChar w:fldCharType="begin">
                <w:ffData>
                  <w:name w:val="Text1"/>
                  <w:enabled/>
                  <w:calcOnExit w:val="0"/>
                  <w:textInput/>
                </w:ffData>
              </w:fldChar>
            </w:r>
            <w:r w:rsidRPr="00791A24">
              <w:rPr>
                <w:rFonts w:ascii="Cambria" w:hAnsi="Cambria"/>
                <w:b/>
                <w:sz w:val="24"/>
                <w:szCs w:val="24"/>
              </w:rPr>
              <w:instrText xml:space="preserve"> FORMTEXT </w:instrText>
            </w:r>
            <w:r w:rsidRPr="00791A24">
              <w:rPr>
                <w:rFonts w:ascii="Cambria" w:hAnsi="Cambria"/>
                <w:b/>
                <w:sz w:val="24"/>
                <w:szCs w:val="24"/>
              </w:rPr>
            </w:r>
            <w:r w:rsidRPr="00791A24">
              <w:rPr>
                <w:rFonts w:ascii="Cambria" w:hAnsi="Cambria"/>
                <w:b/>
                <w:sz w:val="24"/>
                <w:szCs w:val="24"/>
              </w:rPr>
              <w:fldChar w:fldCharType="separate"/>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sz w:val="24"/>
                <w:szCs w:val="24"/>
              </w:rPr>
              <w:fldChar w:fldCharType="end"/>
            </w:r>
          </w:p>
        </w:tc>
      </w:tr>
      <w:tr w:rsidR="003C7422" w:rsidRPr="00791A24" w14:paraId="15461441" w14:textId="77777777" w:rsidTr="00B869AD">
        <w:trPr>
          <w:cantSplit/>
          <w:trHeight w:hRule="exact" w:val="576"/>
          <w:jc w:val="center"/>
        </w:trPr>
        <w:tc>
          <w:tcPr>
            <w:tcW w:w="4680" w:type="dxa"/>
            <w:tcBorders>
              <w:top w:val="single" w:sz="2" w:space="0" w:color="auto"/>
              <w:left w:val="single" w:sz="12" w:space="0" w:color="auto"/>
              <w:bottom w:val="single" w:sz="2" w:space="0" w:color="auto"/>
              <w:right w:val="single" w:sz="4" w:space="0" w:color="auto"/>
            </w:tcBorders>
            <w:shd w:val="clear" w:color="auto" w:fill="auto"/>
            <w:vAlign w:val="center"/>
          </w:tcPr>
          <w:p w14:paraId="0A39FB3A" w14:textId="77777777" w:rsidR="003C7422" w:rsidRPr="00791A24" w:rsidRDefault="003C7422" w:rsidP="00D81A0D">
            <w:pPr>
              <w:rPr>
                <w:rFonts w:ascii="Cambria" w:hAnsi="Cambria" w:cs="Arial"/>
                <w:sz w:val="22"/>
                <w:szCs w:val="22"/>
              </w:rPr>
            </w:pPr>
            <w:r w:rsidRPr="00791A24">
              <w:rPr>
                <w:rFonts w:ascii="Cambria" w:hAnsi="Cambria" w:cs="Arial"/>
                <w:sz w:val="22"/>
                <w:szCs w:val="22"/>
              </w:rPr>
              <w:t>Assessment (Psychologists)</w:t>
            </w:r>
          </w:p>
        </w:tc>
        <w:tc>
          <w:tcPr>
            <w:tcW w:w="1260" w:type="dxa"/>
            <w:tcBorders>
              <w:top w:val="single" w:sz="2" w:space="0" w:color="auto"/>
              <w:left w:val="single" w:sz="2" w:space="0" w:color="auto"/>
              <w:bottom w:val="single" w:sz="2" w:space="0" w:color="auto"/>
              <w:right w:val="single" w:sz="2" w:space="0" w:color="auto"/>
            </w:tcBorders>
            <w:vAlign w:val="center"/>
          </w:tcPr>
          <w:p w14:paraId="6D6799B0" w14:textId="77777777" w:rsidR="003C7422" w:rsidRPr="00791A24" w:rsidRDefault="003C7422" w:rsidP="00D81A0D">
            <w:pPr>
              <w:jc w:val="center"/>
              <w:rPr>
                <w:rFonts w:ascii="Cambria" w:hAnsi="Cambria" w:cs="Arial"/>
                <w:sz w:val="22"/>
                <w:szCs w:val="22"/>
              </w:rPr>
            </w:pPr>
            <w:r w:rsidRPr="00791A24">
              <w:rPr>
                <w:rFonts w:ascii="Cambria" w:hAnsi="Cambria" w:cs="Arial"/>
                <w:sz w:val="22"/>
                <w:szCs w:val="22"/>
              </w:rPr>
              <w:t>30 min.</w:t>
            </w:r>
          </w:p>
        </w:tc>
        <w:tc>
          <w:tcPr>
            <w:tcW w:w="1440" w:type="dxa"/>
            <w:tcBorders>
              <w:top w:val="single" w:sz="2" w:space="0" w:color="auto"/>
              <w:left w:val="single" w:sz="2" w:space="0" w:color="auto"/>
              <w:bottom w:val="single" w:sz="2" w:space="0" w:color="auto"/>
              <w:right w:val="single" w:sz="12" w:space="0" w:color="auto"/>
            </w:tcBorders>
            <w:shd w:val="clear" w:color="auto" w:fill="auto"/>
            <w:vAlign w:val="center"/>
          </w:tcPr>
          <w:p w14:paraId="3A7FE8ED" w14:textId="77777777" w:rsidR="003C7422" w:rsidRPr="00791A24" w:rsidRDefault="003C7422" w:rsidP="00D81A0D">
            <w:pPr>
              <w:jc w:val="center"/>
              <w:rPr>
                <w:rFonts w:ascii="Cambria" w:hAnsi="Cambria" w:cs="Arial"/>
                <w:sz w:val="22"/>
                <w:szCs w:val="22"/>
              </w:rPr>
            </w:pPr>
            <w:r w:rsidRPr="00791A24">
              <w:rPr>
                <w:rFonts w:ascii="Cambria" w:hAnsi="Cambria" w:cs="Arial"/>
                <w:sz w:val="22"/>
                <w:szCs w:val="22"/>
              </w:rPr>
              <w:t>ASPO</w:t>
            </w:r>
          </w:p>
        </w:tc>
        <w:tc>
          <w:tcPr>
            <w:tcW w:w="1350" w:type="dxa"/>
            <w:tcBorders>
              <w:top w:val="single" w:sz="2" w:space="0" w:color="auto"/>
              <w:left w:val="single" w:sz="12" w:space="0" w:color="auto"/>
              <w:bottom w:val="single" w:sz="2" w:space="0" w:color="auto"/>
              <w:right w:val="single" w:sz="12" w:space="0" w:color="auto"/>
            </w:tcBorders>
            <w:shd w:val="clear" w:color="auto" w:fill="auto"/>
            <w:vAlign w:val="center"/>
          </w:tcPr>
          <w:p w14:paraId="5817ACD4" w14:textId="61462219" w:rsidR="003C7422" w:rsidRPr="00791A24" w:rsidRDefault="00A00E9B" w:rsidP="00F6440E">
            <w:pPr>
              <w:jc w:val="center"/>
              <w:rPr>
                <w:rFonts w:ascii="Cambria" w:hAnsi="Cambria"/>
                <w:color w:val="000000"/>
                <w:sz w:val="22"/>
                <w:szCs w:val="22"/>
              </w:rPr>
            </w:pPr>
            <w:r w:rsidRPr="00791A24">
              <w:rPr>
                <w:rFonts w:ascii="Cambria" w:hAnsi="Cambria" w:cs="Arial"/>
                <w:sz w:val="22"/>
                <w:szCs w:val="22"/>
              </w:rPr>
              <w:t>$</w:t>
            </w:r>
            <w:r w:rsidR="00F6440E" w:rsidRPr="00791A24">
              <w:rPr>
                <w:rFonts w:ascii="Cambria" w:hAnsi="Cambria" w:cs="Arial"/>
                <w:sz w:val="22"/>
                <w:szCs w:val="22"/>
              </w:rPr>
              <w:t>30.44</w:t>
            </w:r>
          </w:p>
        </w:tc>
        <w:tc>
          <w:tcPr>
            <w:tcW w:w="2160" w:type="dxa"/>
            <w:tcBorders>
              <w:top w:val="single" w:sz="2" w:space="0" w:color="auto"/>
              <w:left w:val="single" w:sz="12" w:space="0" w:color="auto"/>
              <w:bottom w:val="single" w:sz="2" w:space="0" w:color="auto"/>
              <w:right w:val="single" w:sz="12" w:space="0" w:color="auto"/>
            </w:tcBorders>
            <w:shd w:val="clear" w:color="auto" w:fill="auto"/>
            <w:vAlign w:val="bottom"/>
          </w:tcPr>
          <w:p w14:paraId="1F4E2DF7" w14:textId="77777777" w:rsidR="003C7422" w:rsidRPr="00791A24" w:rsidRDefault="003C7422" w:rsidP="0081633C">
            <w:pPr>
              <w:spacing w:after="60"/>
              <w:rPr>
                <w:rFonts w:ascii="Cambria" w:hAnsi="Cambria" w:cs="Arial"/>
                <w:sz w:val="24"/>
                <w:szCs w:val="24"/>
              </w:rPr>
            </w:pPr>
            <w:r w:rsidRPr="00791A24">
              <w:rPr>
                <w:rFonts w:ascii="Cambria" w:hAnsi="Cambria" w:cs="Arial"/>
                <w:sz w:val="24"/>
                <w:szCs w:val="24"/>
              </w:rPr>
              <w:t>$</w:t>
            </w:r>
            <w:r w:rsidRPr="00791A24">
              <w:rPr>
                <w:rFonts w:ascii="Cambria" w:hAnsi="Cambria"/>
                <w:b/>
                <w:sz w:val="24"/>
                <w:szCs w:val="24"/>
              </w:rPr>
              <w:fldChar w:fldCharType="begin">
                <w:ffData>
                  <w:name w:val="Text1"/>
                  <w:enabled/>
                  <w:calcOnExit w:val="0"/>
                  <w:textInput/>
                </w:ffData>
              </w:fldChar>
            </w:r>
            <w:r w:rsidRPr="00791A24">
              <w:rPr>
                <w:rFonts w:ascii="Cambria" w:hAnsi="Cambria"/>
                <w:b/>
                <w:sz w:val="24"/>
                <w:szCs w:val="24"/>
              </w:rPr>
              <w:instrText xml:space="preserve"> FORMTEXT </w:instrText>
            </w:r>
            <w:r w:rsidRPr="00791A24">
              <w:rPr>
                <w:rFonts w:ascii="Cambria" w:hAnsi="Cambria"/>
                <w:b/>
                <w:sz w:val="24"/>
                <w:szCs w:val="24"/>
              </w:rPr>
            </w:r>
            <w:r w:rsidRPr="00791A24">
              <w:rPr>
                <w:rFonts w:ascii="Cambria" w:hAnsi="Cambria"/>
                <w:b/>
                <w:sz w:val="24"/>
                <w:szCs w:val="24"/>
              </w:rPr>
              <w:fldChar w:fldCharType="separate"/>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sz w:val="24"/>
                <w:szCs w:val="24"/>
              </w:rPr>
              <w:fldChar w:fldCharType="end"/>
            </w:r>
          </w:p>
        </w:tc>
      </w:tr>
      <w:tr w:rsidR="003C7422" w:rsidRPr="00791A24" w14:paraId="4ABF35C3" w14:textId="77777777" w:rsidTr="00B869AD">
        <w:trPr>
          <w:cantSplit/>
          <w:trHeight w:hRule="exact" w:val="576"/>
          <w:jc w:val="center"/>
        </w:trPr>
        <w:tc>
          <w:tcPr>
            <w:tcW w:w="4680" w:type="dxa"/>
            <w:tcBorders>
              <w:top w:val="single" w:sz="2" w:space="0" w:color="auto"/>
              <w:left w:val="single" w:sz="12" w:space="0" w:color="auto"/>
              <w:bottom w:val="single" w:sz="2" w:space="0" w:color="auto"/>
              <w:right w:val="single" w:sz="4" w:space="0" w:color="auto"/>
            </w:tcBorders>
            <w:shd w:val="clear" w:color="auto" w:fill="auto"/>
            <w:vAlign w:val="center"/>
          </w:tcPr>
          <w:p w14:paraId="3C83CBF1" w14:textId="77777777" w:rsidR="003C7422" w:rsidRPr="00791A24" w:rsidRDefault="003C7422" w:rsidP="00D81A0D">
            <w:pPr>
              <w:rPr>
                <w:rFonts w:ascii="Cambria" w:hAnsi="Cambria" w:cs="Arial"/>
                <w:sz w:val="22"/>
                <w:szCs w:val="22"/>
              </w:rPr>
            </w:pPr>
            <w:r w:rsidRPr="00791A24">
              <w:rPr>
                <w:rFonts w:ascii="Cambria" w:hAnsi="Cambria" w:cs="Arial"/>
                <w:sz w:val="22"/>
                <w:szCs w:val="22"/>
              </w:rPr>
              <w:t xml:space="preserve">Assessment </w:t>
            </w:r>
            <w:r w:rsidRPr="00791A24">
              <w:rPr>
                <w:rFonts w:ascii="Cambria" w:hAnsi="Cambria"/>
                <w:sz w:val="22"/>
                <w:szCs w:val="22"/>
              </w:rPr>
              <w:t>(LCSW/LPC)</w:t>
            </w:r>
          </w:p>
        </w:tc>
        <w:tc>
          <w:tcPr>
            <w:tcW w:w="1260" w:type="dxa"/>
            <w:tcBorders>
              <w:top w:val="single" w:sz="2" w:space="0" w:color="auto"/>
              <w:left w:val="single" w:sz="2" w:space="0" w:color="auto"/>
              <w:bottom w:val="single" w:sz="2" w:space="0" w:color="auto"/>
              <w:right w:val="single" w:sz="2" w:space="0" w:color="auto"/>
            </w:tcBorders>
            <w:vAlign w:val="center"/>
          </w:tcPr>
          <w:p w14:paraId="2733BD96" w14:textId="77777777" w:rsidR="003C7422" w:rsidRPr="00791A24" w:rsidRDefault="003C7422" w:rsidP="00D81A0D">
            <w:pPr>
              <w:jc w:val="center"/>
              <w:rPr>
                <w:rFonts w:ascii="Cambria" w:hAnsi="Cambria"/>
                <w:sz w:val="22"/>
                <w:szCs w:val="22"/>
              </w:rPr>
            </w:pPr>
            <w:r w:rsidRPr="00791A24">
              <w:rPr>
                <w:rFonts w:ascii="Cambria" w:hAnsi="Cambria" w:cs="Arial"/>
                <w:sz w:val="22"/>
                <w:szCs w:val="22"/>
              </w:rPr>
              <w:t>30 min.</w:t>
            </w:r>
          </w:p>
        </w:tc>
        <w:tc>
          <w:tcPr>
            <w:tcW w:w="1440" w:type="dxa"/>
            <w:tcBorders>
              <w:top w:val="single" w:sz="2" w:space="0" w:color="auto"/>
              <w:left w:val="single" w:sz="2" w:space="0" w:color="auto"/>
              <w:bottom w:val="single" w:sz="2" w:space="0" w:color="auto"/>
              <w:right w:val="single" w:sz="12" w:space="0" w:color="auto"/>
            </w:tcBorders>
            <w:shd w:val="clear" w:color="auto" w:fill="auto"/>
            <w:vAlign w:val="center"/>
          </w:tcPr>
          <w:p w14:paraId="06FCDF97" w14:textId="77777777" w:rsidR="003C7422" w:rsidRPr="00791A24" w:rsidRDefault="003C7422" w:rsidP="00D81A0D">
            <w:pPr>
              <w:jc w:val="center"/>
              <w:rPr>
                <w:rFonts w:ascii="Cambria" w:hAnsi="Cambria" w:cs="Arial"/>
                <w:sz w:val="22"/>
                <w:szCs w:val="22"/>
              </w:rPr>
            </w:pPr>
            <w:r w:rsidRPr="00791A24">
              <w:rPr>
                <w:rFonts w:ascii="Cambria" w:hAnsi="Cambria" w:cs="Arial"/>
                <w:sz w:val="22"/>
                <w:szCs w:val="22"/>
              </w:rPr>
              <w:t>ASSA</w:t>
            </w:r>
          </w:p>
        </w:tc>
        <w:tc>
          <w:tcPr>
            <w:tcW w:w="1350" w:type="dxa"/>
            <w:tcBorders>
              <w:top w:val="single" w:sz="2" w:space="0" w:color="auto"/>
              <w:left w:val="single" w:sz="12" w:space="0" w:color="auto"/>
              <w:bottom w:val="single" w:sz="2" w:space="0" w:color="auto"/>
              <w:right w:val="single" w:sz="12" w:space="0" w:color="auto"/>
            </w:tcBorders>
            <w:shd w:val="clear" w:color="auto" w:fill="auto"/>
            <w:vAlign w:val="center"/>
          </w:tcPr>
          <w:p w14:paraId="2E1A4AE5" w14:textId="4DE23F8A" w:rsidR="003C7422" w:rsidRPr="00791A24" w:rsidRDefault="00A00E9B" w:rsidP="00F6440E">
            <w:pPr>
              <w:jc w:val="center"/>
              <w:rPr>
                <w:rFonts w:ascii="Cambria" w:hAnsi="Cambria"/>
                <w:color w:val="000000"/>
                <w:sz w:val="22"/>
                <w:szCs w:val="22"/>
              </w:rPr>
            </w:pPr>
            <w:r w:rsidRPr="00791A24">
              <w:rPr>
                <w:rFonts w:ascii="Cambria" w:hAnsi="Cambria" w:cs="Arial"/>
                <w:sz w:val="22"/>
                <w:szCs w:val="22"/>
              </w:rPr>
              <w:t>$</w:t>
            </w:r>
            <w:r w:rsidR="00F6440E" w:rsidRPr="00791A24">
              <w:rPr>
                <w:rFonts w:ascii="Cambria" w:hAnsi="Cambria" w:cs="Arial"/>
                <w:sz w:val="22"/>
                <w:szCs w:val="22"/>
              </w:rPr>
              <w:t>24.35</w:t>
            </w:r>
          </w:p>
        </w:tc>
        <w:tc>
          <w:tcPr>
            <w:tcW w:w="2160" w:type="dxa"/>
            <w:tcBorders>
              <w:top w:val="single" w:sz="2" w:space="0" w:color="auto"/>
              <w:left w:val="single" w:sz="12" w:space="0" w:color="auto"/>
              <w:bottom w:val="single" w:sz="2" w:space="0" w:color="auto"/>
              <w:right w:val="single" w:sz="12" w:space="0" w:color="auto"/>
            </w:tcBorders>
            <w:shd w:val="clear" w:color="auto" w:fill="auto"/>
            <w:vAlign w:val="bottom"/>
          </w:tcPr>
          <w:p w14:paraId="41B7FF05" w14:textId="77777777" w:rsidR="003C7422" w:rsidRPr="00791A24" w:rsidRDefault="003C7422" w:rsidP="0081633C">
            <w:pPr>
              <w:spacing w:after="60"/>
              <w:rPr>
                <w:rFonts w:ascii="Cambria" w:hAnsi="Cambria" w:cs="Arial"/>
                <w:sz w:val="24"/>
                <w:szCs w:val="24"/>
              </w:rPr>
            </w:pPr>
            <w:r w:rsidRPr="00791A24">
              <w:rPr>
                <w:rFonts w:ascii="Cambria" w:hAnsi="Cambria" w:cs="Arial"/>
                <w:sz w:val="24"/>
                <w:szCs w:val="24"/>
              </w:rPr>
              <w:t>$</w:t>
            </w:r>
            <w:r w:rsidRPr="00791A24">
              <w:rPr>
                <w:rFonts w:ascii="Cambria" w:hAnsi="Cambria"/>
                <w:b/>
                <w:sz w:val="24"/>
                <w:szCs w:val="24"/>
              </w:rPr>
              <w:fldChar w:fldCharType="begin">
                <w:ffData>
                  <w:name w:val="Text1"/>
                  <w:enabled/>
                  <w:calcOnExit w:val="0"/>
                  <w:textInput/>
                </w:ffData>
              </w:fldChar>
            </w:r>
            <w:r w:rsidRPr="00791A24">
              <w:rPr>
                <w:rFonts w:ascii="Cambria" w:hAnsi="Cambria"/>
                <w:b/>
                <w:sz w:val="24"/>
                <w:szCs w:val="24"/>
              </w:rPr>
              <w:instrText xml:space="preserve"> FORMTEXT </w:instrText>
            </w:r>
            <w:r w:rsidRPr="00791A24">
              <w:rPr>
                <w:rFonts w:ascii="Cambria" w:hAnsi="Cambria"/>
                <w:b/>
                <w:sz w:val="24"/>
                <w:szCs w:val="24"/>
              </w:rPr>
            </w:r>
            <w:r w:rsidRPr="00791A24">
              <w:rPr>
                <w:rFonts w:ascii="Cambria" w:hAnsi="Cambria"/>
                <w:b/>
                <w:sz w:val="24"/>
                <w:szCs w:val="24"/>
              </w:rPr>
              <w:fldChar w:fldCharType="separate"/>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sz w:val="24"/>
                <w:szCs w:val="24"/>
              </w:rPr>
              <w:fldChar w:fldCharType="end"/>
            </w:r>
          </w:p>
        </w:tc>
      </w:tr>
      <w:tr w:rsidR="003C7422" w:rsidRPr="00791A24" w14:paraId="019B6672" w14:textId="77777777" w:rsidTr="00B869AD">
        <w:trPr>
          <w:cantSplit/>
          <w:trHeight w:hRule="exact" w:val="576"/>
          <w:jc w:val="center"/>
        </w:trPr>
        <w:tc>
          <w:tcPr>
            <w:tcW w:w="4680" w:type="dxa"/>
            <w:tcBorders>
              <w:top w:val="single" w:sz="2" w:space="0" w:color="auto"/>
              <w:left w:val="single" w:sz="12" w:space="0" w:color="auto"/>
              <w:bottom w:val="single" w:sz="2" w:space="0" w:color="auto"/>
              <w:right w:val="single" w:sz="4" w:space="0" w:color="auto"/>
            </w:tcBorders>
            <w:shd w:val="clear" w:color="auto" w:fill="auto"/>
            <w:vAlign w:val="center"/>
          </w:tcPr>
          <w:p w14:paraId="247E569A" w14:textId="77777777" w:rsidR="003C7422" w:rsidRPr="00791A24" w:rsidRDefault="003C7422" w:rsidP="00D81A0D">
            <w:pPr>
              <w:rPr>
                <w:rFonts w:ascii="Cambria" w:hAnsi="Cambria" w:cs="Arial"/>
                <w:sz w:val="22"/>
                <w:szCs w:val="22"/>
              </w:rPr>
            </w:pPr>
            <w:r w:rsidRPr="00791A24">
              <w:rPr>
                <w:rFonts w:ascii="Cambria" w:hAnsi="Cambria" w:cs="Arial"/>
                <w:sz w:val="22"/>
                <w:szCs w:val="22"/>
              </w:rPr>
              <w:t xml:space="preserve">Assessment In Home </w:t>
            </w:r>
            <w:r w:rsidRPr="00791A24">
              <w:rPr>
                <w:rFonts w:ascii="Cambria" w:hAnsi="Cambria"/>
                <w:sz w:val="22"/>
                <w:szCs w:val="22"/>
              </w:rPr>
              <w:t>(Psychiatrist/PCNS/PMHNP)</w:t>
            </w:r>
          </w:p>
        </w:tc>
        <w:tc>
          <w:tcPr>
            <w:tcW w:w="1260" w:type="dxa"/>
            <w:tcBorders>
              <w:top w:val="single" w:sz="2" w:space="0" w:color="auto"/>
              <w:left w:val="single" w:sz="2" w:space="0" w:color="auto"/>
              <w:bottom w:val="single" w:sz="2" w:space="0" w:color="auto"/>
              <w:right w:val="single" w:sz="2" w:space="0" w:color="auto"/>
            </w:tcBorders>
            <w:vAlign w:val="center"/>
          </w:tcPr>
          <w:p w14:paraId="1DCD26D7" w14:textId="77777777" w:rsidR="003C7422" w:rsidRPr="00791A24" w:rsidRDefault="003C7422" w:rsidP="00D81A0D">
            <w:pPr>
              <w:jc w:val="center"/>
              <w:rPr>
                <w:rFonts w:ascii="Cambria" w:hAnsi="Cambria"/>
                <w:sz w:val="22"/>
                <w:szCs w:val="22"/>
              </w:rPr>
            </w:pPr>
            <w:r w:rsidRPr="00791A24">
              <w:rPr>
                <w:rFonts w:ascii="Cambria" w:hAnsi="Cambria" w:cs="Arial"/>
                <w:sz w:val="22"/>
                <w:szCs w:val="22"/>
              </w:rPr>
              <w:t>30 min.</w:t>
            </w:r>
          </w:p>
        </w:tc>
        <w:tc>
          <w:tcPr>
            <w:tcW w:w="1440" w:type="dxa"/>
            <w:tcBorders>
              <w:top w:val="single" w:sz="2" w:space="0" w:color="auto"/>
              <w:left w:val="single" w:sz="2" w:space="0" w:color="auto"/>
              <w:bottom w:val="single" w:sz="2" w:space="0" w:color="auto"/>
              <w:right w:val="single" w:sz="12" w:space="0" w:color="auto"/>
            </w:tcBorders>
            <w:shd w:val="clear" w:color="auto" w:fill="auto"/>
            <w:vAlign w:val="center"/>
          </w:tcPr>
          <w:p w14:paraId="6257D83A" w14:textId="77777777" w:rsidR="003C7422" w:rsidRPr="00791A24" w:rsidRDefault="003C7422" w:rsidP="00D81A0D">
            <w:pPr>
              <w:jc w:val="center"/>
              <w:rPr>
                <w:rFonts w:ascii="Cambria" w:hAnsi="Cambria" w:cs="Arial"/>
                <w:sz w:val="22"/>
                <w:szCs w:val="22"/>
              </w:rPr>
            </w:pPr>
            <w:r w:rsidRPr="00791A24">
              <w:rPr>
                <w:rFonts w:ascii="Cambria" w:hAnsi="Cambria" w:cs="Arial"/>
                <w:sz w:val="22"/>
                <w:szCs w:val="22"/>
              </w:rPr>
              <w:t>ASPB</w:t>
            </w:r>
          </w:p>
        </w:tc>
        <w:tc>
          <w:tcPr>
            <w:tcW w:w="1350" w:type="dxa"/>
            <w:tcBorders>
              <w:top w:val="single" w:sz="2" w:space="0" w:color="auto"/>
              <w:left w:val="single" w:sz="12" w:space="0" w:color="auto"/>
              <w:bottom w:val="single" w:sz="2" w:space="0" w:color="auto"/>
              <w:right w:val="single" w:sz="12" w:space="0" w:color="auto"/>
            </w:tcBorders>
            <w:shd w:val="clear" w:color="auto" w:fill="auto"/>
            <w:vAlign w:val="center"/>
          </w:tcPr>
          <w:p w14:paraId="5F0F05E8" w14:textId="10C9A205" w:rsidR="003C7422" w:rsidRPr="00791A24" w:rsidRDefault="00A00E9B" w:rsidP="00F6440E">
            <w:pPr>
              <w:jc w:val="center"/>
              <w:rPr>
                <w:rFonts w:ascii="Cambria" w:hAnsi="Cambria"/>
                <w:color w:val="000000"/>
                <w:sz w:val="22"/>
                <w:szCs w:val="22"/>
              </w:rPr>
            </w:pPr>
            <w:r w:rsidRPr="00791A24">
              <w:rPr>
                <w:rFonts w:ascii="Cambria" w:hAnsi="Cambria" w:cs="Arial"/>
                <w:sz w:val="22"/>
                <w:szCs w:val="22"/>
              </w:rPr>
              <w:t>$</w:t>
            </w:r>
            <w:r w:rsidR="00F6440E" w:rsidRPr="00791A24">
              <w:rPr>
                <w:rFonts w:ascii="Cambria" w:hAnsi="Cambria" w:cs="Arial"/>
                <w:sz w:val="22"/>
                <w:szCs w:val="22"/>
              </w:rPr>
              <w:t>96.48</w:t>
            </w:r>
          </w:p>
        </w:tc>
        <w:tc>
          <w:tcPr>
            <w:tcW w:w="2160" w:type="dxa"/>
            <w:tcBorders>
              <w:top w:val="single" w:sz="2" w:space="0" w:color="auto"/>
              <w:left w:val="single" w:sz="12" w:space="0" w:color="auto"/>
              <w:bottom w:val="single" w:sz="2" w:space="0" w:color="auto"/>
              <w:right w:val="single" w:sz="12" w:space="0" w:color="auto"/>
            </w:tcBorders>
            <w:shd w:val="clear" w:color="auto" w:fill="auto"/>
            <w:vAlign w:val="bottom"/>
          </w:tcPr>
          <w:p w14:paraId="5E627124" w14:textId="77777777" w:rsidR="003C7422" w:rsidRPr="00791A24" w:rsidRDefault="003C7422" w:rsidP="0081633C">
            <w:pPr>
              <w:spacing w:after="60"/>
              <w:rPr>
                <w:rFonts w:ascii="Cambria" w:hAnsi="Cambria" w:cs="Arial"/>
                <w:sz w:val="24"/>
                <w:szCs w:val="24"/>
              </w:rPr>
            </w:pPr>
            <w:r w:rsidRPr="00791A24">
              <w:rPr>
                <w:rFonts w:ascii="Cambria" w:hAnsi="Cambria" w:cs="Arial"/>
                <w:sz w:val="24"/>
                <w:szCs w:val="24"/>
              </w:rPr>
              <w:t>$</w:t>
            </w:r>
            <w:r w:rsidRPr="00791A24">
              <w:rPr>
                <w:rFonts w:ascii="Cambria" w:hAnsi="Cambria"/>
                <w:b/>
                <w:sz w:val="24"/>
                <w:szCs w:val="24"/>
              </w:rPr>
              <w:fldChar w:fldCharType="begin">
                <w:ffData>
                  <w:name w:val="Text1"/>
                  <w:enabled/>
                  <w:calcOnExit w:val="0"/>
                  <w:textInput/>
                </w:ffData>
              </w:fldChar>
            </w:r>
            <w:r w:rsidRPr="00791A24">
              <w:rPr>
                <w:rFonts w:ascii="Cambria" w:hAnsi="Cambria"/>
                <w:b/>
                <w:sz w:val="24"/>
                <w:szCs w:val="24"/>
              </w:rPr>
              <w:instrText xml:space="preserve"> FORMTEXT </w:instrText>
            </w:r>
            <w:r w:rsidRPr="00791A24">
              <w:rPr>
                <w:rFonts w:ascii="Cambria" w:hAnsi="Cambria"/>
                <w:b/>
                <w:sz w:val="24"/>
                <w:szCs w:val="24"/>
              </w:rPr>
            </w:r>
            <w:r w:rsidRPr="00791A24">
              <w:rPr>
                <w:rFonts w:ascii="Cambria" w:hAnsi="Cambria"/>
                <w:b/>
                <w:sz w:val="24"/>
                <w:szCs w:val="24"/>
              </w:rPr>
              <w:fldChar w:fldCharType="separate"/>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sz w:val="24"/>
                <w:szCs w:val="24"/>
              </w:rPr>
              <w:fldChar w:fldCharType="end"/>
            </w:r>
          </w:p>
        </w:tc>
      </w:tr>
      <w:tr w:rsidR="003C7422" w:rsidRPr="00791A24" w14:paraId="505771C9" w14:textId="77777777" w:rsidTr="00B869AD">
        <w:trPr>
          <w:cantSplit/>
          <w:trHeight w:hRule="exact" w:val="576"/>
          <w:jc w:val="center"/>
        </w:trPr>
        <w:tc>
          <w:tcPr>
            <w:tcW w:w="4680" w:type="dxa"/>
            <w:tcBorders>
              <w:top w:val="single" w:sz="2" w:space="0" w:color="auto"/>
              <w:left w:val="single" w:sz="12" w:space="0" w:color="auto"/>
              <w:bottom w:val="single" w:sz="2" w:space="0" w:color="auto"/>
              <w:right w:val="single" w:sz="4" w:space="0" w:color="auto"/>
            </w:tcBorders>
            <w:shd w:val="clear" w:color="auto" w:fill="auto"/>
            <w:vAlign w:val="center"/>
          </w:tcPr>
          <w:p w14:paraId="41B5DA43" w14:textId="77777777" w:rsidR="003C7422" w:rsidRPr="00791A24" w:rsidRDefault="003C7422" w:rsidP="00D81A0D">
            <w:pPr>
              <w:rPr>
                <w:rFonts w:ascii="Cambria" w:hAnsi="Cambria" w:cs="Arial"/>
                <w:sz w:val="22"/>
                <w:szCs w:val="22"/>
              </w:rPr>
            </w:pPr>
            <w:r w:rsidRPr="00791A24">
              <w:rPr>
                <w:rFonts w:ascii="Cambria" w:hAnsi="Cambria" w:cs="Arial"/>
                <w:sz w:val="22"/>
                <w:szCs w:val="22"/>
              </w:rPr>
              <w:t>Assessment In Home (Psychologist)</w:t>
            </w:r>
          </w:p>
        </w:tc>
        <w:tc>
          <w:tcPr>
            <w:tcW w:w="1260" w:type="dxa"/>
            <w:tcBorders>
              <w:top w:val="single" w:sz="2" w:space="0" w:color="auto"/>
              <w:left w:val="single" w:sz="2" w:space="0" w:color="auto"/>
              <w:bottom w:val="single" w:sz="2" w:space="0" w:color="auto"/>
              <w:right w:val="single" w:sz="2" w:space="0" w:color="auto"/>
            </w:tcBorders>
            <w:vAlign w:val="center"/>
          </w:tcPr>
          <w:p w14:paraId="788314AE" w14:textId="77777777" w:rsidR="003C7422" w:rsidRPr="00791A24" w:rsidRDefault="003C7422" w:rsidP="00D81A0D">
            <w:pPr>
              <w:jc w:val="center"/>
              <w:rPr>
                <w:rFonts w:ascii="Cambria" w:hAnsi="Cambria" w:cs="Arial"/>
                <w:sz w:val="22"/>
                <w:szCs w:val="22"/>
              </w:rPr>
            </w:pPr>
            <w:r w:rsidRPr="00791A24">
              <w:rPr>
                <w:rFonts w:ascii="Cambria" w:hAnsi="Cambria" w:cs="Arial"/>
                <w:sz w:val="22"/>
                <w:szCs w:val="22"/>
              </w:rPr>
              <w:t>30 min.</w:t>
            </w:r>
          </w:p>
        </w:tc>
        <w:tc>
          <w:tcPr>
            <w:tcW w:w="1440" w:type="dxa"/>
            <w:tcBorders>
              <w:top w:val="single" w:sz="2" w:space="0" w:color="auto"/>
              <w:left w:val="single" w:sz="2" w:space="0" w:color="auto"/>
              <w:bottom w:val="single" w:sz="2" w:space="0" w:color="auto"/>
              <w:right w:val="single" w:sz="12" w:space="0" w:color="auto"/>
            </w:tcBorders>
            <w:shd w:val="clear" w:color="auto" w:fill="auto"/>
            <w:vAlign w:val="center"/>
          </w:tcPr>
          <w:p w14:paraId="57BD426F" w14:textId="77777777" w:rsidR="003C7422" w:rsidRPr="00791A24" w:rsidRDefault="003C7422" w:rsidP="00D81A0D">
            <w:pPr>
              <w:jc w:val="center"/>
              <w:rPr>
                <w:rFonts w:ascii="Cambria" w:hAnsi="Cambria" w:cs="Arial"/>
                <w:sz w:val="22"/>
                <w:szCs w:val="22"/>
              </w:rPr>
            </w:pPr>
            <w:r w:rsidRPr="00791A24">
              <w:rPr>
                <w:rFonts w:ascii="Cambria" w:hAnsi="Cambria" w:cs="Arial"/>
                <w:sz w:val="22"/>
                <w:szCs w:val="22"/>
              </w:rPr>
              <w:t>ASPH</w:t>
            </w:r>
          </w:p>
        </w:tc>
        <w:tc>
          <w:tcPr>
            <w:tcW w:w="1350" w:type="dxa"/>
            <w:tcBorders>
              <w:top w:val="single" w:sz="2" w:space="0" w:color="auto"/>
              <w:left w:val="single" w:sz="12" w:space="0" w:color="auto"/>
              <w:bottom w:val="single" w:sz="2" w:space="0" w:color="auto"/>
              <w:right w:val="single" w:sz="12" w:space="0" w:color="auto"/>
            </w:tcBorders>
            <w:shd w:val="clear" w:color="auto" w:fill="auto"/>
            <w:vAlign w:val="center"/>
          </w:tcPr>
          <w:p w14:paraId="12AA7378" w14:textId="055A6103" w:rsidR="003C7422" w:rsidRPr="00791A24" w:rsidRDefault="00A00E9B" w:rsidP="00F6440E">
            <w:pPr>
              <w:jc w:val="center"/>
              <w:rPr>
                <w:rFonts w:ascii="Cambria" w:hAnsi="Cambria"/>
                <w:color w:val="000000"/>
                <w:sz w:val="22"/>
                <w:szCs w:val="22"/>
              </w:rPr>
            </w:pPr>
            <w:r w:rsidRPr="00791A24">
              <w:rPr>
                <w:rFonts w:ascii="Cambria" w:hAnsi="Cambria" w:cs="Arial"/>
                <w:sz w:val="22"/>
                <w:szCs w:val="22"/>
              </w:rPr>
              <w:t>$</w:t>
            </w:r>
            <w:r w:rsidR="00F6440E" w:rsidRPr="00791A24">
              <w:rPr>
                <w:rFonts w:ascii="Cambria" w:hAnsi="Cambria" w:cs="Arial"/>
                <w:sz w:val="22"/>
                <w:szCs w:val="22"/>
              </w:rPr>
              <w:t>35.52</w:t>
            </w:r>
          </w:p>
        </w:tc>
        <w:tc>
          <w:tcPr>
            <w:tcW w:w="2160" w:type="dxa"/>
            <w:tcBorders>
              <w:top w:val="single" w:sz="2" w:space="0" w:color="auto"/>
              <w:left w:val="single" w:sz="12" w:space="0" w:color="auto"/>
              <w:bottom w:val="single" w:sz="2" w:space="0" w:color="auto"/>
              <w:right w:val="single" w:sz="12" w:space="0" w:color="auto"/>
            </w:tcBorders>
            <w:shd w:val="clear" w:color="auto" w:fill="auto"/>
            <w:vAlign w:val="bottom"/>
          </w:tcPr>
          <w:p w14:paraId="301C7F96" w14:textId="77777777" w:rsidR="003C7422" w:rsidRPr="00791A24" w:rsidRDefault="003C7422" w:rsidP="0081633C">
            <w:pPr>
              <w:spacing w:after="60"/>
              <w:rPr>
                <w:rFonts w:ascii="Cambria" w:hAnsi="Cambria" w:cs="Arial"/>
                <w:sz w:val="24"/>
                <w:szCs w:val="24"/>
              </w:rPr>
            </w:pPr>
            <w:r w:rsidRPr="00791A24">
              <w:rPr>
                <w:rFonts w:ascii="Cambria" w:hAnsi="Cambria" w:cs="Arial"/>
                <w:sz w:val="24"/>
                <w:szCs w:val="24"/>
              </w:rPr>
              <w:t>$</w:t>
            </w:r>
            <w:r w:rsidRPr="00791A24">
              <w:rPr>
                <w:rFonts w:ascii="Cambria" w:hAnsi="Cambria"/>
                <w:b/>
                <w:sz w:val="24"/>
                <w:szCs w:val="24"/>
              </w:rPr>
              <w:fldChar w:fldCharType="begin">
                <w:ffData>
                  <w:name w:val="Text1"/>
                  <w:enabled/>
                  <w:calcOnExit w:val="0"/>
                  <w:textInput/>
                </w:ffData>
              </w:fldChar>
            </w:r>
            <w:r w:rsidRPr="00791A24">
              <w:rPr>
                <w:rFonts w:ascii="Cambria" w:hAnsi="Cambria"/>
                <w:b/>
                <w:sz w:val="24"/>
                <w:szCs w:val="24"/>
              </w:rPr>
              <w:instrText xml:space="preserve"> FORMTEXT </w:instrText>
            </w:r>
            <w:r w:rsidRPr="00791A24">
              <w:rPr>
                <w:rFonts w:ascii="Cambria" w:hAnsi="Cambria"/>
                <w:b/>
                <w:sz w:val="24"/>
                <w:szCs w:val="24"/>
              </w:rPr>
            </w:r>
            <w:r w:rsidRPr="00791A24">
              <w:rPr>
                <w:rFonts w:ascii="Cambria" w:hAnsi="Cambria"/>
                <w:b/>
                <w:sz w:val="24"/>
                <w:szCs w:val="24"/>
              </w:rPr>
              <w:fldChar w:fldCharType="separate"/>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sz w:val="24"/>
                <w:szCs w:val="24"/>
              </w:rPr>
              <w:fldChar w:fldCharType="end"/>
            </w:r>
          </w:p>
        </w:tc>
      </w:tr>
      <w:tr w:rsidR="003C7422" w:rsidRPr="00791A24" w14:paraId="3C7C341E" w14:textId="77777777" w:rsidTr="00B869AD">
        <w:trPr>
          <w:cantSplit/>
          <w:trHeight w:hRule="exact" w:val="576"/>
          <w:jc w:val="center"/>
        </w:trPr>
        <w:tc>
          <w:tcPr>
            <w:tcW w:w="4680" w:type="dxa"/>
            <w:tcBorders>
              <w:top w:val="single" w:sz="2" w:space="0" w:color="auto"/>
              <w:left w:val="single" w:sz="12" w:space="0" w:color="auto"/>
              <w:bottom w:val="single" w:sz="2" w:space="0" w:color="auto"/>
              <w:right w:val="single" w:sz="4" w:space="0" w:color="auto"/>
            </w:tcBorders>
            <w:shd w:val="clear" w:color="auto" w:fill="auto"/>
            <w:vAlign w:val="center"/>
          </w:tcPr>
          <w:p w14:paraId="45B5131F" w14:textId="77777777" w:rsidR="003C7422" w:rsidRPr="00791A24" w:rsidRDefault="003C7422" w:rsidP="00D81A0D">
            <w:pPr>
              <w:rPr>
                <w:rFonts w:ascii="Cambria" w:hAnsi="Cambria" w:cs="Arial"/>
                <w:sz w:val="22"/>
                <w:szCs w:val="22"/>
              </w:rPr>
            </w:pPr>
            <w:r w:rsidRPr="00791A24">
              <w:rPr>
                <w:rFonts w:ascii="Cambria" w:hAnsi="Cambria" w:cs="Arial"/>
                <w:sz w:val="22"/>
                <w:szCs w:val="22"/>
              </w:rPr>
              <w:t xml:space="preserve">Assessment In Home </w:t>
            </w:r>
            <w:r w:rsidRPr="00791A24">
              <w:rPr>
                <w:rFonts w:ascii="Cambria" w:hAnsi="Cambria"/>
                <w:sz w:val="22"/>
                <w:szCs w:val="22"/>
              </w:rPr>
              <w:t>(LCSW/LPC)</w:t>
            </w:r>
          </w:p>
        </w:tc>
        <w:tc>
          <w:tcPr>
            <w:tcW w:w="1260" w:type="dxa"/>
            <w:tcBorders>
              <w:top w:val="single" w:sz="2" w:space="0" w:color="auto"/>
              <w:left w:val="single" w:sz="2" w:space="0" w:color="auto"/>
              <w:bottom w:val="single" w:sz="2" w:space="0" w:color="auto"/>
              <w:right w:val="single" w:sz="2" w:space="0" w:color="auto"/>
            </w:tcBorders>
            <w:vAlign w:val="center"/>
          </w:tcPr>
          <w:p w14:paraId="4EAB63B4" w14:textId="77777777" w:rsidR="003C7422" w:rsidRPr="00791A24" w:rsidRDefault="003C7422" w:rsidP="00D81A0D">
            <w:pPr>
              <w:jc w:val="center"/>
              <w:rPr>
                <w:rFonts w:ascii="Cambria" w:hAnsi="Cambria"/>
                <w:sz w:val="22"/>
                <w:szCs w:val="22"/>
              </w:rPr>
            </w:pPr>
            <w:r w:rsidRPr="00791A24">
              <w:rPr>
                <w:rFonts w:ascii="Cambria" w:hAnsi="Cambria" w:cs="Arial"/>
                <w:sz w:val="22"/>
                <w:szCs w:val="22"/>
              </w:rPr>
              <w:t>30 min.</w:t>
            </w:r>
          </w:p>
        </w:tc>
        <w:tc>
          <w:tcPr>
            <w:tcW w:w="1440" w:type="dxa"/>
            <w:tcBorders>
              <w:top w:val="single" w:sz="2" w:space="0" w:color="auto"/>
              <w:left w:val="single" w:sz="2" w:space="0" w:color="auto"/>
              <w:bottom w:val="single" w:sz="2" w:space="0" w:color="auto"/>
              <w:right w:val="single" w:sz="12" w:space="0" w:color="auto"/>
            </w:tcBorders>
            <w:shd w:val="clear" w:color="auto" w:fill="auto"/>
            <w:vAlign w:val="center"/>
          </w:tcPr>
          <w:p w14:paraId="201CC942" w14:textId="77777777" w:rsidR="003C7422" w:rsidRPr="00791A24" w:rsidRDefault="003C7422" w:rsidP="00D81A0D">
            <w:pPr>
              <w:jc w:val="center"/>
              <w:rPr>
                <w:rFonts w:ascii="Cambria" w:hAnsi="Cambria" w:cs="Arial"/>
                <w:sz w:val="22"/>
                <w:szCs w:val="22"/>
              </w:rPr>
            </w:pPr>
            <w:r w:rsidRPr="00791A24">
              <w:rPr>
                <w:rFonts w:ascii="Cambria" w:hAnsi="Cambria" w:cs="Arial"/>
                <w:sz w:val="22"/>
                <w:szCs w:val="22"/>
              </w:rPr>
              <w:t>ASSB</w:t>
            </w:r>
          </w:p>
        </w:tc>
        <w:tc>
          <w:tcPr>
            <w:tcW w:w="1350" w:type="dxa"/>
            <w:tcBorders>
              <w:top w:val="single" w:sz="2" w:space="0" w:color="auto"/>
              <w:left w:val="single" w:sz="12" w:space="0" w:color="auto"/>
              <w:bottom w:val="single" w:sz="2" w:space="0" w:color="auto"/>
              <w:right w:val="single" w:sz="12" w:space="0" w:color="auto"/>
            </w:tcBorders>
            <w:shd w:val="clear" w:color="auto" w:fill="auto"/>
            <w:vAlign w:val="center"/>
          </w:tcPr>
          <w:p w14:paraId="0B61ACCA" w14:textId="14C59312" w:rsidR="003C7422" w:rsidRPr="00791A24" w:rsidRDefault="00A00E9B" w:rsidP="00F6440E">
            <w:pPr>
              <w:jc w:val="center"/>
              <w:rPr>
                <w:rFonts w:ascii="Cambria" w:hAnsi="Cambria"/>
                <w:color w:val="000000"/>
                <w:sz w:val="22"/>
                <w:szCs w:val="22"/>
              </w:rPr>
            </w:pPr>
            <w:r w:rsidRPr="00791A24">
              <w:rPr>
                <w:rFonts w:ascii="Cambria" w:hAnsi="Cambria" w:cs="Arial"/>
                <w:sz w:val="22"/>
                <w:szCs w:val="22"/>
              </w:rPr>
              <w:t>$</w:t>
            </w:r>
            <w:r w:rsidR="00F6440E" w:rsidRPr="00791A24">
              <w:rPr>
                <w:rFonts w:ascii="Cambria" w:hAnsi="Cambria" w:cs="Arial"/>
                <w:sz w:val="22"/>
                <w:szCs w:val="22"/>
              </w:rPr>
              <w:t>29.43</w:t>
            </w:r>
          </w:p>
        </w:tc>
        <w:tc>
          <w:tcPr>
            <w:tcW w:w="2160" w:type="dxa"/>
            <w:tcBorders>
              <w:top w:val="single" w:sz="2" w:space="0" w:color="auto"/>
              <w:left w:val="single" w:sz="12" w:space="0" w:color="auto"/>
              <w:bottom w:val="single" w:sz="2" w:space="0" w:color="auto"/>
              <w:right w:val="single" w:sz="12" w:space="0" w:color="auto"/>
            </w:tcBorders>
            <w:shd w:val="clear" w:color="auto" w:fill="auto"/>
            <w:vAlign w:val="bottom"/>
          </w:tcPr>
          <w:p w14:paraId="3D2E839F" w14:textId="77777777" w:rsidR="003C7422" w:rsidRPr="00791A24" w:rsidRDefault="003C7422" w:rsidP="0081633C">
            <w:pPr>
              <w:spacing w:after="60"/>
              <w:rPr>
                <w:rFonts w:ascii="Cambria" w:hAnsi="Cambria" w:cs="Arial"/>
                <w:sz w:val="24"/>
                <w:szCs w:val="24"/>
              </w:rPr>
            </w:pPr>
            <w:r w:rsidRPr="00791A24">
              <w:rPr>
                <w:rFonts w:ascii="Cambria" w:hAnsi="Cambria" w:cs="Arial"/>
                <w:sz w:val="24"/>
                <w:szCs w:val="24"/>
              </w:rPr>
              <w:t>$</w:t>
            </w:r>
            <w:r w:rsidRPr="00791A24">
              <w:rPr>
                <w:rFonts w:ascii="Cambria" w:hAnsi="Cambria"/>
                <w:b/>
                <w:sz w:val="24"/>
                <w:szCs w:val="24"/>
              </w:rPr>
              <w:fldChar w:fldCharType="begin">
                <w:ffData>
                  <w:name w:val="Text1"/>
                  <w:enabled/>
                  <w:calcOnExit w:val="0"/>
                  <w:textInput/>
                </w:ffData>
              </w:fldChar>
            </w:r>
            <w:r w:rsidRPr="00791A24">
              <w:rPr>
                <w:rFonts w:ascii="Cambria" w:hAnsi="Cambria"/>
                <w:b/>
                <w:sz w:val="24"/>
                <w:szCs w:val="24"/>
              </w:rPr>
              <w:instrText xml:space="preserve"> FORMTEXT </w:instrText>
            </w:r>
            <w:r w:rsidRPr="00791A24">
              <w:rPr>
                <w:rFonts w:ascii="Cambria" w:hAnsi="Cambria"/>
                <w:b/>
                <w:sz w:val="24"/>
                <w:szCs w:val="24"/>
              </w:rPr>
            </w:r>
            <w:r w:rsidRPr="00791A24">
              <w:rPr>
                <w:rFonts w:ascii="Cambria" w:hAnsi="Cambria"/>
                <w:b/>
                <w:sz w:val="24"/>
                <w:szCs w:val="24"/>
              </w:rPr>
              <w:fldChar w:fldCharType="separate"/>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sz w:val="24"/>
                <w:szCs w:val="24"/>
              </w:rPr>
              <w:fldChar w:fldCharType="end"/>
            </w:r>
          </w:p>
        </w:tc>
      </w:tr>
      <w:tr w:rsidR="003C7422" w:rsidRPr="00791A24" w14:paraId="21DFB94E" w14:textId="77777777" w:rsidTr="00B869AD">
        <w:trPr>
          <w:cantSplit/>
          <w:trHeight w:hRule="exact" w:val="576"/>
          <w:jc w:val="center"/>
        </w:trPr>
        <w:tc>
          <w:tcPr>
            <w:tcW w:w="4680" w:type="dxa"/>
            <w:tcBorders>
              <w:top w:val="single" w:sz="2" w:space="0" w:color="auto"/>
              <w:left w:val="single" w:sz="12" w:space="0" w:color="auto"/>
              <w:bottom w:val="single" w:sz="2" w:space="0" w:color="auto"/>
              <w:right w:val="single" w:sz="4" w:space="0" w:color="auto"/>
            </w:tcBorders>
            <w:shd w:val="clear" w:color="auto" w:fill="auto"/>
            <w:vAlign w:val="center"/>
          </w:tcPr>
          <w:p w14:paraId="03E83613" w14:textId="77777777" w:rsidR="003C7422" w:rsidRPr="00791A24" w:rsidRDefault="003C7422" w:rsidP="00D81A0D">
            <w:pPr>
              <w:rPr>
                <w:rFonts w:ascii="Cambria" w:hAnsi="Cambria" w:cs="Arial"/>
                <w:sz w:val="22"/>
                <w:szCs w:val="22"/>
              </w:rPr>
            </w:pPr>
            <w:r w:rsidRPr="00791A24">
              <w:rPr>
                <w:rFonts w:ascii="Cambria" w:hAnsi="Cambria" w:cs="Arial"/>
                <w:sz w:val="22"/>
                <w:szCs w:val="22"/>
              </w:rPr>
              <w:t xml:space="preserve">Behavioral Health Services </w:t>
            </w:r>
          </w:p>
        </w:tc>
        <w:tc>
          <w:tcPr>
            <w:tcW w:w="1260" w:type="dxa"/>
            <w:tcBorders>
              <w:top w:val="single" w:sz="2" w:space="0" w:color="auto"/>
              <w:left w:val="single" w:sz="2" w:space="0" w:color="auto"/>
              <w:bottom w:val="single" w:sz="2" w:space="0" w:color="auto"/>
              <w:right w:val="single" w:sz="2" w:space="0" w:color="auto"/>
            </w:tcBorders>
            <w:vAlign w:val="center"/>
          </w:tcPr>
          <w:p w14:paraId="7E6F1BD7" w14:textId="77777777" w:rsidR="003C7422" w:rsidRPr="00791A24" w:rsidRDefault="003C7422" w:rsidP="00D81A0D">
            <w:pPr>
              <w:jc w:val="center"/>
              <w:rPr>
                <w:rFonts w:ascii="Cambria" w:hAnsi="Cambria"/>
                <w:sz w:val="22"/>
                <w:szCs w:val="22"/>
              </w:rPr>
            </w:pPr>
            <w:r w:rsidRPr="00791A24">
              <w:rPr>
                <w:rFonts w:ascii="Cambria" w:hAnsi="Cambria" w:cs="Arial"/>
                <w:sz w:val="22"/>
                <w:szCs w:val="22"/>
              </w:rPr>
              <w:t>30 min.</w:t>
            </w:r>
          </w:p>
        </w:tc>
        <w:tc>
          <w:tcPr>
            <w:tcW w:w="1440" w:type="dxa"/>
            <w:tcBorders>
              <w:top w:val="single" w:sz="2" w:space="0" w:color="auto"/>
              <w:left w:val="single" w:sz="2" w:space="0" w:color="auto"/>
              <w:bottom w:val="single" w:sz="2" w:space="0" w:color="auto"/>
              <w:right w:val="single" w:sz="12" w:space="0" w:color="auto"/>
            </w:tcBorders>
            <w:shd w:val="clear" w:color="auto" w:fill="auto"/>
            <w:vAlign w:val="center"/>
          </w:tcPr>
          <w:p w14:paraId="078BF601" w14:textId="77777777" w:rsidR="003C7422" w:rsidRPr="00791A24" w:rsidRDefault="003C7422" w:rsidP="00D81A0D">
            <w:pPr>
              <w:jc w:val="center"/>
              <w:rPr>
                <w:rFonts w:ascii="Cambria" w:hAnsi="Cambria" w:cs="Arial"/>
                <w:sz w:val="22"/>
                <w:szCs w:val="22"/>
              </w:rPr>
            </w:pPr>
            <w:r w:rsidRPr="00791A24">
              <w:rPr>
                <w:rFonts w:ascii="Cambria" w:hAnsi="Cambria" w:cs="Arial"/>
                <w:sz w:val="22"/>
                <w:szCs w:val="22"/>
              </w:rPr>
              <w:t>BHSP</w:t>
            </w:r>
          </w:p>
        </w:tc>
        <w:tc>
          <w:tcPr>
            <w:tcW w:w="1350" w:type="dxa"/>
            <w:tcBorders>
              <w:top w:val="single" w:sz="2" w:space="0" w:color="auto"/>
              <w:left w:val="single" w:sz="12" w:space="0" w:color="auto"/>
              <w:bottom w:val="single" w:sz="2" w:space="0" w:color="auto"/>
              <w:right w:val="single" w:sz="12" w:space="0" w:color="auto"/>
            </w:tcBorders>
            <w:shd w:val="clear" w:color="auto" w:fill="auto"/>
            <w:vAlign w:val="center"/>
          </w:tcPr>
          <w:p w14:paraId="1F69313F" w14:textId="25F12196" w:rsidR="003C7422" w:rsidRPr="00791A24" w:rsidRDefault="00A00E9B" w:rsidP="00F6440E">
            <w:pPr>
              <w:jc w:val="center"/>
              <w:rPr>
                <w:rFonts w:ascii="Cambria" w:hAnsi="Cambria"/>
                <w:color w:val="000000"/>
                <w:sz w:val="22"/>
                <w:szCs w:val="22"/>
              </w:rPr>
            </w:pPr>
            <w:r w:rsidRPr="00791A24">
              <w:rPr>
                <w:rFonts w:ascii="Cambria" w:hAnsi="Cambria" w:cs="Arial"/>
                <w:sz w:val="22"/>
                <w:szCs w:val="22"/>
              </w:rPr>
              <w:t>$</w:t>
            </w:r>
            <w:r w:rsidR="00F6440E" w:rsidRPr="00791A24">
              <w:rPr>
                <w:rFonts w:ascii="Cambria" w:hAnsi="Cambria" w:cs="Arial"/>
                <w:sz w:val="22"/>
                <w:szCs w:val="22"/>
              </w:rPr>
              <w:t>38.80</w:t>
            </w:r>
          </w:p>
        </w:tc>
        <w:tc>
          <w:tcPr>
            <w:tcW w:w="2160" w:type="dxa"/>
            <w:tcBorders>
              <w:top w:val="single" w:sz="2" w:space="0" w:color="auto"/>
              <w:left w:val="single" w:sz="12" w:space="0" w:color="auto"/>
              <w:bottom w:val="single" w:sz="2" w:space="0" w:color="auto"/>
              <w:right w:val="single" w:sz="12" w:space="0" w:color="auto"/>
            </w:tcBorders>
            <w:shd w:val="clear" w:color="auto" w:fill="auto"/>
            <w:vAlign w:val="bottom"/>
          </w:tcPr>
          <w:p w14:paraId="21931029" w14:textId="77777777" w:rsidR="003C7422" w:rsidRPr="00791A24" w:rsidRDefault="003C7422" w:rsidP="0081633C">
            <w:pPr>
              <w:spacing w:after="60"/>
              <w:rPr>
                <w:rFonts w:ascii="Cambria" w:hAnsi="Cambria" w:cs="Arial"/>
                <w:sz w:val="24"/>
                <w:szCs w:val="24"/>
              </w:rPr>
            </w:pPr>
            <w:r w:rsidRPr="00791A24">
              <w:rPr>
                <w:rFonts w:ascii="Cambria" w:hAnsi="Cambria" w:cs="Arial"/>
                <w:sz w:val="24"/>
                <w:szCs w:val="24"/>
              </w:rPr>
              <w:t>$</w:t>
            </w:r>
            <w:r w:rsidRPr="00791A24">
              <w:rPr>
                <w:rFonts w:ascii="Cambria" w:hAnsi="Cambria"/>
                <w:b/>
                <w:sz w:val="24"/>
                <w:szCs w:val="24"/>
              </w:rPr>
              <w:fldChar w:fldCharType="begin">
                <w:ffData>
                  <w:name w:val="Text1"/>
                  <w:enabled/>
                  <w:calcOnExit w:val="0"/>
                  <w:textInput/>
                </w:ffData>
              </w:fldChar>
            </w:r>
            <w:r w:rsidRPr="00791A24">
              <w:rPr>
                <w:rFonts w:ascii="Cambria" w:hAnsi="Cambria"/>
                <w:b/>
                <w:sz w:val="24"/>
                <w:szCs w:val="24"/>
              </w:rPr>
              <w:instrText xml:space="preserve"> FORMTEXT </w:instrText>
            </w:r>
            <w:r w:rsidRPr="00791A24">
              <w:rPr>
                <w:rFonts w:ascii="Cambria" w:hAnsi="Cambria"/>
                <w:b/>
                <w:sz w:val="24"/>
                <w:szCs w:val="24"/>
              </w:rPr>
            </w:r>
            <w:r w:rsidRPr="00791A24">
              <w:rPr>
                <w:rFonts w:ascii="Cambria" w:hAnsi="Cambria"/>
                <w:b/>
                <w:sz w:val="24"/>
                <w:szCs w:val="24"/>
              </w:rPr>
              <w:fldChar w:fldCharType="separate"/>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sz w:val="24"/>
                <w:szCs w:val="24"/>
              </w:rPr>
              <w:fldChar w:fldCharType="end"/>
            </w:r>
          </w:p>
        </w:tc>
      </w:tr>
      <w:tr w:rsidR="003C7422" w:rsidRPr="00791A24" w14:paraId="09244C6F" w14:textId="77777777" w:rsidTr="00B869AD">
        <w:trPr>
          <w:cantSplit/>
          <w:trHeight w:hRule="exact" w:val="576"/>
          <w:jc w:val="center"/>
        </w:trPr>
        <w:tc>
          <w:tcPr>
            <w:tcW w:w="4680" w:type="dxa"/>
            <w:tcBorders>
              <w:top w:val="single" w:sz="2" w:space="0" w:color="auto"/>
              <w:left w:val="single" w:sz="12" w:space="0" w:color="auto"/>
              <w:bottom w:val="single" w:sz="2" w:space="0" w:color="auto"/>
              <w:right w:val="single" w:sz="4" w:space="0" w:color="auto"/>
            </w:tcBorders>
            <w:shd w:val="clear" w:color="auto" w:fill="auto"/>
            <w:vAlign w:val="center"/>
          </w:tcPr>
          <w:p w14:paraId="1ED4B8F5" w14:textId="77777777" w:rsidR="003C7422" w:rsidRPr="00791A24" w:rsidRDefault="003C7422" w:rsidP="00D81A0D">
            <w:pPr>
              <w:rPr>
                <w:rFonts w:ascii="Cambria" w:hAnsi="Cambria" w:cs="Arial"/>
                <w:sz w:val="22"/>
                <w:szCs w:val="22"/>
              </w:rPr>
            </w:pPr>
            <w:r w:rsidRPr="00791A24">
              <w:rPr>
                <w:rFonts w:ascii="Cambria" w:hAnsi="Cambria" w:cs="Arial"/>
                <w:sz w:val="22"/>
                <w:szCs w:val="22"/>
              </w:rPr>
              <w:t xml:space="preserve">Crisis Intervention </w:t>
            </w:r>
            <w:r w:rsidRPr="00791A24">
              <w:rPr>
                <w:rFonts w:ascii="Cambria" w:hAnsi="Cambria"/>
                <w:sz w:val="22"/>
                <w:szCs w:val="22"/>
              </w:rPr>
              <w:t>(Psychiatrist/PCNS/PMHNP/Psychologist)</w:t>
            </w:r>
          </w:p>
        </w:tc>
        <w:tc>
          <w:tcPr>
            <w:tcW w:w="1260" w:type="dxa"/>
            <w:tcBorders>
              <w:top w:val="single" w:sz="2" w:space="0" w:color="auto"/>
              <w:left w:val="single" w:sz="2" w:space="0" w:color="auto"/>
              <w:bottom w:val="single" w:sz="2" w:space="0" w:color="auto"/>
              <w:right w:val="single" w:sz="2" w:space="0" w:color="auto"/>
            </w:tcBorders>
            <w:vAlign w:val="center"/>
          </w:tcPr>
          <w:p w14:paraId="61C85DC0" w14:textId="77777777" w:rsidR="003C7422" w:rsidRPr="00791A24" w:rsidRDefault="003C7422" w:rsidP="00D81A0D">
            <w:pPr>
              <w:jc w:val="center"/>
              <w:rPr>
                <w:rFonts w:ascii="Cambria" w:hAnsi="Cambria"/>
                <w:sz w:val="22"/>
                <w:szCs w:val="22"/>
              </w:rPr>
            </w:pPr>
            <w:r w:rsidRPr="00791A24">
              <w:rPr>
                <w:rFonts w:ascii="Cambria" w:hAnsi="Cambria" w:cs="Arial"/>
                <w:sz w:val="22"/>
                <w:szCs w:val="22"/>
              </w:rPr>
              <w:t>30 min.</w:t>
            </w:r>
          </w:p>
        </w:tc>
        <w:tc>
          <w:tcPr>
            <w:tcW w:w="1440" w:type="dxa"/>
            <w:tcBorders>
              <w:top w:val="single" w:sz="2" w:space="0" w:color="auto"/>
              <w:left w:val="single" w:sz="2" w:space="0" w:color="auto"/>
              <w:bottom w:val="single" w:sz="2" w:space="0" w:color="auto"/>
              <w:right w:val="single" w:sz="12" w:space="0" w:color="auto"/>
            </w:tcBorders>
            <w:shd w:val="clear" w:color="auto" w:fill="auto"/>
            <w:vAlign w:val="center"/>
          </w:tcPr>
          <w:p w14:paraId="5EC18B47" w14:textId="77777777" w:rsidR="003C7422" w:rsidRPr="00791A24" w:rsidRDefault="003C7422" w:rsidP="00D81A0D">
            <w:pPr>
              <w:jc w:val="center"/>
              <w:rPr>
                <w:rFonts w:ascii="Cambria" w:hAnsi="Cambria" w:cs="Arial"/>
                <w:sz w:val="22"/>
                <w:szCs w:val="22"/>
              </w:rPr>
            </w:pPr>
            <w:r w:rsidRPr="00791A24">
              <w:rPr>
                <w:rFonts w:ascii="Cambria" w:hAnsi="Cambria" w:cs="Arial"/>
                <w:sz w:val="22"/>
                <w:szCs w:val="22"/>
              </w:rPr>
              <w:t>CIPO</w:t>
            </w:r>
          </w:p>
        </w:tc>
        <w:tc>
          <w:tcPr>
            <w:tcW w:w="1350" w:type="dxa"/>
            <w:tcBorders>
              <w:top w:val="single" w:sz="2" w:space="0" w:color="auto"/>
              <w:left w:val="single" w:sz="12" w:space="0" w:color="auto"/>
              <w:bottom w:val="single" w:sz="2" w:space="0" w:color="auto"/>
              <w:right w:val="single" w:sz="12" w:space="0" w:color="auto"/>
            </w:tcBorders>
            <w:shd w:val="clear" w:color="auto" w:fill="auto"/>
            <w:vAlign w:val="center"/>
          </w:tcPr>
          <w:p w14:paraId="42091EA6" w14:textId="3CB17BDD" w:rsidR="003C7422" w:rsidRPr="00791A24" w:rsidRDefault="00A00E9B" w:rsidP="00F6440E">
            <w:pPr>
              <w:jc w:val="center"/>
              <w:rPr>
                <w:rFonts w:ascii="Cambria" w:hAnsi="Cambria"/>
                <w:color w:val="000000"/>
                <w:sz w:val="22"/>
                <w:szCs w:val="22"/>
              </w:rPr>
            </w:pPr>
            <w:r w:rsidRPr="00791A24">
              <w:rPr>
                <w:rFonts w:ascii="Cambria" w:hAnsi="Cambria" w:cs="Arial"/>
                <w:sz w:val="22"/>
                <w:szCs w:val="22"/>
              </w:rPr>
              <w:t>$</w:t>
            </w:r>
            <w:r w:rsidR="00F6440E" w:rsidRPr="00791A24">
              <w:rPr>
                <w:rFonts w:ascii="Cambria" w:hAnsi="Cambria" w:cs="Arial"/>
                <w:sz w:val="22"/>
                <w:szCs w:val="22"/>
              </w:rPr>
              <w:t>30.44</w:t>
            </w:r>
          </w:p>
        </w:tc>
        <w:tc>
          <w:tcPr>
            <w:tcW w:w="2160" w:type="dxa"/>
            <w:tcBorders>
              <w:top w:val="single" w:sz="2" w:space="0" w:color="auto"/>
              <w:left w:val="single" w:sz="12" w:space="0" w:color="auto"/>
              <w:bottom w:val="single" w:sz="2" w:space="0" w:color="auto"/>
              <w:right w:val="single" w:sz="12" w:space="0" w:color="auto"/>
            </w:tcBorders>
            <w:shd w:val="clear" w:color="auto" w:fill="auto"/>
            <w:vAlign w:val="bottom"/>
          </w:tcPr>
          <w:p w14:paraId="72E9A9CF" w14:textId="77777777" w:rsidR="003C7422" w:rsidRPr="00791A24" w:rsidRDefault="003C7422" w:rsidP="0081633C">
            <w:pPr>
              <w:spacing w:after="60"/>
              <w:rPr>
                <w:rFonts w:ascii="Cambria" w:hAnsi="Cambria" w:cs="Arial"/>
                <w:sz w:val="24"/>
                <w:szCs w:val="24"/>
              </w:rPr>
            </w:pPr>
            <w:r w:rsidRPr="00791A24">
              <w:rPr>
                <w:rFonts w:ascii="Cambria" w:hAnsi="Cambria" w:cs="Arial"/>
                <w:sz w:val="24"/>
                <w:szCs w:val="24"/>
              </w:rPr>
              <w:t>$</w:t>
            </w:r>
            <w:r w:rsidRPr="00791A24">
              <w:rPr>
                <w:rFonts w:ascii="Cambria" w:hAnsi="Cambria"/>
                <w:b/>
                <w:sz w:val="24"/>
                <w:szCs w:val="24"/>
              </w:rPr>
              <w:fldChar w:fldCharType="begin">
                <w:ffData>
                  <w:name w:val="Text1"/>
                  <w:enabled/>
                  <w:calcOnExit w:val="0"/>
                  <w:textInput/>
                </w:ffData>
              </w:fldChar>
            </w:r>
            <w:r w:rsidRPr="00791A24">
              <w:rPr>
                <w:rFonts w:ascii="Cambria" w:hAnsi="Cambria"/>
                <w:b/>
                <w:sz w:val="24"/>
                <w:szCs w:val="24"/>
              </w:rPr>
              <w:instrText xml:space="preserve"> FORMTEXT </w:instrText>
            </w:r>
            <w:r w:rsidRPr="00791A24">
              <w:rPr>
                <w:rFonts w:ascii="Cambria" w:hAnsi="Cambria"/>
                <w:b/>
                <w:sz w:val="24"/>
                <w:szCs w:val="24"/>
              </w:rPr>
            </w:r>
            <w:r w:rsidRPr="00791A24">
              <w:rPr>
                <w:rFonts w:ascii="Cambria" w:hAnsi="Cambria"/>
                <w:b/>
                <w:sz w:val="24"/>
                <w:szCs w:val="24"/>
              </w:rPr>
              <w:fldChar w:fldCharType="separate"/>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sz w:val="24"/>
                <w:szCs w:val="24"/>
              </w:rPr>
              <w:fldChar w:fldCharType="end"/>
            </w:r>
          </w:p>
        </w:tc>
      </w:tr>
      <w:tr w:rsidR="003C7422" w:rsidRPr="00791A24" w14:paraId="68988B51" w14:textId="77777777" w:rsidTr="00B869AD">
        <w:trPr>
          <w:cantSplit/>
          <w:trHeight w:hRule="exact" w:val="576"/>
          <w:jc w:val="center"/>
        </w:trPr>
        <w:tc>
          <w:tcPr>
            <w:tcW w:w="4680" w:type="dxa"/>
            <w:tcBorders>
              <w:top w:val="single" w:sz="2" w:space="0" w:color="auto"/>
              <w:left w:val="single" w:sz="12" w:space="0" w:color="auto"/>
              <w:bottom w:val="single" w:sz="2" w:space="0" w:color="auto"/>
              <w:right w:val="single" w:sz="4" w:space="0" w:color="auto"/>
            </w:tcBorders>
            <w:shd w:val="clear" w:color="auto" w:fill="auto"/>
            <w:vAlign w:val="center"/>
          </w:tcPr>
          <w:p w14:paraId="5094F6E5" w14:textId="77777777" w:rsidR="003C7422" w:rsidRPr="00791A24" w:rsidRDefault="003C7422" w:rsidP="00D81A0D">
            <w:pPr>
              <w:rPr>
                <w:rFonts w:ascii="Cambria" w:hAnsi="Cambria" w:cs="Arial"/>
                <w:sz w:val="22"/>
                <w:szCs w:val="22"/>
              </w:rPr>
            </w:pPr>
            <w:r w:rsidRPr="00791A24">
              <w:rPr>
                <w:rFonts w:ascii="Cambria" w:hAnsi="Cambria" w:cs="Arial"/>
                <w:sz w:val="22"/>
                <w:szCs w:val="22"/>
              </w:rPr>
              <w:t xml:space="preserve">Crisis Intervention </w:t>
            </w:r>
            <w:r w:rsidRPr="00791A24">
              <w:rPr>
                <w:rFonts w:ascii="Cambria" w:hAnsi="Cambria"/>
                <w:sz w:val="22"/>
                <w:szCs w:val="22"/>
              </w:rPr>
              <w:t>(LCSW/LPC)</w:t>
            </w:r>
          </w:p>
        </w:tc>
        <w:tc>
          <w:tcPr>
            <w:tcW w:w="1260" w:type="dxa"/>
            <w:tcBorders>
              <w:top w:val="single" w:sz="2" w:space="0" w:color="auto"/>
              <w:left w:val="single" w:sz="2" w:space="0" w:color="auto"/>
              <w:bottom w:val="single" w:sz="2" w:space="0" w:color="auto"/>
              <w:right w:val="single" w:sz="2" w:space="0" w:color="auto"/>
            </w:tcBorders>
            <w:vAlign w:val="center"/>
          </w:tcPr>
          <w:p w14:paraId="7DD08E59" w14:textId="77777777" w:rsidR="003C7422" w:rsidRPr="00791A24" w:rsidRDefault="003C7422" w:rsidP="00D81A0D">
            <w:pPr>
              <w:jc w:val="center"/>
              <w:rPr>
                <w:rFonts w:ascii="Cambria" w:hAnsi="Cambria"/>
                <w:sz w:val="22"/>
                <w:szCs w:val="22"/>
              </w:rPr>
            </w:pPr>
            <w:r w:rsidRPr="00791A24">
              <w:rPr>
                <w:rFonts w:ascii="Cambria" w:hAnsi="Cambria" w:cs="Arial"/>
                <w:sz w:val="22"/>
                <w:szCs w:val="22"/>
              </w:rPr>
              <w:t>30 min.</w:t>
            </w:r>
          </w:p>
        </w:tc>
        <w:tc>
          <w:tcPr>
            <w:tcW w:w="1440" w:type="dxa"/>
            <w:tcBorders>
              <w:top w:val="single" w:sz="2" w:space="0" w:color="auto"/>
              <w:left w:val="single" w:sz="2" w:space="0" w:color="auto"/>
              <w:bottom w:val="single" w:sz="2" w:space="0" w:color="auto"/>
              <w:right w:val="single" w:sz="12" w:space="0" w:color="auto"/>
            </w:tcBorders>
            <w:shd w:val="clear" w:color="auto" w:fill="auto"/>
            <w:vAlign w:val="center"/>
          </w:tcPr>
          <w:p w14:paraId="44F1E065" w14:textId="77777777" w:rsidR="003C7422" w:rsidRPr="00791A24" w:rsidRDefault="003C7422" w:rsidP="00D81A0D">
            <w:pPr>
              <w:jc w:val="center"/>
              <w:rPr>
                <w:rFonts w:ascii="Cambria" w:hAnsi="Cambria" w:cs="Arial"/>
                <w:sz w:val="22"/>
                <w:szCs w:val="22"/>
              </w:rPr>
            </w:pPr>
            <w:r w:rsidRPr="00791A24">
              <w:rPr>
                <w:rFonts w:ascii="Cambria" w:hAnsi="Cambria" w:cs="Arial"/>
                <w:sz w:val="22"/>
                <w:szCs w:val="22"/>
              </w:rPr>
              <w:t>CISO</w:t>
            </w:r>
          </w:p>
        </w:tc>
        <w:tc>
          <w:tcPr>
            <w:tcW w:w="1350" w:type="dxa"/>
            <w:tcBorders>
              <w:top w:val="single" w:sz="2" w:space="0" w:color="auto"/>
              <w:left w:val="single" w:sz="12" w:space="0" w:color="auto"/>
              <w:bottom w:val="single" w:sz="2" w:space="0" w:color="auto"/>
              <w:right w:val="single" w:sz="12" w:space="0" w:color="auto"/>
            </w:tcBorders>
            <w:shd w:val="clear" w:color="auto" w:fill="auto"/>
            <w:vAlign w:val="center"/>
          </w:tcPr>
          <w:p w14:paraId="0E3A6A78" w14:textId="1EAEBE52" w:rsidR="003C7422" w:rsidRPr="00791A24" w:rsidRDefault="00A00E9B" w:rsidP="00F6440E">
            <w:pPr>
              <w:jc w:val="center"/>
              <w:rPr>
                <w:rFonts w:ascii="Cambria" w:hAnsi="Cambria"/>
                <w:color w:val="000000"/>
                <w:sz w:val="22"/>
                <w:szCs w:val="22"/>
              </w:rPr>
            </w:pPr>
            <w:r w:rsidRPr="00791A24">
              <w:rPr>
                <w:rFonts w:ascii="Cambria" w:hAnsi="Cambria" w:cs="Arial"/>
                <w:sz w:val="22"/>
                <w:szCs w:val="22"/>
              </w:rPr>
              <w:t>$</w:t>
            </w:r>
            <w:r w:rsidR="00F6440E" w:rsidRPr="00791A24">
              <w:rPr>
                <w:rFonts w:ascii="Cambria" w:hAnsi="Cambria" w:cs="Arial"/>
                <w:sz w:val="22"/>
                <w:szCs w:val="22"/>
              </w:rPr>
              <w:t>24.35</w:t>
            </w:r>
          </w:p>
        </w:tc>
        <w:tc>
          <w:tcPr>
            <w:tcW w:w="2160" w:type="dxa"/>
            <w:tcBorders>
              <w:top w:val="single" w:sz="2" w:space="0" w:color="auto"/>
              <w:left w:val="single" w:sz="12" w:space="0" w:color="auto"/>
              <w:bottom w:val="single" w:sz="2" w:space="0" w:color="auto"/>
              <w:right w:val="single" w:sz="12" w:space="0" w:color="auto"/>
            </w:tcBorders>
            <w:shd w:val="clear" w:color="auto" w:fill="auto"/>
            <w:vAlign w:val="bottom"/>
          </w:tcPr>
          <w:p w14:paraId="72134705" w14:textId="77777777" w:rsidR="003C7422" w:rsidRPr="00791A24" w:rsidRDefault="003C7422" w:rsidP="0081633C">
            <w:pPr>
              <w:spacing w:after="60"/>
              <w:rPr>
                <w:rFonts w:ascii="Cambria" w:hAnsi="Cambria" w:cs="Arial"/>
                <w:sz w:val="24"/>
                <w:szCs w:val="24"/>
              </w:rPr>
            </w:pPr>
            <w:r w:rsidRPr="00791A24">
              <w:rPr>
                <w:rFonts w:ascii="Cambria" w:hAnsi="Cambria" w:cs="Arial"/>
                <w:sz w:val="24"/>
                <w:szCs w:val="24"/>
              </w:rPr>
              <w:t>$</w:t>
            </w:r>
            <w:r w:rsidRPr="00791A24">
              <w:rPr>
                <w:rFonts w:ascii="Cambria" w:hAnsi="Cambria"/>
                <w:b/>
                <w:sz w:val="24"/>
                <w:szCs w:val="24"/>
              </w:rPr>
              <w:fldChar w:fldCharType="begin">
                <w:ffData>
                  <w:name w:val="Text1"/>
                  <w:enabled/>
                  <w:calcOnExit w:val="0"/>
                  <w:textInput/>
                </w:ffData>
              </w:fldChar>
            </w:r>
            <w:r w:rsidRPr="00791A24">
              <w:rPr>
                <w:rFonts w:ascii="Cambria" w:hAnsi="Cambria"/>
                <w:b/>
                <w:sz w:val="24"/>
                <w:szCs w:val="24"/>
              </w:rPr>
              <w:instrText xml:space="preserve"> FORMTEXT </w:instrText>
            </w:r>
            <w:r w:rsidRPr="00791A24">
              <w:rPr>
                <w:rFonts w:ascii="Cambria" w:hAnsi="Cambria"/>
                <w:b/>
                <w:sz w:val="24"/>
                <w:szCs w:val="24"/>
              </w:rPr>
            </w:r>
            <w:r w:rsidRPr="00791A24">
              <w:rPr>
                <w:rFonts w:ascii="Cambria" w:hAnsi="Cambria"/>
                <w:b/>
                <w:sz w:val="24"/>
                <w:szCs w:val="24"/>
              </w:rPr>
              <w:fldChar w:fldCharType="separate"/>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sz w:val="24"/>
                <w:szCs w:val="24"/>
              </w:rPr>
              <w:fldChar w:fldCharType="end"/>
            </w:r>
          </w:p>
        </w:tc>
      </w:tr>
      <w:tr w:rsidR="003C7422" w:rsidRPr="00791A24" w14:paraId="3DFEEF42" w14:textId="77777777" w:rsidTr="00B869AD">
        <w:trPr>
          <w:cantSplit/>
          <w:trHeight w:hRule="exact" w:val="576"/>
          <w:jc w:val="center"/>
        </w:trPr>
        <w:tc>
          <w:tcPr>
            <w:tcW w:w="4680" w:type="dxa"/>
            <w:tcBorders>
              <w:top w:val="single" w:sz="2" w:space="0" w:color="auto"/>
              <w:left w:val="single" w:sz="12" w:space="0" w:color="auto"/>
              <w:bottom w:val="single" w:sz="2" w:space="0" w:color="auto"/>
              <w:right w:val="single" w:sz="4" w:space="0" w:color="auto"/>
            </w:tcBorders>
            <w:shd w:val="clear" w:color="auto" w:fill="auto"/>
            <w:vAlign w:val="center"/>
          </w:tcPr>
          <w:p w14:paraId="3F25900C" w14:textId="77777777" w:rsidR="003C7422" w:rsidRPr="00791A24" w:rsidRDefault="003C7422" w:rsidP="00D81A0D">
            <w:pPr>
              <w:rPr>
                <w:rFonts w:ascii="Cambria" w:hAnsi="Cambria" w:cs="Arial"/>
                <w:sz w:val="22"/>
                <w:szCs w:val="22"/>
              </w:rPr>
            </w:pPr>
            <w:r w:rsidRPr="00791A24">
              <w:rPr>
                <w:rFonts w:ascii="Cambria" w:hAnsi="Cambria" w:cs="Arial"/>
                <w:sz w:val="22"/>
                <w:szCs w:val="22"/>
              </w:rPr>
              <w:t xml:space="preserve">Crisis Intervention In Home </w:t>
            </w:r>
            <w:r w:rsidRPr="00791A24">
              <w:rPr>
                <w:rFonts w:ascii="Cambria" w:hAnsi="Cambria"/>
                <w:sz w:val="22"/>
                <w:szCs w:val="22"/>
              </w:rPr>
              <w:t>(Psychiatrist/PCNS/PMHNP/Psychologist)</w:t>
            </w:r>
          </w:p>
        </w:tc>
        <w:tc>
          <w:tcPr>
            <w:tcW w:w="1260" w:type="dxa"/>
            <w:tcBorders>
              <w:top w:val="single" w:sz="2" w:space="0" w:color="auto"/>
              <w:left w:val="single" w:sz="2" w:space="0" w:color="auto"/>
              <w:bottom w:val="single" w:sz="2" w:space="0" w:color="auto"/>
              <w:right w:val="single" w:sz="2" w:space="0" w:color="auto"/>
            </w:tcBorders>
            <w:vAlign w:val="center"/>
          </w:tcPr>
          <w:p w14:paraId="1F13EC3C" w14:textId="77777777" w:rsidR="003C7422" w:rsidRPr="00791A24" w:rsidRDefault="003C7422" w:rsidP="00D81A0D">
            <w:pPr>
              <w:jc w:val="center"/>
              <w:rPr>
                <w:rFonts w:ascii="Cambria" w:hAnsi="Cambria"/>
                <w:sz w:val="22"/>
                <w:szCs w:val="22"/>
              </w:rPr>
            </w:pPr>
            <w:r w:rsidRPr="00791A24">
              <w:rPr>
                <w:rFonts w:ascii="Cambria" w:hAnsi="Cambria" w:cs="Arial"/>
                <w:sz w:val="22"/>
                <w:szCs w:val="22"/>
              </w:rPr>
              <w:t>30 min.</w:t>
            </w:r>
          </w:p>
        </w:tc>
        <w:tc>
          <w:tcPr>
            <w:tcW w:w="1440" w:type="dxa"/>
            <w:tcBorders>
              <w:top w:val="single" w:sz="2" w:space="0" w:color="auto"/>
              <w:left w:val="single" w:sz="2" w:space="0" w:color="auto"/>
              <w:bottom w:val="single" w:sz="2" w:space="0" w:color="auto"/>
              <w:right w:val="single" w:sz="12" w:space="0" w:color="auto"/>
            </w:tcBorders>
            <w:shd w:val="clear" w:color="auto" w:fill="auto"/>
            <w:vAlign w:val="center"/>
          </w:tcPr>
          <w:p w14:paraId="5A5A8566" w14:textId="77777777" w:rsidR="003C7422" w:rsidRPr="00791A24" w:rsidRDefault="003C7422" w:rsidP="00D81A0D">
            <w:pPr>
              <w:jc w:val="center"/>
              <w:rPr>
                <w:rFonts w:ascii="Cambria" w:hAnsi="Cambria" w:cs="Arial"/>
                <w:sz w:val="22"/>
                <w:szCs w:val="22"/>
              </w:rPr>
            </w:pPr>
            <w:r w:rsidRPr="00791A24">
              <w:rPr>
                <w:rFonts w:ascii="Cambria" w:hAnsi="Cambria" w:cs="Arial"/>
                <w:sz w:val="22"/>
                <w:szCs w:val="22"/>
              </w:rPr>
              <w:t>CIPH</w:t>
            </w:r>
          </w:p>
        </w:tc>
        <w:tc>
          <w:tcPr>
            <w:tcW w:w="1350" w:type="dxa"/>
            <w:tcBorders>
              <w:top w:val="single" w:sz="2" w:space="0" w:color="auto"/>
              <w:left w:val="single" w:sz="12" w:space="0" w:color="auto"/>
              <w:bottom w:val="single" w:sz="2" w:space="0" w:color="auto"/>
              <w:right w:val="single" w:sz="12" w:space="0" w:color="auto"/>
            </w:tcBorders>
            <w:shd w:val="clear" w:color="auto" w:fill="auto"/>
            <w:vAlign w:val="center"/>
          </w:tcPr>
          <w:p w14:paraId="5DBC7E75" w14:textId="6187D0F6" w:rsidR="003C7422" w:rsidRPr="00791A24" w:rsidRDefault="00A00E9B" w:rsidP="00F6440E">
            <w:pPr>
              <w:jc w:val="center"/>
              <w:rPr>
                <w:rFonts w:ascii="Cambria" w:hAnsi="Cambria"/>
                <w:color w:val="000000"/>
                <w:sz w:val="22"/>
                <w:szCs w:val="22"/>
              </w:rPr>
            </w:pPr>
            <w:r w:rsidRPr="00791A24">
              <w:rPr>
                <w:rFonts w:ascii="Cambria" w:hAnsi="Cambria" w:cs="Arial"/>
                <w:sz w:val="22"/>
                <w:szCs w:val="22"/>
              </w:rPr>
              <w:t>$</w:t>
            </w:r>
            <w:r w:rsidR="00F6440E" w:rsidRPr="00791A24">
              <w:rPr>
                <w:rFonts w:ascii="Cambria" w:hAnsi="Cambria" w:cs="Arial"/>
                <w:sz w:val="22"/>
                <w:szCs w:val="22"/>
              </w:rPr>
              <w:t>32.99</w:t>
            </w:r>
          </w:p>
        </w:tc>
        <w:tc>
          <w:tcPr>
            <w:tcW w:w="2160" w:type="dxa"/>
            <w:tcBorders>
              <w:top w:val="single" w:sz="2" w:space="0" w:color="auto"/>
              <w:left w:val="single" w:sz="12" w:space="0" w:color="auto"/>
              <w:bottom w:val="single" w:sz="2" w:space="0" w:color="auto"/>
              <w:right w:val="single" w:sz="12" w:space="0" w:color="auto"/>
            </w:tcBorders>
            <w:shd w:val="clear" w:color="auto" w:fill="auto"/>
            <w:vAlign w:val="bottom"/>
          </w:tcPr>
          <w:p w14:paraId="234C37A1" w14:textId="77777777" w:rsidR="003C7422" w:rsidRPr="00791A24" w:rsidRDefault="003C7422" w:rsidP="0081633C">
            <w:pPr>
              <w:spacing w:after="60"/>
              <w:rPr>
                <w:rFonts w:ascii="Cambria" w:hAnsi="Cambria" w:cs="Arial"/>
                <w:sz w:val="24"/>
                <w:szCs w:val="24"/>
              </w:rPr>
            </w:pPr>
            <w:r w:rsidRPr="00791A24">
              <w:rPr>
                <w:rFonts w:ascii="Cambria" w:hAnsi="Cambria" w:cs="Arial"/>
                <w:sz w:val="24"/>
                <w:szCs w:val="24"/>
              </w:rPr>
              <w:t>$</w:t>
            </w:r>
            <w:r w:rsidRPr="00791A24">
              <w:rPr>
                <w:rFonts w:ascii="Cambria" w:hAnsi="Cambria"/>
                <w:b/>
                <w:sz w:val="24"/>
                <w:szCs w:val="24"/>
              </w:rPr>
              <w:fldChar w:fldCharType="begin">
                <w:ffData>
                  <w:name w:val="Text1"/>
                  <w:enabled/>
                  <w:calcOnExit w:val="0"/>
                  <w:textInput/>
                </w:ffData>
              </w:fldChar>
            </w:r>
            <w:r w:rsidRPr="00791A24">
              <w:rPr>
                <w:rFonts w:ascii="Cambria" w:hAnsi="Cambria"/>
                <w:b/>
                <w:sz w:val="24"/>
                <w:szCs w:val="24"/>
              </w:rPr>
              <w:instrText xml:space="preserve"> FORMTEXT </w:instrText>
            </w:r>
            <w:r w:rsidRPr="00791A24">
              <w:rPr>
                <w:rFonts w:ascii="Cambria" w:hAnsi="Cambria"/>
                <w:b/>
                <w:sz w:val="24"/>
                <w:szCs w:val="24"/>
              </w:rPr>
            </w:r>
            <w:r w:rsidRPr="00791A24">
              <w:rPr>
                <w:rFonts w:ascii="Cambria" w:hAnsi="Cambria"/>
                <w:b/>
                <w:sz w:val="24"/>
                <w:szCs w:val="24"/>
              </w:rPr>
              <w:fldChar w:fldCharType="separate"/>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sz w:val="24"/>
                <w:szCs w:val="24"/>
              </w:rPr>
              <w:fldChar w:fldCharType="end"/>
            </w:r>
          </w:p>
        </w:tc>
      </w:tr>
      <w:tr w:rsidR="003C7422" w:rsidRPr="00791A24" w14:paraId="54207103" w14:textId="77777777" w:rsidTr="00B869AD">
        <w:trPr>
          <w:cantSplit/>
          <w:trHeight w:hRule="exact" w:val="576"/>
          <w:jc w:val="center"/>
        </w:trPr>
        <w:tc>
          <w:tcPr>
            <w:tcW w:w="4680" w:type="dxa"/>
            <w:tcBorders>
              <w:top w:val="single" w:sz="2" w:space="0" w:color="auto"/>
              <w:left w:val="single" w:sz="12" w:space="0" w:color="auto"/>
              <w:bottom w:val="single" w:sz="2" w:space="0" w:color="auto"/>
              <w:right w:val="single" w:sz="4" w:space="0" w:color="auto"/>
            </w:tcBorders>
            <w:shd w:val="clear" w:color="auto" w:fill="auto"/>
            <w:vAlign w:val="center"/>
          </w:tcPr>
          <w:p w14:paraId="782D93A9" w14:textId="77777777" w:rsidR="003C7422" w:rsidRPr="00791A24" w:rsidRDefault="003C7422" w:rsidP="00D81A0D">
            <w:pPr>
              <w:rPr>
                <w:rFonts w:ascii="Cambria" w:hAnsi="Cambria" w:cs="Arial"/>
                <w:sz w:val="22"/>
                <w:szCs w:val="22"/>
              </w:rPr>
            </w:pPr>
            <w:r w:rsidRPr="00791A24">
              <w:rPr>
                <w:rFonts w:ascii="Cambria" w:hAnsi="Cambria" w:cs="Arial"/>
                <w:sz w:val="22"/>
                <w:szCs w:val="22"/>
              </w:rPr>
              <w:t xml:space="preserve">Crisis Intervention In Home </w:t>
            </w:r>
            <w:r w:rsidRPr="00791A24">
              <w:rPr>
                <w:rFonts w:ascii="Cambria" w:hAnsi="Cambria"/>
                <w:sz w:val="22"/>
                <w:szCs w:val="22"/>
              </w:rPr>
              <w:t>(LCSW/LPC)</w:t>
            </w:r>
          </w:p>
        </w:tc>
        <w:tc>
          <w:tcPr>
            <w:tcW w:w="1260" w:type="dxa"/>
            <w:tcBorders>
              <w:top w:val="single" w:sz="2" w:space="0" w:color="auto"/>
              <w:left w:val="single" w:sz="2" w:space="0" w:color="auto"/>
              <w:bottom w:val="single" w:sz="2" w:space="0" w:color="auto"/>
              <w:right w:val="single" w:sz="2" w:space="0" w:color="auto"/>
            </w:tcBorders>
            <w:vAlign w:val="center"/>
          </w:tcPr>
          <w:p w14:paraId="0786AEB0" w14:textId="77777777" w:rsidR="003C7422" w:rsidRPr="00791A24" w:rsidRDefault="003C7422" w:rsidP="00D81A0D">
            <w:pPr>
              <w:jc w:val="center"/>
              <w:rPr>
                <w:rFonts w:ascii="Cambria" w:hAnsi="Cambria"/>
                <w:sz w:val="22"/>
                <w:szCs w:val="22"/>
              </w:rPr>
            </w:pPr>
            <w:r w:rsidRPr="00791A24">
              <w:rPr>
                <w:rFonts w:ascii="Cambria" w:hAnsi="Cambria" w:cs="Arial"/>
                <w:sz w:val="22"/>
                <w:szCs w:val="22"/>
              </w:rPr>
              <w:t>30 min.</w:t>
            </w:r>
          </w:p>
        </w:tc>
        <w:tc>
          <w:tcPr>
            <w:tcW w:w="1440" w:type="dxa"/>
            <w:tcBorders>
              <w:top w:val="single" w:sz="2" w:space="0" w:color="auto"/>
              <w:left w:val="single" w:sz="2" w:space="0" w:color="auto"/>
              <w:bottom w:val="single" w:sz="2" w:space="0" w:color="auto"/>
              <w:right w:val="single" w:sz="12" w:space="0" w:color="auto"/>
            </w:tcBorders>
            <w:shd w:val="clear" w:color="auto" w:fill="auto"/>
            <w:vAlign w:val="center"/>
          </w:tcPr>
          <w:p w14:paraId="54E845D1" w14:textId="77777777" w:rsidR="003C7422" w:rsidRPr="00791A24" w:rsidRDefault="003C7422" w:rsidP="00D81A0D">
            <w:pPr>
              <w:jc w:val="center"/>
              <w:rPr>
                <w:rFonts w:ascii="Cambria" w:hAnsi="Cambria" w:cs="Arial"/>
                <w:sz w:val="22"/>
                <w:szCs w:val="22"/>
              </w:rPr>
            </w:pPr>
            <w:r w:rsidRPr="00791A24">
              <w:rPr>
                <w:rFonts w:ascii="Cambria" w:hAnsi="Cambria" w:cs="Arial"/>
                <w:sz w:val="22"/>
                <w:szCs w:val="22"/>
              </w:rPr>
              <w:t>CISH</w:t>
            </w:r>
          </w:p>
        </w:tc>
        <w:tc>
          <w:tcPr>
            <w:tcW w:w="1350" w:type="dxa"/>
            <w:tcBorders>
              <w:top w:val="single" w:sz="2" w:space="0" w:color="auto"/>
              <w:left w:val="single" w:sz="12" w:space="0" w:color="auto"/>
              <w:bottom w:val="single" w:sz="2" w:space="0" w:color="auto"/>
              <w:right w:val="single" w:sz="12" w:space="0" w:color="auto"/>
            </w:tcBorders>
            <w:shd w:val="clear" w:color="auto" w:fill="auto"/>
            <w:vAlign w:val="center"/>
          </w:tcPr>
          <w:p w14:paraId="6DCB3F63" w14:textId="25E688AE" w:rsidR="003C7422" w:rsidRPr="00791A24" w:rsidRDefault="00A00E9B" w:rsidP="00F6440E">
            <w:pPr>
              <w:jc w:val="center"/>
              <w:rPr>
                <w:rFonts w:ascii="Cambria" w:hAnsi="Cambria"/>
                <w:color w:val="000000"/>
                <w:sz w:val="22"/>
                <w:szCs w:val="22"/>
              </w:rPr>
            </w:pPr>
            <w:r w:rsidRPr="00791A24">
              <w:rPr>
                <w:rFonts w:ascii="Cambria" w:hAnsi="Cambria" w:cs="Arial"/>
                <w:sz w:val="22"/>
                <w:szCs w:val="22"/>
              </w:rPr>
              <w:t>$</w:t>
            </w:r>
            <w:r w:rsidR="00F6440E" w:rsidRPr="00791A24">
              <w:rPr>
                <w:rFonts w:ascii="Cambria" w:hAnsi="Cambria" w:cs="Arial"/>
                <w:sz w:val="22"/>
                <w:szCs w:val="22"/>
              </w:rPr>
              <w:t>26.90</w:t>
            </w:r>
          </w:p>
        </w:tc>
        <w:tc>
          <w:tcPr>
            <w:tcW w:w="2160" w:type="dxa"/>
            <w:tcBorders>
              <w:top w:val="single" w:sz="2" w:space="0" w:color="auto"/>
              <w:left w:val="single" w:sz="12" w:space="0" w:color="auto"/>
              <w:bottom w:val="single" w:sz="2" w:space="0" w:color="auto"/>
              <w:right w:val="single" w:sz="12" w:space="0" w:color="auto"/>
            </w:tcBorders>
            <w:shd w:val="clear" w:color="auto" w:fill="auto"/>
            <w:vAlign w:val="bottom"/>
          </w:tcPr>
          <w:p w14:paraId="294B985A" w14:textId="77777777" w:rsidR="003C7422" w:rsidRPr="00791A24" w:rsidRDefault="003C7422" w:rsidP="0081633C">
            <w:pPr>
              <w:spacing w:after="60"/>
              <w:rPr>
                <w:rFonts w:ascii="Cambria" w:hAnsi="Cambria" w:cs="Arial"/>
                <w:sz w:val="24"/>
                <w:szCs w:val="24"/>
              </w:rPr>
            </w:pPr>
            <w:r w:rsidRPr="00791A24">
              <w:rPr>
                <w:rFonts w:ascii="Cambria" w:hAnsi="Cambria" w:cs="Arial"/>
                <w:sz w:val="24"/>
                <w:szCs w:val="24"/>
              </w:rPr>
              <w:t>$</w:t>
            </w:r>
            <w:r w:rsidRPr="00791A24">
              <w:rPr>
                <w:rFonts w:ascii="Cambria" w:hAnsi="Cambria"/>
                <w:b/>
                <w:sz w:val="24"/>
                <w:szCs w:val="24"/>
              </w:rPr>
              <w:fldChar w:fldCharType="begin">
                <w:ffData>
                  <w:name w:val="Text1"/>
                  <w:enabled/>
                  <w:calcOnExit w:val="0"/>
                  <w:textInput/>
                </w:ffData>
              </w:fldChar>
            </w:r>
            <w:r w:rsidRPr="00791A24">
              <w:rPr>
                <w:rFonts w:ascii="Cambria" w:hAnsi="Cambria"/>
                <w:b/>
                <w:sz w:val="24"/>
                <w:szCs w:val="24"/>
              </w:rPr>
              <w:instrText xml:space="preserve"> FORMTEXT </w:instrText>
            </w:r>
            <w:r w:rsidRPr="00791A24">
              <w:rPr>
                <w:rFonts w:ascii="Cambria" w:hAnsi="Cambria"/>
                <w:b/>
                <w:sz w:val="24"/>
                <w:szCs w:val="24"/>
              </w:rPr>
            </w:r>
            <w:r w:rsidRPr="00791A24">
              <w:rPr>
                <w:rFonts w:ascii="Cambria" w:hAnsi="Cambria"/>
                <w:b/>
                <w:sz w:val="24"/>
                <w:szCs w:val="24"/>
              </w:rPr>
              <w:fldChar w:fldCharType="separate"/>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sz w:val="24"/>
                <w:szCs w:val="24"/>
              </w:rPr>
              <w:fldChar w:fldCharType="end"/>
            </w:r>
          </w:p>
        </w:tc>
      </w:tr>
      <w:tr w:rsidR="003C7422" w:rsidRPr="00791A24" w14:paraId="2559D6F9" w14:textId="77777777" w:rsidTr="00B869AD">
        <w:trPr>
          <w:cantSplit/>
          <w:trHeight w:hRule="exact" w:val="576"/>
          <w:jc w:val="center"/>
        </w:trPr>
        <w:tc>
          <w:tcPr>
            <w:tcW w:w="4680" w:type="dxa"/>
            <w:tcBorders>
              <w:top w:val="single" w:sz="2" w:space="0" w:color="auto"/>
              <w:left w:val="single" w:sz="12" w:space="0" w:color="auto"/>
              <w:bottom w:val="single" w:sz="2" w:space="0" w:color="auto"/>
              <w:right w:val="single" w:sz="4" w:space="0" w:color="auto"/>
            </w:tcBorders>
            <w:shd w:val="clear" w:color="auto" w:fill="auto"/>
            <w:vAlign w:val="center"/>
          </w:tcPr>
          <w:p w14:paraId="7B9C6264" w14:textId="77777777" w:rsidR="003C7422" w:rsidRPr="00791A24" w:rsidRDefault="003C7422" w:rsidP="00D81A0D">
            <w:pPr>
              <w:rPr>
                <w:rFonts w:ascii="Cambria" w:hAnsi="Cambria" w:cs="Arial"/>
                <w:sz w:val="22"/>
                <w:szCs w:val="22"/>
              </w:rPr>
            </w:pPr>
            <w:r w:rsidRPr="00791A24">
              <w:rPr>
                <w:rFonts w:ascii="Cambria" w:hAnsi="Cambria" w:cs="Arial"/>
                <w:sz w:val="22"/>
                <w:szCs w:val="22"/>
              </w:rPr>
              <w:t xml:space="preserve">Family Therapy In Home with client present </w:t>
            </w:r>
            <w:r w:rsidRPr="00791A24">
              <w:rPr>
                <w:rFonts w:ascii="Cambria" w:hAnsi="Cambria"/>
                <w:sz w:val="22"/>
                <w:szCs w:val="22"/>
              </w:rPr>
              <w:t>(Psychologist)</w:t>
            </w:r>
          </w:p>
        </w:tc>
        <w:tc>
          <w:tcPr>
            <w:tcW w:w="1260" w:type="dxa"/>
            <w:tcBorders>
              <w:top w:val="single" w:sz="2" w:space="0" w:color="auto"/>
              <w:left w:val="single" w:sz="2" w:space="0" w:color="auto"/>
              <w:bottom w:val="single" w:sz="2" w:space="0" w:color="auto"/>
              <w:right w:val="single" w:sz="2" w:space="0" w:color="auto"/>
            </w:tcBorders>
            <w:vAlign w:val="center"/>
          </w:tcPr>
          <w:p w14:paraId="3977A285" w14:textId="77777777" w:rsidR="003C7422" w:rsidRPr="00791A24" w:rsidRDefault="003C7422" w:rsidP="00D81A0D">
            <w:pPr>
              <w:jc w:val="center"/>
              <w:rPr>
                <w:rFonts w:ascii="Cambria" w:hAnsi="Cambria"/>
                <w:sz w:val="22"/>
                <w:szCs w:val="22"/>
              </w:rPr>
            </w:pPr>
            <w:r w:rsidRPr="00791A24">
              <w:rPr>
                <w:rFonts w:ascii="Cambria" w:hAnsi="Cambria" w:cs="Arial"/>
                <w:sz w:val="22"/>
                <w:szCs w:val="22"/>
              </w:rPr>
              <w:t>30 min.</w:t>
            </w:r>
          </w:p>
        </w:tc>
        <w:tc>
          <w:tcPr>
            <w:tcW w:w="1440" w:type="dxa"/>
            <w:tcBorders>
              <w:top w:val="single" w:sz="2" w:space="0" w:color="auto"/>
              <w:left w:val="single" w:sz="2" w:space="0" w:color="auto"/>
              <w:bottom w:val="single" w:sz="2" w:space="0" w:color="auto"/>
              <w:right w:val="single" w:sz="12" w:space="0" w:color="auto"/>
            </w:tcBorders>
            <w:shd w:val="clear" w:color="auto" w:fill="auto"/>
            <w:vAlign w:val="center"/>
          </w:tcPr>
          <w:p w14:paraId="3DA29C76" w14:textId="77777777" w:rsidR="003C7422" w:rsidRPr="00791A24" w:rsidRDefault="003C7422" w:rsidP="00D81A0D">
            <w:pPr>
              <w:jc w:val="center"/>
              <w:rPr>
                <w:rFonts w:ascii="Cambria" w:hAnsi="Cambria" w:cs="Arial"/>
                <w:sz w:val="22"/>
                <w:szCs w:val="22"/>
              </w:rPr>
            </w:pPr>
            <w:r w:rsidRPr="00791A24">
              <w:rPr>
                <w:rFonts w:ascii="Cambria" w:hAnsi="Cambria" w:cs="Arial"/>
                <w:sz w:val="22"/>
                <w:szCs w:val="22"/>
              </w:rPr>
              <w:t>FPCH</w:t>
            </w:r>
          </w:p>
        </w:tc>
        <w:tc>
          <w:tcPr>
            <w:tcW w:w="1350" w:type="dxa"/>
            <w:tcBorders>
              <w:top w:val="single" w:sz="2" w:space="0" w:color="auto"/>
              <w:left w:val="single" w:sz="12" w:space="0" w:color="auto"/>
              <w:bottom w:val="single" w:sz="2" w:space="0" w:color="auto"/>
              <w:right w:val="single" w:sz="12" w:space="0" w:color="auto"/>
            </w:tcBorders>
            <w:shd w:val="clear" w:color="auto" w:fill="auto"/>
            <w:vAlign w:val="center"/>
          </w:tcPr>
          <w:p w14:paraId="22593409" w14:textId="2A9659A4" w:rsidR="003C7422" w:rsidRPr="00791A24" w:rsidRDefault="00A00E9B" w:rsidP="00F6440E">
            <w:pPr>
              <w:jc w:val="center"/>
              <w:rPr>
                <w:rFonts w:ascii="Cambria" w:hAnsi="Cambria"/>
                <w:color w:val="000000"/>
                <w:sz w:val="22"/>
                <w:szCs w:val="22"/>
              </w:rPr>
            </w:pPr>
            <w:r w:rsidRPr="00791A24">
              <w:rPr>
                <w:rFonts w:ascii="Cambria" w:hAnsi="Cambria" w:cs="Arial"/>
                <w:sz w:val="22"/>
                <w:szCs w:val="22"/>
              </w:rPr>
              <w:t>$</w:t>
            </w:r>
            <w:r w:rsidR="00F6440E" w:rsidRPr="00791A24">
              <w:rPr>
                <w:rFonts w:ascii="Cambria" w:hAnsi="Cambria" w:cs="Arial"/>
                <w:sz w:val="22"/>
                <w:szCs w:val="22"/>
              </w:rPr>
              <w:t>35.52</w:t>
            </w:r>
          </w:p>
        </w:tc>
        <w:tc>
          <w:tcPr>
            <w:tcW w:w="2160" w:type="dxa"/>
            <w:tcBorders>
              <w:top w:val="single" w:sz="2" w:space="0" w:color="auto"/>
              <w:left w:val="single" w:sz="12" w:space="0" w:color="auto"/>
              <w:bottom w:val="single" w:sz="2" w:space="0" w:color="auto"/>
              <w:right w:val="single" w:sz="12" w:space="0" w:color="auto"/>
            </w:tcBorders>
            <w:shd w:val="clear" w:color="auto" w:fill="auto"/>
            <w:vAlign w:val="bottom"/>
          </w:tcPr>
          <w:p w14:paraId="532DF697" w14:textId="77777777" w:rsidR="003C7422" w:rsidRPr="00791A24" w:rsidRDefault="003C7422" w:rsidP="0081633C">
            <w:pPr>
              <w:spacing w:after="60"/>
              <w:rPr>
                <w:rFonts w:ascii="Cambria" w:hAnsi="Cambria" w:cs="Arial"/>
                <w:sz w:val="24"/>
                <w:szCs w:val="24"/>
              </w:rPr>
            </w:pPr>
            <w:r w:rsidRPr="00791A24">
              <w:rPr>
                <w:rFonts w:ascii="Cambria" w:hAnsi="Cambria" w:cs="Arial"/>
                <w:sz w:val="24"/>
                <w:szCs w:val="24"/>
              </w:rPr>
              <w:t>$</w:t>
            </w:r>
            <w:r w:rsidRPr="00791A24">
              <w:rPr>
                <w:rFonts w:ascii="Cambria" w:hAnsi="Cambria"/>
                <w:b/>
                <w:sz w:val="24"/>
                <w:szCs w:val="24"/>
              </w:rPr>
              <w:fldChar w:fldCharType="begin">
                <w:ffData>
                  <w:name w:val="Text1"/>
                  <w:enabled/>
                  <w:calcOnExit w:val="0"/>
                  <w:textInput/>
                </w:ffData>
              </w:fldChar>
            </w:r>
            <w:r w:rsidRPr="00791A24">
              <w:rPr>
                <w:rFonts w:ascii="Cambria" w:hAnsi="Cambria"/>
                <w:b/>
                <w:sz w:val="24"/>
                <w:szCs w:val="24"/>
              </w:rPr>
              <w:instrText xml:space="preserve"> FORMTEXT </w:instrText>
            </w:r>
            <w:r w:rsidRPr="00791A24">
              <w:rPr>
                <w:rFonts w:ascii="Cambria" w:hAnsi="Cambria"/>
                <w:b/>
                <w:sz w:val="24"/>
                <w:szCs w:val="24"/>
              </w:rPr>
            </w:r>
            <w:r w:rsidRPr="00791A24">
              <w:rPr>
                <w:rFonts w:ascii="Cambria" w:hAnsi="Cambria"/>
                <w:b/>
                <w:sz w:val="24"/>
                <w:szCs w:val="24"/>
              </w:rPr>
              <w:fldChar w:fldCharType="separate"/>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sz w:val="24"/>
                <w:szCs w:val="24"/>
              </w:rPr>
              <w:fldChar w:fldCharType="end"/>
            </w:r>
          </w:p>
        </w:tc>
      </w:tr>
      <w:tr w:rsidR="003C7422" w:rsidRPr="00791A24" w14:paraId="6DB78A82" w14:textId="77777777" w:rsidTr="00B869AD">
        <w:trPr>
          <w:cantSplit/>
          <w:trHeight w:hRule="exact" w:val="576"/>
          <w:jc w:val="center"/>
        </w:trPr>
        <w:tc>
          <w:tcPr>
            <w:tcW w:w="4680" w:type="dxa"/>
            <w:tcBorders>
              <w:top w:val="single" w:sz="2" w:space="0" w:color="auto"/>
              <w:left w:val="single" w:sz="12" w:space="0" w:color="auto"/>
              <w:bottom w:val="single" w:sz="2" w:space="0" w:color="auto"/>
              <w:right w:val="single" w:sz="4" w:space="0" w:color="auto"/>
            </w:tcBorders>
            <w:shd w:val="clear" w:color="auto" w:fill="auto"/>
            <w:vAlign w:val="center"/>
          </w:tcPr>
          <w:p w14:paraId="0298D951" w14:textId="77777777" w:rsidR="003C7422" w:rsidRPr="00791A24" w:rsidRDefault="003C7422" w:rsidP="00D81A0D">
            <w:pPr>
              <w:rPr>
                <w:rFonts w:ascii="Cambria" w:hAnsi="Cambria" w:cs="Arial"/>
                <w:sz w:val="22"/>
                <w:szCs w:val="22"/>
              </w:rPr>
            </w:pPr>
            <w:r w:rsidRPr="00791A24">
              <w:rPr>
                <w:rFonts w:ascii="Cambria" w:hAnsi="Cambria" w:cs="Arial"/>
                <w:sz w:val="22"/>
                <w:szCs w:val="22"/>
              </w:rPr>
              <w:t xml:space="preserve">Family Therapy In Home with client present </w:t>
            </w:r>
            <w:r w:rsidRPr="00791A24">
              <w:rPr>
                <w:rFonts w:ascii="Cambria" w:hAnsi="Cambria"/>
                <w:sz w:val="22"/>
                <w:szCs w:val="22"/>
              </w:rPr>
              <w:t>(LCSW/LPC)</w:t>
            </w:r>
          </w:p>
        </w:tc>
        <w:tc>
          <w:tcPr>
            <w:tcW w:w="1260" w:type="dxa"/>
            <w:tcBorders>
              <w:top w:val="single" w:sz="2" w:space="0" w:color="auto"/>
              <w:left w:val="single" w:sz="2" w:space="0" w:color="auto"/>
              <w:bottom w:val="single" w:sz="2" w:space="0" w:color="auto"/>
              <w:right w:val="single" w:sz="2" w:space="0" w:color="auto"/>
            </w:tcBorders>
            <w:vAlign w:val="center"/>
          </w:tcPr>
          <w:p w14:paraId="3CD59726" w14:textId="77777777" w:rsidR="003C7422" w:rsidRPr="00791A24" w:rsidRDefault="003C7422" w:rsidP="00D81A0D">
            <w:pPr>
              <w:jc w:val="center"/>
              <w:rPr>
                <w:rFonts w:ascii="Cambria" w:hAnsi="Cambria"/>
                <w:sz w:val="22"/>
                <w:szCs w:val="22"/>
              </w:rPr>
            </w:pPr>
            <w:r w:rsidRPr="00791A24">
              <w:rPr>
                <w:rFonts w:ascii="Cambria" w:hAnsi="Cambria" w:cs="Arial"/>
                <w:sz w:val="22"/>
                <w:szCs w:val="22"/>
              </w:rPr>
              <w:t>30 min.</w:t>
            </w:r>
          </w:p>
        </w:tc>
        <w:tc>
          <w:tcPr>
            <w:tcW w:w="1440" w:type="dxa"/>
            <w:tcBorders>
              <w:top w:val="single" w:sz="2" w:space="0" w:color="auto"/>
              <w:left w:val="single" w:sz="2" w:space="0" w:color="auto"/>
              <w:bottom w:val="single" w:sz="2" w:space="0" w:color="auto"/>
              <w:right w:val="single" w:sz="12" w:space="0" w:color="auto"/>
            </w:tcBorders>
            <w:shd w:val="clear" w:color="auto" w:fill="auto"/>
            <w:vAlign w:val="center"/>
          </w:tcPr>
          <w:p w14:paraId="6914526A" w14:textId="77777777" w:rsidR="003C7422" w:rsidRPr="00791A24" w:rsidRDefault="003C7422" w:rsidP="00D81A0D">
            <w:pPr>
              <w:jc w:val="center"/>
              <w:rPr>
                <w:rFonts w:ascii="Cambria" w:hAnsi="Cambria" w:cs="Arial"/>
                <w:sz w:val="22"/>
                <w:szCs w:val="22"/>
              </w:rPr>
            </w:pPr>
            <w:r w:rsidRPr="00791A24">
              <w:rPr>
                <w:rFonts w:ascii="Cambria" w:hAnsi="Cambria" w:cs="Arial"/>
                <w:sz w:val="22"/>
                <w:szCs w:val="22"/>
              </w:rPr>
              <w:t>FSCH</w:t>
            </w:r>
          </w:p>
        </w:tc>
        <w:tc>
          <w:tcPr>
            <w:tcW w:w="1350" w:type="dxa"/>
            <w:tcBorders>
              <w:top w:val="single" w:sz="2" w:space="0" w:color="auto"/>
              <w:left w:val="single" w:sz="12" w:space="0" w:color="auto"/>
              <w:bottom w:val="single" w:sz="2" w:space="0" w:color="auto"/>
              <w:right w:val="single" w:sz="12" w:space="0" w:color="auto"/>
            </w:tcBorders>
            <w:shd w:val="clear" w:color="auto" w:fill="auto"/>
            <w:vAlign w:val="center"/>
          </w:tcPr>
          <w:p w14:paraId="4BAA9389" w14:textId="4AC86264" w:rsidR="003C7422" w:rsidRPr="00791A24" w:rsidRDefault="00A00E9B" w:rsidP="00F6440E">
            <w:pPr>
              <w:jc w:val="center"/>
              <w:rPr>
                <w:rFonts w:ascii="Cambria" w:hAnsi="Cambria"/>
                <w:color w:val="000000"/>
                <w:sz w:val="22"/>
                <w:szCs w:val="22"/>
              </w:rPr>
            </w:pPr>
            <w:r w:rsidRPr="00791A24">
              <w:rPr>
                <w:rFonts w:ascii="Cambria" w:hAnsi="Cambria" w:cs="Arial"/>
                <w:sz w:val="22"/>
                <w:szCs w:val="22"/>
              </w:rPr>
              <w:t>$</w:t>
            </w:r>
            <w:r w:rsidR="00F6440E" w:rsidRPr="00791A24">
              <w:rPr>
                <w:rFonts w:ascii="Cambria" w:hAnsi="Cambria" w:cs="Arial"/>
                <w:sz w:val="22"/>
                <w:szCs w:val="22"/>
              </w:rPr>
              <w:t>29.43</w:t>
            </w:r>
          </w:p>
        </w:tc>
        <w:tc>
          <w:tcPr>
            <w:tcW w:w="2160" w:type="dxa"/>
            <w:tcBorders>
              <w:top w:val="single" w:sz="2" w:space="0" w:color="auto"/>
              <w:left w:val="single" w:sz="12" w:space="0" w:color="auto"/>
              <w:bottom w:val="single" w:sz="2" w:space="0" w:color="auto"/>
              <w:right w:val="single" w:sz="12" w:space="0" w:color="auto"/>
            </w:tcBorders>
            <w:shd w:val="clear" w:color="auto" w:fill="auto"/>
            <w:vAlign w:val="bottom"/>
          </w:tcPr>
          <w:p w14:paraId="69EABF3E" w14:textId="77777777" w:rsidR="003C7422" w:rsidRPr="00791A24" w:rsidRDefault="003C7422" w:rsidP="0081633C">
            <w:pPr>
              <w:spacing w:after="60"/>
              <w:rPr>
                <w:rFonts w:ascii="Cambria" w:hAnsi="Cambria" w:cs="Arial"/>
                <w:sz w:val="24"/>
                <w:szCs w:val="24"/>
              </w:rPr>
            </w:pPr>
            <w:r w:rsidRPr="00791A24">
              <w:rPr>
                <w:rFonts w:ascii="Cambria" w:hAnsi="Cambria" w:cs="Arial"/>
                <w:sz w:val="24"/>
                <w:szCs w:val="24"/>
              </w:rPr>
              <w:t>$</w:t>
            </w:r>
            <w:r w:rsidRPr="00791A24">
              <w:rPr>
                <w:rFonts w:ascii="Cambria" w:hAnsi="Cambria"/>
                <w:b/>
                <w:sz w:val="24"/>
                <w:szCs w:val="24"/>
              </w:rPr>
              <w:fldChar w:fldCharType="begin">
                <w:ffData>
                  <w:name w:val="Text1"/>
                  <w:enabled/>
                  <w:calcOnExit w:val="0"/>
                  <w:textInput/>
                </w:ffData>
              </w:fldChar>
            </w:r>
            <w:r w:rsidRPr="00791A24">
              <w:rPr>
                <w:rFonts w:ascii="Cambria" w:hAnsi="Cambria"/>
                <w:b/>
                <w:sz w:val="24"/>
                <w:szCs w:val="24"/>
              </w:rPr>
              <w:instrText xml:space="preserve"> FORMTEXT </w:instrText>
            </w:r>
            <w:r w:rsidRPr="00791A24">
              <w:rPr>
                <w:rFonts w:ascii="Cambria" w:hAnsi="Cambria"/>
                <w:b/>
                <w:sz w:val="24"/>
                <w:szCs w:val="24"/>
              </w:rPr>
            </w:r>
            <w:r w:rsidRPr="00791A24">
              <w:rPr>
                <w:rFonts w:ascii="Cambria" w:hAnsi="Cambria"/>
                <w:b/>
                <w:sz w:val="24"/>
                <w:szCs w:val="24"/>
              </w:rPr>
              <w:fldChar w:fldCharType="separate"/>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sz w:val="24"/>
                <w:szCs w:val="24"/>
              </w:rPr>
              <w:fldChar w:fldCharType="end"/>
            </w:r>
          </w:p>
        </w:tc>
      </w:tr>
      <w:tr w:rsidR="003C7422" w:rsidRPr="00791A24" w14:paraId="217356D1" w14:textId="77777777" w:rsidTr="00E154F9">
        <w:trPr>
          <w:cantSplit/>
          <w:trHeight w:hRule="exact" w:val="576"/>
          <w:jc w:val="center"/>
        </w:trPr>
        <w:tc>
          <w:tcPr>
            <w:tcW w:w="4680" w:type="dxa"/>
            <w:tcBorders>
              <w:top w:val="single" w:sz="2" w:space="0" w:color="auto"/>
              <w:left w:val="single" w:sz="12" w:space="0" w:color="auto"/>
              <w:bottom w:val="single" w:sz="2" w:space="0" w:color="auto"/>
              <w:right w:val="single" w:sz="4" w:space="0" w:color="auto"/>
            </w:tcBorders>
            <w:shd w:val="clear" w:color="auto" w:fill="auto"/>
            <w:vAlign w:val="center"/>
          </w:tcPr>
          <w:p w14:paraId="35498707" w14:textId="77777777" w:rsidR="003C7422" w:rsidRPr="00791A24" w:rsidRDefault="003C7422" w:rsidP="00D81A0D">
            <w:pPr>
              <w:rPr>
                <w:rFonts w:ascii="Cambria" w:hAnsi="Cambria" w:cs="Arial"/>
                <w:sz w:val="22"/>
                <w:szCs w:val="22"/>
              </w:rPr>
            </w:pPr>
            <w:r w:rsidRPr="00791A24">
              <w:rPr>
                <w:rFonts w:ascii="Cambria" w:hAnsi="Cambria" w:cs="Arial"/>
                <w:sz w:val="22"/>
                <w:szCs w:val="22"/>
              </w:rPr>
              <w:t xml:space="preserve">Family Therapy In Home without client present </w:t>
            </w:r>
            <w:r w:rsidRPr="00791A24">
              <w:rPr>
                <w:rFonts w:ascii="Cambria" w:hAnsi="Cambria"/>
                <w:sz w:val="22"/>
                <w:szCs w:val="22"/>
              </w:rPr>
              <w:t>(Psychologist)</w:t>
            </w:r>
          </w:p>
        </w:tc>
        <w:tc>
          <w:tcPr>
            <w:tcW w:w="1260" w:type="dxa"/>
            <w:tcBorders>
              <w:top w:val="single" w:sz="2" w:space="0" w:color="auto"/>
              <w:left w:val="single" w:sz="2" w:space="0" w:color="auto"/>
              <w:bottom w:val="single" w:sz="2" w:space="0" w:color="auto"/>
              <w:right w:val="single" w:sz="2" w:space="0" w:color="auto"/>
            </w:tcBorders>
            <w:vAlign w:val="center"/>
          </w:tcPr>
          <w:p w14:paraId="60CDDD4D" w14:textId="77777777" w:rsidR="003C7422" w:rsidRPr="00791A24" w:rsidRDefault="003C7422" w:rsidP="00D81A0D">
            <w:pPr>
              <w:jc w:val="center"/>
              <w:rPr>
                <w:rFonts w:ascii="Cambria" w:hAnsi="Cambria"/>
                <w:sz w:val="22"/>
                <w:szCs w:val="22"/>
              </w:rPr>
            </w:pPr>
            <w:r w:rsidRPr="00791A24">
              <w:rPr>
                <w:rFonts w:ascii="Cambria" w:hAnsi="Cambria" w:cs="Arial"/>
                <w:sz w:val="22"/>
                <w:szCs w:val="22"/>
              </w:rPr>
              <w:t>30 min.</w:t>
            </w:r>
          </w:p>
        </w:tc>
        <w:tc>
          <w:tcPr>
            <w:tcW w:w="1440" w:type="dxa"/>
            <w:tcBorders>
              <w:top w:val="single" w:sz="2" w:space="0" w:color="auto"/>
              <w:left w:val="single" w:sz="2" w:space="0" w:color="auto"/>
              <w:bottom w:val="single" w:sz="2" w:space="0" w:color="auto"/>
              <w:right w:val="single" w:sz="12" w:space="0" w:color="auto"/>
            </w:tcBorders>
            <w:shd w:val="clear" w:color="auto" w:fill="auto"/>
            <w:vAlign w:val="center"/>
          </w:tcPr>
          <w:p w14:paraId="54AFB0EF" w14:textId="77777777" w:rsidR="003C7422" w:rsidRPr="00791A24" w:rsidRDefault="003C7422" w:rsidP="00D81A0D">
            <w:pPr>
              <w:jc w:val="center"/>
              <w:rPr>
                <w:rFonts w:ascii="Cambria" w:hAnsi="Cambria" w:cs="Arial"/>
                <w:sz w:val="22"/>
                <w:szCs w:val="22"/>
              </w:rPr>
            </w:pPr>
            <w:r w:rsidRPr="00791A24">
              <w:rPr>
                <w:rFonts w:ascii="Cambria" w:hAnsi="Cambria" w:cs="Arial"/>
                <w:sz w:val="22"/>
                <w:szCs w:val="22"/>
              </w:rPr>
              <w:t>FPWH</w:t>
            </w:r>
          </w:p>
        </w:tc>
        <w:tc>
          <w:tcPr>
            <w:tcW w:w="1350" w:type="dxa"/>
            <w:tcBorders>
              <w:top w:val="single" w:sz="2" w:space="0" w:color="auto"/>
              <w:left w:val="single" w:sz="12" w:space="0" w:color="auto"/>
              <w:bottom w:val="single" w:sz="2" w:space="0" w:color="auto"/>
              <w:right w:val="single" w:sz="12" w:space="0" w:color="auto"/>
            </w:tcBorders>
            <w:shd w:val="clear" w:color="auto" w:fill="auto"/>
            <w:vAlign w:val="center"/>
          </w:tcPr>
          <w:p w14:paraId="7323921E" w14:textId="59CA0067" w:rsidR="003C7422" w:rsidRPr="00791A24" w:rsidRDefault="00A00E9B" w:rsidP="00F6440E">
            <w:pPr>
              <w:jc w:val="center"/>
              <w:rPr>
                <w:rFonts w:ascii="Cambria" w:hAnsi="Cambria"/>
                <w:color w:val="000000"/>
                <w:sz w:val="22"/>
                <w:szCs w:val="22"/>
              </w:rPr>
            </w:pPr>
            <w:r w:rsidRPr="00791A24">
              <w:rPr>
                <w:rFonts w:ascii="Cambria" w:hAnsi="Cambria" w:cs="Arial"/>
                <w:sz w:val="22"/>
                <w:szCs w:val="22"/>
              </w:rPr>
              <w:t>$</w:t>
            </w:r>
            <w:r w:rsidR="00F6440E" w:rsidRPr="00791A24">
              <w:rPr>
                <w:rFonts w:ascii="Cambria" w:hAnsi="Cambria" w:cs="Arial"/>
                <w:sz w:val="22"/>
                <w:szCs w:val="22"/>
              </w:rPr>
              <w:t>35.52</w:t>
            </w:r>
          </w:p>
        </w:tc>
        <w:tc>
          <w:tcPr>
            <w:tcW w:w="2160" w:type="dxa"/>
            <w:tcBorders>
              <w:top w:val="single" w:sz="2" w:space="0" w:color="auto"/>
              <w:left w:val="single" w:sz="12" w:space="0" w:color="auto"/>
              <w:bottom w:val="single" w:sz="2" w:space="0" w:color="auto"/>
              <w:right w:val="single" w:sz="12" w:space="0" w:color="auto"/>
            </w:tcBorders>
            <w:shd w:val="clear" w:color="auto" w:fill="auto"/>
            <w:vAlign w:val="bottom"/>
          </w:tcPr>
          <w:p w14:paraId="36A98C2C" w14:textId="77777777" w:rsidR="003C7422" w:rsidRPr="00791A24" w:rsidRDefault="003C7422" w:rsidP="0081633C">
            <w:pPr>
              <w:spacing w:after="60"/>
              <w:rPr>
                <w:rFonts w:ascii="Cambria" w:hAnsi="Cambria" w:cs="Arial"/>
                <w:sz w:val="24"/>
                <w:szCs w:val="24"/>
              </w:rPr>
            </w:pPr>
            <w:r w:rsidRPr="00791A24">
              <w:rPr>
                <w:rFonts w:ascii="Cambria" w:hAnsi="Cambria" w:cs="Arial"/>
                <w:sz w:val="24"/>
                <w:szCs w:val="24"/>
              </w:rPr>
              <w:t>$</w:t>
            </w:r>
            <w:r w:rsidRPr="00791A24">
              <w:rPr>
                <w:rFonts w:ascii="Cambria" w:hAnsi="Cambria"/>
                <w:b/>
                <w:sz w:val="24"/>
                <w:szCs w:val="24"/>
              </w:rPr>
              <w:fldChar w:fldCharType="begin">
                <w:ffData>
                  <w:name w:val="Text1"/>
                  <w:enabled/>
                  <w:calcOnExit w:val="0"/>
                  <w:textInput/>
                </w:ffData>
              </w:fldChar>
            </w:r>
            <w:r w:rsidRPr="00791A24">
              <w:rPr>
                <w:rFonts w:ascii="Cambria" w:hAnsi="Cambria"/>
                <w:b/>
                <w:sz w:val="24"/>
                <w:szCs w:val="24"/>
              </w:rPr>
              <w:instrText xml:space="preserve"> FORMTEXT </w:instrText>
            </w:r>
            <w:r w:rsidRPr="00791A24">
              <w:rPr>
                <w:rFonts w:ascii="Cambria" w:hAnsi="Cambria"/>
                <w:b/>
                <w:sz w:val="24"/>
                <w:szCs w:val="24"/>
              </w:rPr>
            </w:r>
            <w:r w:rsidRPr="00791A24">
              <w:rPr>
                <w:rFonts w:ascii="Cambria" w:hAnsi="Cambria"/>
                <w:b/>
                <w:sz w:val="24"/>
                <w:szCs w:val="24"/>
              </w:rPr>
              <w:fldChar w:fldCharType="separate"/>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sz w:val="24"/>
                <w:szCs w:val="24"/>
              </w:rPr>
              <w:fldChar w:fldCharType="end"/>
            </w:r>
          </w:p>
        </w:tc>
      </w:tr>
      <w:tr w:rsidR="003C7422" w:rsidRPr="00791A24" w14:paraId="63AA2462" w14:textId="77777777" w:rsidTr="00E154F9">
        <w:trPr>
          <w:cantSplit/>
          <w:trHeight w:hRule="exact" w:val="576"/>
          <w:jc w:val="center"/>
        </w:trPr>
        <w:tc>
          <w:tcPr>
            <w:tcW w:w="4680" w:type="dxa"/>
            <w:tcBorders>
              <w:top w:val="single" w:sz="2" w:space="0" w:color="auto"/>
              <w:left w:val="single" w:sz="12" w:space="0" w:color="auto"/>
              <w:bottom w:val="single" w:sz="2" w:space="0" w:color="auto"/>
              <w:right w:val="single" w:sz="4" w:space="0" w:color="auto"/>
            </w:tcBorders>
            <w:shd w:val="clear" w:color="auto" w:fill="auto"/>
            <w:vAlign w:val="center"/>
          </w:tcPr>
          <w:p w14:paraId="60D659CE" w14:textId="77777777" w:rsidR="003C7422" w:rsidRPr="00791A24" w:rsidRDefault="003C7422" w:rsidP="00D81A0D">
            <w:pPr>
              <w:rPr>
                <w:rFonts w:ascii="Cambria" w:hAnsi="Cambria" w:cs="Arial"/>
                <w:sz w:val="22"/>
                <w:szCs w:val="22"/>
              </w:rPr>
            </w:pPr>
            <w:r w:rsidRPr="00791A24">
              <w:rPr>
                <w:rFonts w:ascii="Cambria" w:hAnsi="Cambria" w:cs="Arial"/>
                <w:sz w:val="22"/>
                <w:szCs w:val="22"/>
              </w:rPr>
              <w:t xml:space="preserve">Family Therapy In Home without client present </w:t>
            </w:r>
            <w:r w:rsidRPr="00791A24">
              <w:rPr>
                <w:rFonts w:ascii="Cambria" w:hAnsi="Cambria"/>
                <w:sz w:val="22"/>
                <w:szCs w:val="22"/>
              </w:rPr>
              <w:t>(LCSW/LPC)</w:t>
            </w:r>
          </w:p>
        </w:tc>
        <w:tc>
          <w:tcPr>
            <w:tcW w:w="1260" w:type="dxa"/>
            <w:tcBorders>
              <w:top w:val="single" w:sz="2" w:space="0" w:color="auto"/>
              <w:left w:val="single" w:sz="2" w:space="0" w:color="auto"/>
              <w:bottom w:val="single" w:sz="2" w:space="0" w:color="auto"/>
              <w:right w:val="single" w:sz="2" w:space="0" w:color="auto"/>
            </w:tcBorders>
            <w:shd w:val="clear" w:color="auto" w:fill="auto"/>
            <w:vAlign w:val="center"/>
          </w:tcPr>
          <w:p w14:paraId="1A40116D" w14:textId="77777777" w:rsidR="003C7422" w:rsidRPr="00791A24" w:rsidRDefault="003C7422" w:rsidP="00D81A0D">
            <w:pPr>
              <w:jc w:val="center"/>
              <w:rPr>
                <w:rFonts w:ascii="Cambria" w:hAnsi="Cambria"/>
                <w:sz w:val="22"/>
                <w:szCs w:val="22"/>
              </w:rPr>
            </w:pPr>
            <w:r w:rsidRPr="00791A24">
              <w:rPr>
                <w:rFonts w:ascii="Cambria" w:hAnsi="Cambria" w:cs="Arial"/>
                <w:sz w:val="22"/>
                <w:szCs w:val="22"/>
              </w:rPr>
              <w:t>30 min.</w:t>
            </w:r>
          </w:p>
        </w:tc>
        <w:tc>
          <w:tcPr>
            <w:tcW w:w="1440" w:type="dxa"/>
            <w:tcBorders>
              <w:top w:val="single" w:sz="2" w:space="0" w:color="auto"/>
              <w:left w:val="single" w:sz="2" w:space="0" w:color="auto"/>
              <w:bottom w:val="single" w:sz="2" w:space="0" w:color="auto"/>
              <w:right w:val="single" w:sz="12" w:space="0" w:color="auto"/>
            </w:tcBorders>
            <w:shd w:val="clear" w:color="auto" w:fill="auto"/>
            <w:vAlign w:val="center"/>
          </w:tcPr>
          <w:p w14:paraId="26E9310E" w14:textId="77777777" w:rsidR="003C7422" w:rsidRPr="00791A24" w:rsidRDefault="003C7422" w:rsidP="00D81A0D">
            <w:pPr>
              <w:jc w:val="center"/>
              <w:rPr>
                <w:rFonts w:ascii="Cambria" w:hAnsi="Cambria" w:cs="Arial"/>
                <w:sz w:val="22"/>
                <w:szCs w:val="22"/>
              </w:rPr>
            </w:pPr>
            <w:r w:rsidRPr="00791A24">
              <w:rPr>
                <w:rFonts w:ascii="Cambria" w:hAnsi="Cambria" w:cs="Arial"/>
                <w:sz w:val="22"/>
                <w:szCs w:val="22"/>
              </w:rPr>
              <w:t>FSWH</w:t>
            </w:r>
          </w:p>
        </w:tc>
        <w:tc>
          <w:tcPr>
            <w:tcW w:w="1350" w:type="dxa"/>
            <w:tcBorders>
              <w:top w:val="single" w:sz="2" w:space="0" w:color="auto"/>
              <w:left w:val="single" w:sz="12" w:space="0" w:color="auto"/>
              <w:bottom w:val="single" w:sz="2" w:space="0" w:color="auto"/>
              <w:right w:val="single" w:sz="12" w:space="0" w:color="auto"/>
            </w:tcBorders>
            <w:shd w:val="clear" w:color="auto" w:fill="auto"/>
            <w:vAlign w:val="center"/>
          </w:tcPr>
          <w:p w14:paraId="5B0BB13D" w14:textId="01F25E6D" w:rsidR="003C7422" w:rsidRPr="00791A24" w:rsidRDefault="00A00E9B" w:rsidP="00F6440E">
            <w:pPr>
              <w:jc w:val="center"/>
              <w:rPr>
                <w:rFonts w:ascii="Cambria" w:hAnsi="Cambria"/>
                <w:color w:val="000000"/>
                <w:sz w:val="22"/>
                <w:szCs w:val="22"/>
              </w:rPr>
            </w:pPr>
            <w:r w:rsidRPr="00791A24">
              <w:rPr>
                <w:rFonts w:ascii="Cambria" w:hAnsi="Cambria" w:cs="Arial"/>
                <w:sz w:val="22"/>
                <w:szCs w:val="22"/>
              </w:rPr>
              <w:t>$</w:t>
            </w:r>
            <w:r w:rsidR="00F6440E" w:rsidRPr="00791A24">
              <w:rPr>
                <w:rFonts w:ascii="Cambria" w:hAnsi="Cambria" w:cs="Arial"/>
                <w:sz w:val="22"/>
                <w:szCs w:val="22"/>
              </w:rPr>
              <w:t>29.43</w:t>
            </w:r>
          </w:p>
        </w:tc>
        <w:tc>
          <w:tcPr>
            <w:tcW w:w="2160" w:type="dxa"/>
            <w:tcBorders>
              <w:top w:val="single" w:sz="2" w:space="0" w:color="auto"/>
              <w:left w:val="single" w:sz="12" w:space="0" w:color="auto"/>
              <w:bottom w:val="single" w:sz="12" w:space="0" w:color="auto"/>
              <w:right w:val="single" w:sz="12" w:space="0" w:color="auto"/>
            </w:tcBorders>
            <w:shd w:val="clear" w:color="auto" w:fill="auto"/>
            <w:vAlign w:val="bottom"/>
          </w:tcPr>
          <w:p w14:paraId="6A9B521D" w14:textId="77777777" w:rsidR="003C7422" w:rsidRPr="00791A24" w:rsidRDefault="003C7422" w:rsidP="0081633C">
            <w:pPr>
              <w:spacing w:after="60"/>
              <w:rPr>
                <w:rFonts w:ascii="Cambria" w:hAnsi="Cambria" w:cs="Arial"/>
                <w:sz w:val="24"/>
                <w:szCs w:val="24"/>
              </w:rPr>
            </w:pPr>
            <w:r w:rsidRPr="00791A24">
              <w:rPr>
                <w:rFonts w:ascii="Cambria" w:hAnsi="Cambria" w:cs="Arial"/>
                <w:sz w:val="24"/>
                <w:szCs w:val="24"/>
              </w:rPr>
              <w:t>$</w:t>
            </w:r>
            <w:r w:rsidRPr="00791A24">
              <w:rPr>
                <w:rFonts w:ascii="Cambria" w:hAnsi="Cambria"/>
                <w:b/>
                <w:sz w:val="24"/>
                <w:szCs w:val="24"/>
              </w:rPr>
              <w:fldChar w:fldCharType="begin">
                <w:ffData>
                  <w:name w:val="Text1"/>
                  <w:enabled/>
                  <w:calcOnExit w:val="0"/>
                  <w:textInput/>
                </w:ffData>
              </w:fldChar>
            </w:r>
            <w:r w:rsidRPr="00791A24">
              <w:rPr>
                <w:rFonts w:ascii="Cambria" w:hAnsi="Cambria"/>
                <w:b/>
                <w:sz w:val="24"/>
                <w:szCs w:val="24"/>
              </w:rPr>
              <w:instrText xml:space="preserve"> FORMTEXT </w:instrText>
            </w:r>
            <w:r w:rsidRPr="00791A24">
              <w:rPr>
                <w:rFonts w:ascii="Cambria" w:hAnsi="Cambria"/>
                <w:b/>
                <w:sz w:val="24"/>
                <w:szCs w:val="24"/>
              </w:rPr>
            </w:r>
            <w:r w:rsidRPr="00791A24">
              <w:rPr>
                <w:rFonts w:ascii="Cambria" w:hAnsi="Cambria"/>
                <w:b/>
                <w:sz w:val="24"/>
                <w:szCs w:val="24"/>
              </w:rPr>
              <w:fldChar w:fldCharType="separate"/>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sz w:val="24"/>
                <w:szCs w:val="24"/>
              </w:rPr>
              <w:fldChar w:fldCharType="end"/>
            </w:r>
          </w:p>
        </w:tc>
      </w:tr>
      <w:tr w:rsidR="003C7422" w:rsidRPr="00791A24" w14:paraId="5FA6600B" w14:textId="77777777" w:rsidTr="00B869AD">
        <w:trPr>
          <w:cantSplit/>
          <w:trHeight w:hRule="exact" w:val="570"/>
          <w:jc w:val="center"/>
        </w:trPr>
        <w:tc>
          <w:tcPr>
            <w:tcW w:w="4680" w:type="dxa"/>
            <w:tcBorders>
              <w:top w:val="single" w:sz="2" w:space="0" w:color="auto"/>
              <w:left w:val="single" w:sz="12" w:space="0" w:color="auto"/>
              <w:bottom w:val="single" w:sz="2" w:space="0" w:color="auto"/>
              <w:right w:val="single" w:sz="4" w:space="0" w:color="auto"/>
            </w:tcBorders>
            <w:shd w:val="clear" w:color="auto" w:fill="auto"/>
            <w:vAlign w:val="center"/>
          </w:tcPr>
          <w:p w14:paraId="1142BB7D" w14:textId="77777777" w:rsidR="003C7422" w:rsidRPr="00791A24" w:rsidRDefault="003C7422" w:rsidP="00D81A0D">
            <w:pPr>
              <w:rPr>
                <w:rFonts w:ascii="Cambria" w:hAnsi="Cambria" w:cs="Arial"/>
                <w:sz w:val="22"/>
                <w:szCs w:val="22"/>
              </w:rPr>
            </w:pPr>
            <w:r w:rsidRPr="00791A24">
              <w:rPr>
                <w:rFonts w:ascii="Cambria" w:hAnsi="Cambria"/>
                <w:sz w:val="22"/>
                <w:szCs w:val="22"/>
              </w:rPr>
              <w:t>Family Therapy with client present (Psychologist)</w:t>
            </w:r>
          </w:p>
        </w:tc>
        <w:tc>
          <w:tcPr>
            <w:tcW w:w="1260" w:type="dxa"/>
            <w:tcBorders>
              <w:top w:val="single" w:sz="2" w:space="0" w:color="auto"/>
              <w:left w:val="single" w:sz="2" w:space="0" w:color="auto"/>
              <w:bottom w:val="single" w:sz="2" w:space="0" w:color="auto"/>
              <w:right w:val="single" w:sz="2" w:space="0" w:color="auto"/>
            </w:tcBorders>
            <w:shd w:val="clear" w:color="auto" w:fill="auto"/>
            <w:vAlign w:val="center"/>
          </w:tcPr>
          <w:p w14:paraId="481F75DD" w14:textId="77777777" w:rsidR="003C7422" w:rsidRPr="00791A24" w:rsidRDefault="003C7422" w:rsidP="00D81A0D">
            <w:pPr>
              <w:jc w:val="center"/>
              <w:rPr>
                <w:rFonts w:ascii="Cambria" w:hAnsi="Cambria"/>
                <w:sz w:val="22"/>
                <w:szCs w:val="22"/>
              </w:rPr>
            </w:pPr>
            <w:r w:rsidRPr="00791A24">
              <w:rPr>
                <w:rFonts w:ascii="Cambria" w:hAnsi="Cambria" w:cs="Arial"/>
                <w:sz w:val="22"/>
                <w:szCs w:val="22"/>
              </w:rPr>
              <w:t>30 min.</w:t>
            </w:r>
          </w:p>
        </w:tc>
        <w:tc>
          <w:tcPr>
            <w:tcW w:w="1440" w:type="dxa"/>
            <w:tcBorders>
              <w:top w:val="single" w:sz="2" w:space="0" w:color="auto"/>
              <w:left w:val="single" w:sz="2" w:space="0" w:color="auto"/>
              <w:bottom w:val="single" w:sz="2" w:space="0" w:color="auto"/>
              <w:right w:val="single" w:sz="12" w:space="0" w:color="auto"/>
            </w:tcBorders>
            <w:shd w:val="clear" w:color="auto" w:fill="auto"/>
            <w:vAlign w:val="center"/>
          </w:tcPr>
          <w:p w14:paraId="79F975C0" w14:textId="77777777" w:rsidR="003C7422" w:rsidRPr="00791A24" w:rsidRDefault="003C7422" w:rsidP="00D81A0D">
            <w:pPr>
              <w:jc w:val="center"/>
              <w:rPr>
                <w:rFonts w:ascii="Cambria" w:hAnsi="Cambria" w:cs="Arial"/>
                <w:sz w:val="22"/>
                <w:szCs w:val="22"/>
              </w:rPr>
            </w:pPr>
            <w:r w:rsidRPr="00791A24">
              <w:rPr>
                <w:rFonts w:ascii="Cambria" w:hAnsi="Cambria"/>
                <w:sz w:val="22"/>
                <w:szCs w:val="22"/>
              </w:rPr>
              <w:t>FPCO</w:t>
            </w:r>
          </w:p>
        </w:tc>
        <w:tc>
          <w:tcPr>
            <w:tcW w:w="1350" w:type="dxa"/>
            <w:tcBorders>
              <w:top w:val="single" w:sz="2" w:space="0" w:color="auto"/>
              <w:left w:val="single" w:sz="12" w:space="0" w:color="auto"/>
              <w:bottom w:val="single" w:sz="2" w:space="0" w:color="auto"/>
              <w:right w:val="single" w:sz="12" w:space="0" w:color="auto"/>
            </w:tcBorders>
            <w:shd w:val="clear" w:color="auto" w:fill="auto"/>
            <w:vAlign w:val="center"/>
          </w:tcPr>
          <w:p w14:paraId="7227381D" w14:textId="07A1FB04" w:rsidR="003C7422" w:rsidRPr="00791A24" w:rsidRDefault="00A00E9B" w:rsidP="00F6440E">
            <w:pPr>
              <w:jc w:val="center"/>
              <w:rPr>
                <w:rFonts w:ascii="Cambria" w:hAnsi="Cambria"/>
                <w:color w:val="000000"/>
                <w:sz w:val="22"/>
                <w:szCs w:val="22"/>
              </w:rPr>
            </w:pPr>
            <w:r w:rsidRPr="00791A24">
              <w:rPr>
                <w:rFonts w:ascii="Cambria" w:hAnsi="Cambria" w:cs="Arial"/>
                <w:sz w:val="22"/>
                <w:szCs w:val="22"/>
              </w:rPr>
              <w:t>$</w:t>
            </w:r>
            <w:r w:rsidR="00F6440E" w:rsidRPr="00791A24">
              <w:rPr>
                <w:rFonts w:ascii="Cambria" w:hAnsi="Cambria" w:cs="Arial"/>
                <w:sz w:val="22"/>
                <w:szCs w:val="22"/>
              </w:rPr>
              <w:t>30.44</w:t>
            </w:r>
          </w:p>
        </w:tc>
        <w:tc>
          <w:tcPr>
            <w:tcW w:w="2160" w:type="dxa"/>
            <w:tcBorders>
              <w:top w:val="single" w:sz="12" w:space="0" w:color="auto"/>
              <w:left w:val="single" w:sz="12" w:space="0" w:color="auto"/>
              <w:bottom w:val="single" w:sz="2" w:space="0" w:color="auto"/>
              <w:right w:val="single" w:sz="12" w:space="0" w:color="auto"/>
            </w:tcBorders>
            <w:shd w:val="clear" w:color="auto" w:fill="auto"/>
            <w:vAlign w:val="bottom"/>
          </w:tcPr>
          <w:p w14:paraId="65A0A9FE" w14:textId="77777777" w:rsidR="003C7422" w:rsidRPr="00791A24" w:rsidRDefault="003C7422" w:rsidP="0081633C">
            <w:pPr>
              <w:spacing w:after="60"/>
              <w:rPr>
                <w:rFonts w:ascii="Cambria" w:hAnsi="Cambria" w:cs="Arial"/>
                <w:sz w:val="24"/>
                <w:szCs w:val="24"/>
              </w:rPr>
            </w:pPr>
            <w:r w:rsidRPr="00791A24">
              <w:rPr>
                <w:rFonts w:ascii="Cambria" w:hAnsi="Cambria" w:cs="Arial"/>
                <w:sz w:val="24"/>
                <w:szCs w:val="24"/>
              </w:rPr>
              <w:t>$</w:t>
            </w:r>
            <w:r w:rsidRPr="00791A24">
              <w:rPr>
                <w:rFonts w:ascii="Cambria" w:hAnsi="Cambria"/>
                <w:b/>
                <w:sz w:val="24"/>
                <w:szCs w:val="24"/>
              </w:rPr>
              <w:fldChar w:fldCharType="begin">
                <w:ffData>
                  <w:name w:val="Text1"/>
                  <w:enabled/>
                  <w:calcOnExit w:val="0"/>
                  <w:textInput/>
                </w:ffData>
              </w:fldChar>
            </w:r>
            <w:r w:rsidRPr="00791A24">
              <w:rPr>
                <w:rFonts w:ascii="Cambria" w:hAnsi="Cambria"/>
                <w:b/>
                <w:sz w:val="24"/>
                <w:szCs w:val="24"/>
              </w:rPr>
              <w:instrText xml:space="preserve"> FORMTEXT </w:instrText>
            </w:r>
            <w:r w:rsidRPr="00791A24">
              <w:rPr>
                <w:rFonts w:ascii="Cambria" w:hAnsi="Cambria"/>
                <w:b/>
                <w:sz w:val="24"/>
                <w:szCs w:val="24"/>
              </w:rPr>
            </w:r>
            <w:r w:rsidRPr="00791A24">
              <w:rPr>
                <w:rFonts w:ascii="Cambria" w:hAnsi="Cambria"/>
                <w:b/>
                <w:sz w:val="24"/>
                <w:szCs w:val="24"/>
              </w:rPr>
              <w:fldChar w:fldCharType="separate"/>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sz w:val="24"/>
                <w:szCs w:val="24"/>
              </w:rPr>
              <w:fldChar w:fldCharType="end"/>
            </w:r>
          </w:p>
        </w:tc>
      </w:tr>
      <w:tr w:rsidR="003C7422" w:rsidRPr="00791A24" w14:paraId="01BAF4FD" w14:textId="77777777" w:rsidTr="00B869AD">
        <w:trPr>
          <w:cantSplit/>
          <w:trHeight w:hRule="exact" w:val="576"/>
          <w:jc w:val="center"/>
        </w:trPr>
        <w:tc>
          <w:tcPr>
            <w:tcW w:w="4680" w:type="dxa"/>
            <w:tcBorders>
              <w:top w:val="single" w:sz="2" w:space="0" w:color="auto"/>
              <w:left w:val="single" w:sz="12" w:space="0" w:color="auto"/>
              <w:bottom w:val="single" w:sz="2" w:space="0" w:color="auto"/>
              <w:right w:val="single" w:sz="4" w:space="0" w:color="auto"/>
            </w:tcBorders>
            <w:shd w:val="clear" w:color="auto" w:fill="auto"/>
            <w:vAlign w:val="center"/>
          </w:tcPr>
          <w:p w14:paraId="0CBF7FFC" w14:textId="77777777" w:rsidR="003C7422" w:rsidRPr="00791A24" w:rsidRDefault="003C7422" w:rsidP="00D81A0D">
            <w:pPr>
              <w:rPr>
                <w:rFonts w:ascii="Cambria" w:hAnsi="Cambria" w:cs="Arial"/>
                <w:sz w:val="22"/>
                <w:szCs w:val="22"/>
              </w:rPr>
            </w:pPr>
            <w:r w:rsidRPr="00791A24">
              <w:rPr>
                <w:rFonts w:ascii="Cambria" w:hAnsi="Cambria"/>
                <w:sz w:val="22"/>
                <w:szCs w:val="22"/>
              </w:rPr>
              <w:t>Family Therapy with client present (LCSW/LPC)</w:t>
            </w:r>
          </w:p>
        </w:tc>
        <w:tc>
          <w:tcPr>
            <w:tcW w:w="1260" w:type="dxa"/>
            <w:tcBorders>
              <w:top w:val="single" w:sz="2" w:space="0" w:color="auto"/>
              <w:left w:val="single" w:sz="2" w:space="0" w:color="auto"/>
              <w:bottom w:val="single" w:sz="2" w:space="0" w:color="auto"/>
              <w:right w:val="single" w:sz="2" w:space="0" w:color="auto"/>
            </w:tcBorders>
            <w:vAlign w:val="center"/>
          </w:tcPr>
          <w:p w14:paraId="299D8EEF" w14:textId="77777777" w:rsidR="003C7422" w:rsidRPr="00791A24" w:rsidRDefault="003C7422" w:rsidP="00D81A0D">
            <w:pPr>
              <w:jc w:val="center"/>
              <w:rPr>
                <w:rFonts w:ascii="Cambria" w:hAnsi="Cambria"/>
                <w:sz w:val="22"/>
                <w:szCs w:val="22"/>
              </w:rPr>
            </w:pPr>
            <w:r w:rsidRPr="00791A24">
              <w:rPr>
                <w:rFonts w:ascii="Cambria" w:hAnsi="Cambria" w:cs="Arial"/>
                <w:sz w:val="22"/>
                <w:szCs w:val="22"/>
              </w:rPr>
              <w:t>30 min.</w:t>
            </w:r>
          </w:p>
        </w:tc>
        <w:tc>
          <w:tcPr>
            <w:tcW w:w="1440" w:type="dxa"/>
            <w:tcBorders>
              <w:top w:val="single" w:sz="2" w:space="0" w:color="auto"/>
              <w:left w:val="single" w:sz="2" w:space="0" w:color="auto"/>
              <w:bottom w:val="single" w:sz="2" w:space="0" w:color="auto"/>
              <w:right w:val="single" w:sz="12" w:space="0" w:color="auto"/>
            </w:tcBorders>
            <w:shd w:val="clear" w:color="auto" w:fill="auto"/>
            <w:vAlign w:val="center"/>
          </w:tcPr>
          <w:p w14:paraId="1C813CFF" w14:textId="77777777" w:rsidR="003C7422" w:rsidRPr="00791A24" w:rsidRDefault="003C7422" w:rsidP="00D81A0D">
            <w:pPr>
              <w:jc w:val="center"/>
              <w:rPr>
                <w:rFonts w:ascii="Cambria" w:hAnsi="Cambria" w:cs="Arial"/>
                <w:sz w:val="22"/>
                <w:szCs w:val="22"/>
              </w:rPr>
            </w:pPr>
            <w:r w:rsidRPr="00791A24">
              <w:rPr>
                <w:rFonts w:ascii="Cambria" w:hAnsi="Cambria" w:cs="Arial"/>
                <w:sz w:val="22"/>
                <w:szCs w:val="22"/>
              </w:rPr>
              <w:t>FSCO</w:t>
            </w:r>
          </w:p>
        </w:tc>
        <w:tc>
          <w:tcPr>
            <w:tcW w:w="1350" w:type="dxa"/>
            <w:tcBorders>
              <w:top w:val="single" w:sz="2" w:space="0" w:color="auto"/>
              <w:left w:val="single" w:sz="12" w:space="0" w:color="auto"/>
              <w:bottom w:val="single" w:sz="2" w:space="0" w:color="auto"/>
              <w:right w:val="single" w:sz="12" w:space="0" w:color="auto"/>
            </w:tcBorders>
            <w:shd w:val="clear" w:color="auto" w:fill="auto"/>
            <w:vAlign w:val="center"/>
          </w:tcPr>
          <w:p w14:paraId="250DB1C5" w14:textId="73B51E44" w:rsidR="003C7422" w:rsidRPr="00791A24" w:rsidRDefault="00A00E9B" w:rsidP="00F6440E">
            <w:pPr>
              <w:jc w:val="center"/>
              <w:rPr>
                <w:rFonts w:ascii="Cambria" w:hAnsi="Cambria"/>
                <w:color w:val="000000"/>
                <w:sz w:val="22"/>
                <w:szCs w:val="22"/>
              </w:rPr>
            </w:pPr>
            <w:r w:rsidRPr="00791A24">
              <w:rPr>
                <w:rFonts w:ascii="Cambria" w:hAnsi="Cambria" w:cs="Arial"/>
                <w:sz w:val="22"/>
                <w:szCs w:val="22"/>
              </w:rPr>
              <w:t>$</w:t>
            </w:r>
            <w:r w:rsidR="00F6440E" w:rsidRPr="00791A24">
              <w:rPr>
                <w:rFonts w:ascii="Cambria" w:hAnsi="Cambria" w:cs="Arial"/>
                <w:sz w:val="22"/>
                <w:szCs w:val="22"/>
              </w:rPr>
              <w:t>24.35</w:t>
            </w:r>
          </w:p>
        </w:tc>
        <w:tc>
          <w:tcPr>
            <w:tcW w:w="2160" w:type="dxa"/>
            <w:tcBorders>
              <w:top w:val="single" w:sz="2" w:space="0" w:color="auto"/>
              <w:left w:val="single" w:sz="12" w:space="0" w:color="auto"/>
              <w:bottom w:val="single" w:sz="2" w:space="0" w:color="auto"/>
              <w:right w:val="single" w:sz="12" w:space="0" w:color="auto"/>
            </w:tcBorders>
            <w:shd w:val="clear" w:color="auto" w:fill="auto"/>
            <w:vAlign w:val="bottom"/>
          </w:tcPr>
          <w:p w14:paraId="19698FB6" w14:textId="77777777" w:rsidR="003C7422" w:rsidRPr="00791A24" w:rsidRDefault="003C7422" w:rsidP="0081633C">
            <w:pPr>
              <w:spacing w:after="60"/>
              <w:rPr>
                <w:rFonts w:ascii="Cambria" w:hAnsi="Cambria" w:cs="Arial"/>
                <w:sz w:val="24"/>
                <w:szCs w:val="24"/>
              </w:rPr>
            </w:pPr>
            <w:r w:rsidRPr="00791A24">
              <w:rPr>
                <w:rFonts w:ascii="Cambria" w:hAnsi="Cambria" w:cs="Arial"/>
                <w:sz w:val="24"/>
                <w:szCs w:val="24"/>
              </w:rPr>
              <w:t>$</w:t>
            </w:r>
            <w:r w:rsidRPr="00791A24">
              <w:rPr>
                <w:rFonts w:ascii="Cambria" w:hAnsi="Cambria"/>
                <w:b/>
                <w:sz w:val="24"/>
                <w:szCs w:val="24"/>
              </w:rPr>
              <w:fldChar w:fldCharType="begin">
                <w:ffData>
                  <w:name w:val="Text1"/>
                  <w:enabled/>
                  <w:calcOnExit w:val="0"/>
                  <w:textInput/>
                </w:ffData>
              </w:fldChar>
            </w:r>
            <w:r w:rsidRPr="00791A24">
              <w:rPr>
                <w:rFonts w:ascii="Cambria" w:hAnsi="Cambria"/>
                <w:b/>
                <w:sz w:val="24"/>
                <w:szCs w:val="24"/>
              </w:rPr>
              <w:instrText xml:space="preserve"> FORMTEXT </w:instrText>
            </w:r>
            <w:r w:rsidRPr="00791A24">
              <w:rPr>
                <w:rFonts w:ascii="Cambria" w:hAnsi="Cambria"/>
                <w:b/>
                <w:sz w:val="24"/>
                <w:szCs w:val="24"/>
              </w:rPr>
            </w:r>
            <w:r w:rsidRPr="00791A24">
              <w:rPr>
                <w:rFonts w:ascii="Cambria" w:hAnsi="Cambria"/>
                <w:b/>
                <w:sz w:val="24"/>
                <w:szCs w:val="24"/>
              </w:rPr>
              <w:fldChar w:fldCharType="separate"/>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sz w:val="24"/>
                <w:szCs w:val="24"/>
              </w:rPr>
              <w:fldChar w:fldCharType="end"/>
            </w:r>
          </w:p>
        </w:tc>
      </w:tr>
      <w:tr w:rsidR="003C7422" w:rsidRPr="00791A24" w14:paraId="7E292C65" w14:textId="77777777" w:rsidTr="00B869AD">
        <w:trPr>
          <w:cantSplit/>
          <w:trHeight w:hRule="exact" w:val="576"/>
          <w:jc w:val="center"/>
        </w:trPr>
        <w:tc>
          <w:tcPr>
            <w:tcW w:w="4680" w:type="dxa"/>
            <w:tcBorders>
              <w:top w:val="single" w:sz="2" w:space="0" w:color="auto"/>
              <w:left w:val="single" w:sz="12" w:space="0" w:color="auto"/>
              <w:bottom w:val="single" w:sz="2" w:space="0" w:color="auto"/>
              <w:right w:val="single" w:sz="4" w:space="0" w:color="auto"/>
            </w:tcBorders>
            <w:shd w:val="clear" w:color="auto" w:fill="auto"/>
            <w:vAlign w:val="center"/>
          </w:tcPr>
          <w:p w14:paraId="7C554667" w14:textId="77777777" w:rsidR="003C7422" w:rsidRPr="00791A24" w:rsidRDefault="003C7422" w:rsidP="00D81A0D">
            <w:pPr>
              <w:rPr>
                <w:rFonts w:ascii="Cambria" w:hAnsi="Cambria" w:cs="Arial"/>
                <w:sz w:val="22"/>
                <w:szCs w:val="22"/>
              </w:rPr>
            </w:pPr>
            <w:r w:rsidRPr="00791A24">
              <w:rPr>
                <w:rFonts w:ascii="Cambria" w:hAnsi="Cambria" w:cs="Arial"/>
                <w:sz w:val="22"/>
                <w:szCs w:val="22"/>
              </w:rPr>
              <w:lastRenderedPageBreak/>
              <w:t xml:space="preserve">Family Therapy without client present </w:t>
            </w:r>
            <w:r w:rsidRPr="00791A24">
              <w:rPr>
                <w:rFonts w:ascii="Cambria" w:hAnsi="Cambria"/>
                <w:sz w:val="22"/>
                <w:szCs w:val="22"/>
              </w:rPr>
              <w:t>(Psychologist)</w:t>
            </w:r>
          </w:p>
        </w:tc>
        <w:tc>
          <w:tcPr>
            <w:tcW w:w="1260" w:type="dxa"/>
            <w:tcBorders>
              <w:top w:val="single" w:sz="2" w:space="0" w:color="auto"/>
              <w:left w:val="single" w:sz="2" w:space="0" w:color="auto"/>
              <w:bottom w:val="single" w:sz="2" w:space="0" w:color="auto"/>
              <w:right w:val="single" w:sz="2" w:space="0" w:color="auto"/>
            </w:tcBorders>
            <w:vAlign w:val="center"/>
          </w:tcPr>
          <w:p w14:paraId="6E7ADBF9" w14:textId="77777777" w:rsidR="003C7422" w:rsidRPr="00791A24" w:rsidRDefault="003C7422" w:rsidP="00D81A0D">
            <w:pPr>
              <w:jc w:val="center"/>
              <w:rPr>
                <w:rFonts w:ascii="Cambria" w:hAnsi="Cambria"/>
                <w:sz w:val="22"/>
                <w:szCs w:val="22"/>
              </w:rPr>
            </w:pPr>
            <w:r w:rsidRPr="00791A24">
              <w:rPr>
                <w:rFonts w:ascii="Cambria" w:hAnsi="Cambria" w:cs="Arial"/>
                <w:sz w:val="22"/>
                <w:szCs w:val="22"/>
              </w:rPr>
              <w:t>30 min.</w:t>
            </w:r>
          </w:p>
        </w:tc>
        <w:tc>
          <w:tcPr>
            <w:tcW w:w="1440" w:type="dxa"/>
            <w:tcBorders>
              <w:top w:val="single" w:sz="2" w:space="0" w:color="auto"/>
              <w:left w:val="single" w:sz="2" w:space="0" w:color="auto"/>
              <w:bottom w:val="single" w:sz="2" w:space="0" w:color="auto"/>
              <w:right w:val="single" w:sz="12" w:space="0" w:color="auto"/>
            </w:tcBorders>
            <w:shd w:val="clear" w:color="auto" w:fill="auto"/>
            <w:vAlign w:val="center"/>
          </w:tcPr>
          <w:p w14:paraId="7A55C847" w14:textId="77777777" w:rsidR="003C7422" w:rsidRPr="00791A24" w:rsidRDefault="003C7422" w:rsidP="00D81A0D">
            <w:pPr>
              <w:jc w:val="center"/>
              <w:rPr>
                <w:rFonts w:ascii="Cambria" w:hAnsi="Cambria" w:cs="Arial"/>
                <w:sz w:val="22"/>
                <w:szCs w:val="22"/>
              </w:rPr>
            </w:pPr>
            <w:r w:rsidRPr="00791A24">
              <w:rPr>
                <w:rFonts w:ascii="Cambria" w:hAnsi="Cambria" w:cs="Arial"/>
                <w:sz w:val="22"/>
                <w:szCs w:val="22"/>
              </w:rPr>
              <w:t>FPWO</w:t>
            </w:r>
          </w:p>
        </w:tc>
        <w:tc>
          <w:tcPr>
            <w:tcW w:w="1350" w:type="dxa"/>
            <w:tcBorders>
              <w:top w:val="single" w:sz="2" w:space="0" w:color="auto"/>
              <w:left w:val="single" w:sz="12" w:space="0" w:color="auto"/>
              <w:bottom w:val="single" w:sz="2" w:space="0" w:color="auto"/>
              <w:right w:val="single" w:sz="12" w:space="0" w:color="auto"/>
            </w:tcBorders>
            <w:shd w:val="clear" w:color="auto" w:fill="auto"/>
            <w:vAlign w:val="center"/>
          </w:tcPr>
          <w:p w14:paraId="47F1507E" w14:textId="2616C23F" w:rsidR="003C7422" w:rsidRPr="00791A24" w:rsidRDefault="00A00E9B" w:rsidP="00F6440E">
            <w:pPr>
              <w:jc w:val="center"/>
              <w:rPr>
                <w:rFonts w:ascii="Cambria" w:hAnsi="Cambria"/>
                <w:color w:val="000000"/>
                <w:sz w:val="22"/>
                <w:szCs w:val="22"/>
              </w:rPr>
            </w:pPr>
            <w:r w:rsidRPr="00791A24">
              <w:rPr>
                <w:rFonts w:ascii="Cambria" w:hAnsi="Cambria" w:cs="Arial"/>
                <w:sz w:val="22"/>
                <w:szCs w:val="22"/>
              </w:rPr>
              <w:t>$</w:t>
            </w:r>
            <w:r w:rsidR="00F6440E" w:rsidRPr="00791A24">
              <w:rPr>
                <w:rFonts w:ascii="Cambria" w:hAnsi="Cambria" w:cs="Arial"/>
                <w:sz w:val="22"/>
                <w:szCs w:val="22"/>
              </w:rPr>
              <w:t>30.44</w:t>
            </w:r>
          </w:p>
        </w:tc>
        <w:tc>
          <w:tcPr>
            <w:tcW w:w="2160" w:type="dxa"/>
            <w:tcBorders>
              <w:top w:val="single" w:sz="2" w:space="0" w:color="auto"/>
              <w:left w:val="single" w:sz="12" w:space="0" w:color="auto"/>
              <w:bottom w:val="single" w:sz="2" w:space="0" w:color="auto"/>
              <w:right w:val="single" w:sz="12" w:space="0" w:color="auto"/>
            </w:tcBorders>
            <w:shd w:val="clear" w:color="auto" w:fill="auto"/>
            <w:vAlign w:val="bottom"/>
          </w:tcPr>
          <w:p w14:paraId="0FA9BFA1" w14:textId="77777777" w:rsidR="003C7422" w:rsidRPr="00791A24" w:rsidRDefault="003C7422" w:rsidP="0081633C">
            <w:pPr>
              <w:spacing w:after="60"/>
              <w:rPr>
                <w:rFonts w:ascii="Cambria" w:hAnsi="Cambria" w:cs="Arial"/>
                <w:sz w:val="24"/>
                <w:szCs w:val="24"/>
              </w:rPr>
            </w:pPr>
            <w:r w:rsidRPr="00791A24">
              <w:rPr>
                <w:rFonts w:ascii="Cambria" w:hAnsi="Cambria" w:cs="Arial"/>
                <w:sz w:val="24"/>
                <w:szCs w:val="24"/>
              </w:rPr>
              <w:t>$</w:t>
            </w:r>
            <w:r w:rsidRPr="00791A24">
              <w:rPr>
                <w:rFonts w:ascii="Cambria" w:hAnsi="Cambria"/>
                <w:b/>
                <w:sz w:val="24"/>
                <w:szCs w:val="24"/>
              </w:rPr>
              <w:fldChar w:fldCharType="begin">
                <w:ffData>
                  <w:name w:val="Text1"/>
                  <w:enabled/>
                  <w:calcOnExit w:val="0"/>
                  <w:textInput/>
                </w:ffData>
              </w:fldChar>
            </w:r>
            <w:r w:rsidRPr="00791A24">
              <w:rPr>
                <w:rFonts w:ascii="Cambria" w:hAnsi="Cambria"/>
                <w:b/>
                <w:sz w:val="24"/>
                <w:szCs w:val="24"/>
              </w:rPr>
              <w:instrText xml:space="preserve"> FORMTEXT </w:instrText>
            </w:r>
            <w:r w:rsidRPr="00791A24">
              <w:rPr>
                <w:rFonts w:ascii="Cambria" w:hAnsi="Cambria"/>
                <w:b/>
                <w:sz w:val="24"/>
                <w:szCs w:val="24"/>
              </w:rPr>
            </w:r>
            <w:r w:rsidRPr="00791A24">
              <w:rPr>
                <w:rFonts w:ascii="Cambria" w:hAnsi="Cambria"/>
                <w:b/>
                <w:sz w:val="24"/>
                <w:szCs w:val="24"/>
              </w:rPr>
              <w:fldChar w:fldCharType="separate"/>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sz w:val="24"/>
                <w:szCs w:val="24"/>
              </w:rPr>
              <w:fldChar w:fldCharType="end"/>
            </w:r>
          </w:p>
        </w:tc>
      </w:tr>
      <w:tr w:rsidR="003C7422" w:rsidRPr="00791A24" w14:paraId="190817F6" w14:textId="77777777" w:rsidTr="00B869AD">
        <w:trPr>
          <w:cantSplit/>
          <w:trHeight w:hRule="exact" w:val="576"/>
          <w:jc w:val="center"/>
        </w:trPr>
        <w:tc>
          <w:tcPr>
            <w:tcW w:w="4680" w:type="dxa"/>
            <w:tcBorders>
              <w:top w:val="single" w:sz="2" w:space="0" w:color="auto"/>
              <w:left w:val="single" w:sz="12" w:space="0" w:color="auto"/>
              <w:bottom w:val="single" w:sz="2" w:space="0" w:color="auto"/>
              <w:right w:val="single" w:sz="4" w:space="0" w:color="auto"/>
            </w:tcBorders>
            <w:shd w:val="clear" w:color="auto" w:fill="auto"/>
            <w:vAlign w:val="center"/>
          </w:tcPr>
          <w:p w14:paraId="0C9925A4" w14:textId="77777777" w:rsidR="003C7422" w:rsidRPr="00791A24" w:rsidRDefault="003C7422" w:rsidP="00D81A0D">
            <w:pPr>
              <w:rPr>
                <w:rFonts w:ascii="Cambria" w:hAnsi="Cambria" w:cs="Arial"/>
                <w:sz w:val="22"/>
                <w:szCs w:val="22"/>
              </w:rPr>
            </w:pPr>
            <w:r w:rsidRPr="00791A24">
              <w:rPr>
                <w:rFonts w:ascii="Cambria" w:hAnsi="Cambria" w:cs="Arial"/>
                <w:sz w:val="22"/>
                <w:szCs w:val="22"/>
              </w:rPr>
              <w:t xml:space="preserve">Family Therapy without client present </w:t>
            </w:r>
            <w:r w:rsidRPr="00791A24">
              <w:rPr>
                <w:rFonts w:ascii="Cambria" w:hAnsi="Cambria"/>
                <w:sz w:val="22"/>
                <w:szCs w:val="22"/>
              </w:rPr>
              <w:t>(LCSW/LPC)</w:t>
            </w:r>
          </w:p>
        </w:tc>
        <w:tc>
          <w:tcPr>
            <w:tcW w:w="1260" w:type="dxa"/>
            <w:tcBorders>
              <w:top w:val="single" w:sz="2" w:space="0" w:color="auto"/>
              <w:left w:val="single" w:sz="2" w:space="0" w:color="auto"/>
              <w:bottom w:val="single" w:sz="2" w:space="0" w:color="auto"/>
              <w:right w:val="single" w:sz="2" w:space="0" w:color="auto"/>
            </w:tcBorders>
            <w:vAlign w:val="center"/>
          </w:tcPr>
          <w:p w14:paraId="6A45BD4C" w14:textId="77777777" w:rsidR="003C7422" w:rsidRPr="00791A24" w:rsidRDefault="003C7422" w:rsidP="00D81A0D">
            <w:pPr>
              <w:jc w:val="center"/>
              <w:rPr>
                <w:rFonts w:ascii="Cambria" w:hAnsi="Cambria"/>
                <w:sz w:val="22"/>
                <w:szCs w:val="22"/>
              </w:rPr>
            </w:pPr>
            <w:r w:rsidRPr="00791A24">
              <w:rPr>
                <w:rFonts w:ascii="Cambria" w:hAnsi="Cambria" w:cs="Arial"/>
                <w:sz w:val="22"/>
                <w:szCs w:val="22"/>
              </w:rPr>
              <w:t>30 min.</w:t>
            </w:r>
          </w:p>
        </w:tc>
        <w:tc>
          <w:tcPr>
            <w:tcW w:w="1440" w:type="dxa"/>
            <w:tcBorders>
              <w:top w:val="single" w:sz="2" w:space="0" w:color="auto"/>
              <w:left w:val="single" w:sz="2" w:space="0" w:color="auto"/>
              <w:bottom w:val="single" w:sz="2" w:space="0" w:color="auto"/>
              <w:right w:val="single" w:sz="12" w:space="0" w:color="auto"/>
            </w:tcBorders>
            <w:shd w:val="clear" w:color="auto" w:fill="auto"/>
            <w:vAlign w:val="center"/>
          </w:tcPr>
          <w:p w14:paraId="107BF9B5" w14:textId="77777777" w:rsidR="003C7422" w:rsidRPr="00791A24" w:rsidRDefault="003C7422" w:rsidP="00D81A0D">
            <w:pPr>
              <w:jc w:val="center"/>
              <w:rPr>
                <w:rFonts w:ascii="Cambria" w:hAnsi="Cambria" w:cs="Arial"/>
                <w:sz w:val="22"/>
                <w:szCs w:val="22"/>
              </w:rPr>
            </w:pPr>
            <w:r w:rsidRPr="00791A24">
              <w:rPr>
                <w:rFonts w:ascii="Cambria" w:hAnsi="Cambria" w:cs="Arial"/>
                <w:sz w:val="22"/>
                <w:szCs w:val="22"/>
              </w:rPr>
              <w:t>FSWO</w:t>
            </w:r>
          </w:p>
        </w:tc>
        <w:tc>
          <w:tcPr>
            <w:tcW w:w="1350" w:type="dxa"/>
            <w:tcBorders>
              <w:top w:val="single" w:sz="2" w:space="0" w:color="auto"/>
              <w:left w:val="single" w:sz="12" w:space="0" w:color="auto"/>
              <w:bottom w:val="single" w:sz="2" w:space="0" w:color="auto"/>
              <w:right w:val="single" w:sz="12" w:space="0" w:color="auto"/>
            </w:tcBorders>
            <w:shd w:val="clear" w:color="auto" w:fill="auto"/>
            <w:vAlign w:val="center"/>
          </w:tcPr>
          <w:p w14:paraId="7F275A35" w14:textId="1E03C841" w:rsidR="003C7422" w:rsidRPr="00791A24" w:rsidRDefault="00A00E9B" w:rsidP="00F6440E">
            <w:pPr>
              <w:jc w:val="center"/>
              <w:rPr>
                <w:rFonts w:ascii="Cambria" w:hAnsi="Cambria"/>
                <w:color w:val="000000"/>
                <w:sz w:val="22"/>
                <w:szCs w:val="22"/>
              </w:rPr>
            </w:pPr>
            <w:r w:rsidRPr="00791A24">
              <w:rPr>
                <w:rFonts w:ascii="Cambria" w:hAnsi="Cambria" w:cs="Arial"/>
                <w:sz w:val="22"/>
                <w:szCs w:val="22"/>
              </w:rPr>
              <w:t>$</w:t>
            </w:r>
            <w:r w:rsidR="00F6440E" w:rsidRPr="00791A24">
              <w:rPr>
                <w:rFonts w:ascii="Cambria" w:hAnsi="Cambria" w:cs="Arial"/>
                <w:sz w:val="22"/>
                <w:szCs w:val="22"/>
              </w:rPr>
              <w:t>24.35</w:t>
            </w:r>
          </w:p>
        </w:tc>
        <w:tc>
          <w:tcPr>
            <w:tcW w:w="2160" w:type="dxa"/>
            <w:tcBorders>
              <w:top w:val="single" w:sz="2" w:space="0" w:color="auto"/>
              <w:left w:val="single" w:sz="12" w:space="0" w:color="auto"/>
              <w:bottom w:val="single" w:sz="2" w:space="0" w:color="auto"/>
              <w:right w:val="single" w:sz="12" w:space="0" w:color="auto"/>
            </w:tcBorders>
            <w:shd w:val="clear" w:color="auto" w:fill="auto"/>
            <w:vAlign w:val="bottom"/>
          </w:tcPr>
          <w:p w14:paraId="23BCB212" w14:textId="77777777" w:rsidR="003C7422" w:rsidRPr="00791A24" w:rsidRDefault="003C7422" w:rsidP="0081633C">
            <w:pPr>
              <w:spacing w:after="60"/>
              <w:rPr>
                <w:rFonts w:ascii="Cambria" w:hAnsi="Cambria" w:cs="Arial"/>
                <w:sz w:val="24"/>
                <w:szCs w:val="24"/>
              </w:rPr>
            </w:pPr>
            <w:r w:rsidRPr="00791A24">
              <w:rPr>
                <w:rFonts w:ascii="Cambria" w:hAnsi="Cambria" w:cs="Arial"/>
                <w:sz w:val="24"/>
                <w:szCs w:val="24"/>
              </w:rPr>
              <w:t>$</w:t>
            </w:r>
            <w:r w:rsidRPr="00791A24">
              <w:rPr>
                <w:rFonts w:ascii="Cambria" w:hAnsi="Cambria"/>
                <w:b/>
                <w:sz w:val="24"/>
                <w:szCs w:val="24"/>
              </w:rPr>
              <w:fldChar w:fldCharType="begin">
                <w:ffData>
                  <w:name w:val="Text1"/>
                  <w:enabled/>
                  <w:calcOnExit w:val="0"/>
                  <w:textInput/>
                </w:ffData>
              </w:fldChar>
            </w:r>
            <w:r w:rsidRPr="00791A24">
              <w:rPr>
                <w:rFonts w:ascii="Cambria" w:hAnsi="Cambria"/>
                <w:b/>
                <w:sz w:val="24"/>
                <w:szCs w:val="24"/>
              </w:rPr>
              <w:instrText xml:space="preserve"> FORMTEXT </w:instrText>
            </w:r>
            <w:r w:rsidRPr="00791A24">
              <w:rPr>
                <w:rFonts w:ascii="Cambria" w:hAnsi="Cambria"/>
                <w:b/>
                <w:sz w:val="24"/>
                <w:szCs w:val="24"/>
              </w:rPr>
            </w:r>
            <w:r w:rsidRPr="00791A24">
              <w:rPr>
                <w:rFonts w:ascii="Cambria" w:hAnsi="Cambria"/>
                <w:b/>
                <w:sz w:val="24"/>
                <w:szCs w:val="24"/>
              </w:rPr>
              <w:fldChar w:fldCharType="separate"/>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sz w:val="24"/>
                <w:szCs w:val="24"/>
              </w:rPr>
              <w:fldChar w:fldCharType="end"/>
            </w:r>
          </w:p>
        </w:tc>
      </w:tr>
      <w:tr w:rsidR="003C7422" w:rsidRPr="00791A24" w14:paraId="234B6903" w14:textId="77777777" w:rsidTr="00B869AD">
        <w:trPr>
          <w:cantSplit/>
          <w:trHeight w:hRule="exact" w:val="576"/>
          <w:jc w:val="center"/>
        </w:trPr>
        <w:tc>
          <w:tcPr>
            <w:tcW w:w="4680" w:type="dxa"/>
            <w:tcBorders>
              <w:top w:val="single" w:sz="4" w:space="0" w:color="auto"/>
              <w:left w:val="single" w:sz="12" w:space="0" w:color="auto"/>
              <w:bottom w:val="single" w:sz="2" w:space="0" w:color="auto"/>
              <w:right w:val="single" w:sz="4" w:space="0" w:color="auto"/>
            </w:tcBorders>
            <w:shd w:val="clear" w:color="auto" w:fill="auto"/>
            <w:vAlign w:val="center"/>
          </w:tcPr>
          <w:p w14:paraId="668BED6A" w14:textId="77777777" w:rsidR="003C7422" w:rsidRPr="00791A24" w:rsidRDefault="003C7422" w:rsidP="00D81A0D">
            <w:pPr>
              <w:rPr>
                <w:rFonts w:ascii="Cambria" w:hAnsi="Cambria" w:cs="Arial"/>
                <w:sz w:val="22"/>
                <w:szCs w:val="22"/>
              </w:rPr>
            </w:pPr>
            <w:r w:rsidRPr="00791A24">
              <w:rPr>
                <w:rFonts w:ascii="Cambria" w:hAnsi="Cambria" w:cs="Arial"/>
                <w:sz w:val="22"/>
                <w:szCs w:val="22"/>
              </w:rPr>
              <w:t>Group Therapy (Psychologist)</w:t>
            </w:r>
          </w:p>
        </w:tc>
        <w:tc>
          <w:tcPr>
            <w:tcW w:w="1260" w:type="dxa"/>
            <w:tcBorders>
              <w:top w:val="single" w:sz="4" w:space="0" w:color="auto"/>
              <w:left w:val="single" w:sz="2" w:space="0" w:color="auto"/>
              <w:bottom w:val="single" w:sz="2" w:space="0" w:color="auto"/>
              <w:right w:val="single" w:sz="2" w:space="0" w:color="auto"/>
            </w:tcBorders>
            <w:vAlign w:val="center"/>
          </w:tcPr>
          <w:p w14:paraId="211FEC6D" w14:textId="77777777" w:rsidR="003C7422" w:rsidRPr="00791A24" w:rsidRDefault="003C7422" w:rsidP="00D81A0D">
            <w:pPr>
              <w:jc w:val="center"/>
              <w:rPr>
                <w:rFonts w:ascii="Cambria" w:hAnsi="Cambria" w:cs="Arial"/>
                <w:sz w:val="22"/>
                <w:szCs w:val="22"/>
              </w:rPr>
            </w:pPr>
            <w:r w:rsidRPr="00791A24">
              <w:rPr>
                <w:rFonts w:ascii="Cambria" w:hAnsi="Cambria" w:cs="Arial"/>
                <w:sz w:val="22"/>
                <w:szCs w:val="22"/>
              </w:rPr>
              <w:t>30 min.</w:t>
            </w:r>
          </w:p>
        </w:tc>
        <w:tc>
          <w:tcPr>
            <w:tcW w:w="1440" w:type="dxa"/>
            <w:tcBorders>
              <w:top w:val="single" w:sz="4" w:space="0" w:color="auto"/>
              <w:left w:val="single" w:sz="2" w:space="0" w:color="auto"/>
              <w:bottom w:val="single" w:sz="2" w:space="0" w:color="auto"/>
              <w:right w:val="single" w:sz="12" w:space="0" w:color="auto"/>
            </w:tcBorders>
            <w:shd w:val="clear" w:color="auto" w:fill="auto"/>
            <w:vAlign w:val="center"/>
          </w:tcPr>
          <w:p w14:paraId="60BDE12B" w14:textId="77777777" w:rsidR="003C7422" w:rsidRPr="00791A24" w:rsidRDefault="003C7422" w:rsidP="00D81A0D">
            <w:pPr>
              <w:jc w:val="center"/>
              <w:rPr>
                <w:rFonts w:ascii="Cambria" w:hAnsi="Cambria" w:cs="Arial"/>
                <w:sz w:val="22"/>
                <w:szCs w:val="22"/>
              </w:rPr>
            </w:pPr>
            <w:r w:rsidRPr="00791A24">
              <w:rPr>
                <w:rFonts w:ascii="Cambria" w:hAnsi="Cambria" w:cs="Arial"/>
                <w:sz w:val="22"/>
                <w:szCs w:val="22"/>
              </w:rPr>
              <w:t>GTPO</w:t>
            </w:r>
          </w:p>
        </w:tc>
        <w:tc>
          <w:tcPr>
            <w:tcW w:w="1350" w:type="dxa"/>
            <w:tcBorders>
              <w:top w:val="single" w:sz="4" w:space="0" w:color="auto"/>
              <w:left w:val="single" w:sz="12" w:space="0" w:color="auto"/>
              <w:bottom w:val="single" w:sz="2" w:space="0" w:color="auto"/>
              <w:right w:val="single" w:sz="12" w:space="0" w:color="auto"/>
            </w:tcBorders>
            <w:shd w:val="clear" w:color="auto" w:fill="auto"/>
            <w:vAlign w:val="center"/>
          </w:tcPr>
          <w:p w14:paraId="6F742B13" w14:textId="3AABA315" w:rsidR="003C7422" w:rsidRPr="00791A24" w:rsidRDefault="00A00E9B" w:rsidP="00F6440E">
            <w:pPr>
              <w:jc w:val="center"/>
              <w:rPr>
                <w:rFonts w:ascii="Cambria" w:hAnsi="Cambria"/>
                <w:color w:val="000000"/>
                <w:sz w:val="22"/>
                <w:szCs w:val="22"/>
              </w:rPr>
            </w:pPr>
            <w:r w:rsidRPr="00791A24">
              <w:rPr>
                <w:rFonts w:ascii="Cambria" w:hAnsi="Cambria" w:cs="Arial"/>
                <w:sz w:val="22"/>
                <w:szCs w:val="22"/>
              </w:rPr>
              <w:t>$</w:t>
            </w:r>
            <w:r w:rsidR="00F6440E" w:rsidRPr="00791A24">
              <w:rPr>
                <w:rFonts w:ascii="Cambria" w:hAnsi="Cambria" w:cs="Arial"/>
                <w:sz w:val="22"/>
                <w:szCs w:val="22"/>
              </w:rPr>
              <w:t>12.69</w:t>
            </w:r>
          </w:p>
        </w:tc>
        <w:tc>
          <w:tcPr>
            <w:tcW w:w="2160" w:type="dxa"/>
            <w:tcBorders>
              <w:top w:val="single" w:sz="4" w:space="0" w:color="auto"/>
              <w:left w:val="single" w:sz="12" w:space="0" w:color="auto"/>
              <w:bottom w:val="single" w:sz="2" w:space="0" w:color="auto"/>
              <w:right w:val="single" w:sz="12" w:space="0" w:color="auto"/>
            </w:tcBorders>
            <w:shd w:val="clear" w:color="auto" w:fill="auto"/>
            <w:vAlign w:val="bottom"/>
          </w:tcPr>
          <w:p w14:paraId="56A56CCA" w14:textId="77777777" w:rsidR="003C7422" w:rsidRPr="00791A24" w:rsidRDefault="003C7422" w:rsidP="0081633C">
            <w:pPr>
              <w:spacing w:after="60"/>
              <w:rPr>
                <w:rFonts w:ascii="Cambria" w:hAnsi="Cambria" w:cs="Arial"/>
                <w:sz w:val="24"/>
                <w:szCs w:val="24"/>
              </w:rPr>
            </w:pPr>
            <w:r w:rsidRPr="00791A24">
              <w:rPr>
                <w:rFonts w:ascii="Cambria" w:hAnsi="Cambria" w:cs="Arial"/>
                <w:sz w:val="24"/>
                <w:szCs w:val="24"/>
              </w:rPr>
              <w:t>$</w:t>
            </w:r>
            <w:r w:rsidRPr="00791A24">
              <w:rPr>
                <w:rFonts w:ascii="Cambria" w:hAnsi="Cambria"/>
                <w:b/>
                <w:sz w:val="24"/>
                <w:szCs w:val="24"/>
              </w:rPr>
              <w:fldChar w:fldCharType="begin">
                <w:ffData>
                  <w:name w:val="Text1"/>
                  <w:enabled/>
                  <w:calcOnExit w:val="0"/>
                  <w:textInput/>
                </w:ffData>
              </w:fldChar>
            </w:r>
            <w:r w:rsidRPr="00791A24">
              <w:rPr>
                <w:rFonts w:ascii="Cambria" w:hAnsi="Cambria"/>
                <w:b/>
                <w:sz w:val="24"/>
                <w:szCs w:val="24"/>
              </w:rPr>
              <w:instrText xml:space="preserve"> FORMTEXT </w:instrText>
            </w:r>
            <w:r w:rsidRPr="00791A24">
              <w:rPr>
                <w:rFonts w:ascii="Cambria" w:hAnsi="Cambria"/>
                <w:b/>
                <w:sz w:val="24"/>
                <w:szCs w:val="24"/>
              </w:rPr>
            </w:r>
            <w:r w:rsidRPr="00791A24">
              <w:rPr>
                <w:rFonts w:ascii="Cambria" w:hAnsi="Cambria"/>
                <w:b/>
                <w:sz w:val="24"/>
                <w:szCs w:val="24"/>
              </w:rPr>
              <w:fldChar w:fldCharType="separate"/>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sz w:val="24"/>
                <w:szCs w:val="24"/>
              </w:rPr>
              <w:fldChar w:fldCharType="end"/>
            </w:r>
          </w:p>
        </w:tc>
      </w:tr>
      <w:tr w:rsidR="003C7422" w:rsidRPr="00791A24" w14:paraId="1FD45D3C" w14:textId="77777777" w:rsidTr="00B869AD">
        <w:trPr>
          <w:cantSplit/>
          <w:trHeight w:hRule="exact" w:val="576"/>
          <w:jc w:val="center"/>
        </w:trPr>
        <w:tc>
          <w:tcPr>
            <w:tcW w:w="4680" w:type="dxa"/>
            <w:tcBorders>
              <w:top w:val="single" w:sz="4" w:space="0" w:color="auto"/>
              <w:left w:val="single" w:sz="12" w:space="0" w:color="auto"/>
              <w:bottom w:val="single" w:sz="2" w:space="0" w:color="auto"/>
              <w:right w:val="single" w:sz="4" w:space="0" w:color="auto"/>
            </w:tcBorders>
            <w:shd w:val="clear" w:color="auto" w:fill="auto"/>
            <w:vAlign w:val="center"/>
          </w:tcPr>
          <w:p w14:paraId="1F085396" w14:textId="77777777" w:rsidR="003C7422" w:rsidRPr="00791A24" w:rsidRDefault="003C7422" w:rsidP="00D81A0D">
            <w:pPr>
              <w:rPr>
                <w:rFonts w:ascii="Cambria" w:hAnsi="Cambria" w:cs="Arial"/>
                <w:sz w:val="22"/>
                <w:szCs w:val="22"/>
              </w:rPr>
            </w:pPr>
            <w:r w:rsidRPr="00791A24">
              <w:rPr>
                <w:rFonts w:ascii="Cambria" w:hAnsi="Cambria" w:cs="Arial"/>
                <w:sz w:val="22"/>
                <w:szCs w:val="22"/>
              </w:rPr>
              <w:t xml:space="preserve">Group Therapy </w:t>
            </w:r>
            <w:r w:rsidRPr="00791A24">
              <w:rPr>
                <w:rFonts w:ascii="Cambria" w:hAnsi="Cambria"/>
                <w:sz w:val="22"/>
                <w:szCs w:val="22"/>
              </w:rPr>
              <w:t>(LCSW/LPC)</w:t>
            </w:r>
          </w:p>
        </w:tc>
        <w:tc>
          <w:tcPr>
            <w:tcW w:w="1260" w:type="dxa"/>
            <w:tcBorders>
              <w:top w:val="single" w:sz="4" w:space="0" w:color="auto"/>
              <w:left w:val="single" w:sz="2" w:space="0" w:color="auto"/>
              <w:bottom w:val="single" w:sz="2" w:space="0" w:color="auto"/>
              <w:right w:val="single" w:sz="2" w:space="0" w:color="auto"/>
            </w:tcBorders>
            <w:vAlign w:val="center"/>
          </w:tcPr>
          <w:p w14:paraId="1D7B5D83" w14:textId="77777777" w:rsidR="003C7422" w:rsidRPr="00791A24" w:rsidRDefault="003C7422" w:rsidP="00D81A0D">
            <w:pPr>
              <w:jc w:val="center"/>
              <w:rPr>
                <w:rFonts w:ascii="Cambria" w:hAnsi="Cambria"/>
                <w:sz w:val="22"/>
                <w:szCs w:val="22"/>
              </w:rPr>
            </w:pPr>
            <w:r w:rsidRPr="00791A24">
              <w:rPr>
                <w:rFonts w:ascii="Cambria" w:hAnsi="Cambria" w:cs="Arial"/>
                <w:sz w:val="22"/>
                <w:szCs w:val="22"/>
              </w:rPr>
              <w:t>30 min.</w:t>
            </w:r>
          </w:p>
        </w:tc>
        <w:tc>
          <w:tcPr>
            <w:tcW w:w="1440" w:type="dxa"/>
            <w:tcBorders>
              <w:top w:val="single" w:sz="4" w:space="0" w:color="auto"/>
              <w:left w:val="single" w:sz="2" w:space="0" w:color="auto"/>
              <w:bottom w:val="single" w:sz="2" w:space="0" w:color="auto"/>
              <w:right w:val="single" w:sz="12" w:space="0" w:color="auto"/>
            </w:tcBorders>
            <w:shd w:val="clear" w:color="auto" w:fill="auto"/>
            <w:vAlign w:val="center"/>
          </w:tcPr>
          <w:p w14:paraId="20BF3106" w14:textId="77777777" w:rsidR="003C7422" w:rsidRPr="00791A24" w:rsidRDefault="003C7422" w:rsidP="00D81A0D">
            <w:pPr>
              <w:jc w:val="center"/>
              <w:rPr>
                <w:rFonts w:ascii="Cambria" w:hAnsi="Cambria" w:cs="Arial"/>
                <w:sz w:val="22"/>
                <w:szCs w:val="22"/>
              </w:rPr>
            </w:pPr>
            <w:r w:rsidRPr="00791A24">
              <w:rPr>
                <w:rFonts w:ascii="Cambria" w:hAnsi="Cambria" w:cs="Arial"/>
                <w:sz w:val="22"/>
                <w:szCs w:val="22"/>
              </w:rPr>
              <w:t>GTSO</w:t>
            </w:r>
          </w:p>
        </w:tc>
        <w:tc>
          <w:tcPr>
            <w:tcW w:w="1350" w:type="dxa"/>
            <w:tcBorders>
              <w:top w:val="single" w:sz="4" w:space="0" w:color="auto"/>
              <w:left w:val="single" w:sz="12" w:space="0" w:color="auto"/>
              <w:bottom w:val="single" w:sz="2" w:space="0" w:color="auto"/>
              <w:right w:val="single" w:sz="12" w:space="0" w:color="auto"/>
            </w:tcBorders>
            <w:shd w:val="clear" w:color="auto" w:fill="auto"/>
            <w:vAlign w:val="center"/>
          </w:tcPr>
          <w:p w14:paraId="61C88320" w14:textId="61125A62" w:rsidR="003C7422" w:rsidRPr="00791A24" w:rsidRDefault="00A00E9B" w:rsidP="00F6440E">
            <w:pPr>
              <w:jc w:val="center"/>
              <w:rPr>
                <w:rFonts w:ascii="Cambria" w:hAnsi="Cambria"/>
                <w:color w:val="000000"/>
                <w:sz w:val="22"/>
                <w:szCs w:val="22"/>
              </w:rPr>
            </w:pPr>
            <w:r w:rsidRPr="00791A24">
              <w:rPr>
                <w:rFonts w:ascii="Cambria" w:hAnsi="Cambria" w:cs="Arial"/>
                <w:sz w:val="22"/>
                <w:szCs w:val="22"/>
              </w:rPr>
              <w:t>$</w:t>
            </w:r>
            <w:r w:rsidR="00F6440E" w:rsidRPr="00791A24">
              <w:rPr>
                <w:rFonts w:ascii="Cambria" w:hAnsi="Cambria" w:cs="Arial"/>
                <w:sz w:val="22"/>
                <w:szCs w:val="22"/>
              </w:rPr>
              <w:t>10.15</w:t>
            </w:r>
          </w:p>
        </w:tc>
        <w:tc>
          <w:tcPr>
            <w:tcW w:w="2160" w:type="dxa"/>
            <w:tcBorders>
              <w:top w:val="single" w:sz="4" w:space="0" w:color="auto"/>
              <w:left w:val="single" w:sz="12" w:space="0" w:color="auto"/>
              <w:bottom w:val="single" w:sz="2" w:space="0" w:color="auto"/>
              <w:right w:val="single" w:sz="12" w:space="0" w:color="auto"/>
            </w:tcBorders>
            <w:shd w:val="clear" w:color="auto" w:fill="auto"/>
            <w:vAlign w:val="bottom"/>
          </w:tcPr>
          <w:p w14:paraId="645B5B8F" w14:textId="77777777" w:rsidR="003C7422" w:rsidRPr="00791A24" w:rsidRDefault="003C7422" w:rsidP="0081633C">
            <w:pPr>
              <w:spacing w:after="60"/>
              <w:rPr>
                <w:rFonts w:ascii="Cambria" w:hAnsi="Cambria" w:cs="Arial"/>
                <w:sz w:val="24"/>
                <w:szCs w:val="24"/>
              </w:rPr>
            </w:pPr>
            <w:r w:rsidRPr="00791A24">
              <w:rPr>
                <w:rFonts w:ascii="Cambria" w:hAnsi="Cambria" w:cs="Arial"/>
                <w:sz w:val="24"/>
                <w:szCs w:val="24"/>
              </w:rPr>
              <w:t>$</w:t>
            </w:r>
            <w:r w:rsidRPr="00791A24">
              <w:rPr>
                <w:rFonts w:ascii="Cambria" w:hAnsi="Cambria"/>
                <w:b/>
                <w:sz w:val="24"/>
                <w:szCs w:val="24"/>
              </w:rPr>
              <w:fldChar w:fldCharType="begin">
                <w:ffData>
                  <w:name w:val="Text1"/>
                  <w:enabled/>
                  <w:calcOnExit w:val="0"/>
                  <w:textInput/>
                </w:ffData>
              </w:fldChar>
            </w:r>
            <w:r w:rsidRPr="00791A24">
              <w:rPr>
                <w:rFonts w:ascii="Cambria" w:hAnsi="Cambria"/>
                <w:b/>
                <w:sz w:val="24"/>
                <w:szCs w:val="24"/>
              </w:rPr>
              <w:instrText xml:space="preserve"> FORMTEXT </w:instrText>
            </w:r>
            <w:r w:rsidRPr="00791A24">
              <w:rPr>
                <w:rFonts w:ascii="Cambria" w:hAnsi="Cambria"/>
                <w:b/>
                <w:sz w:val="24"/>
                <w:szCs w:val="24"/>
              </w:rPr>
            </w:r>
            <w:r w:rsidRPr="00791A24">
              <w:rPr>
                <w:rFonts w:ascii="Cambria" w:hAnsi="Cambria"/>
                <w:b/>
                <w:sz w:val="24"/>
                <w:szCs w:val="24"/>
              </w:rPr>
              <w:fldChar w:fldCharType="separate"/>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sz w:val="24"/>
                <w:szCs w:val="24"/>
              </w:rPr>
              <w:fldChar w:fldCharType="end"/>
            </w:r>
          </w:p>
        </w:tc>
      </w:tr>
      <w:tr w:rsidR="003C7422" w:rsidRPr="00791A24" w14:paraId="36010F34" w14:textId="77777777" w:rsidTr="00B869AD">
        <w:trPr>
          <w:cantSplit/>
          <w:trHeight w:hRule="exact" w:val="576"/>
          <w:jc w:val="center"/>
        </w:trPr>
        <w:tc>
          <w:tcPr>
            <w:tcW w:w="4680" w:type="dxa"/>
            <w:tcBorders>
              <w:top w:val="single" w:sz="2" w:space="0" w:color="auto"/>
              <w:left w:val="single" w:sz="12" w:space="0" w:color="auto"/>
              <w:bottom w:val="single" w:sz="2" w:space="0" w:color="auto"/>
              <w:right w:val="single" w:sz="4" w:space="0" w:color="auto"/>
            </w:tcBorders>
            <w:shd w:val="clear" w:color="auto" w:fill="auto"/>
            <w:vAlign w:val="center"/>
          </w:tcPr>
          <w:p w14:paraId="310989EF" w14:textId="77777777" w:rsidR="003C7422" w:rsidRPr="00791A24" w:rsidRDefault="003C7422" w:rsidP="00D81A0D">
            <w:pPr>
              <w:rPr>
                <w:rFonts w:ascii="Cambria" w:hAnsi="Cambria" w:cs="Arial"/>
                <w:sz w:val="22"/>
                <w:szCs w:val="22"/>
              </w:rPr>
            </w:pPr>
            <w:r w:rsidRPr="00791A24">
              <w:rPr>
                <w:rFonts w:ascii="Cambria" w:hAnsi="Cambria" w:cs="Arial"/>
                <w:sz w:val="22"/>
                <w:szCs w:val="22"/>
              </w:rPr>
              <w:t xml:space="preserve">Individual Therapy </w:t>
            </w:r>
            <w:r w:rsidRPr="00791A24">
              <w:rPr>
                <w:rFonts w:ascii="Cambria" w:hAnsi="Cambria"/>
                <w:sz w:val="22"/>
                <w:szCs w:val="22"/>
              </w:rPr>
              <w:t>(Psychologist)</w:t>
            </w:r>
          </w:p>
        </w:tc>
        <w:tc>
          <w:tcPr>
            <w:tcW w:w="1260" w:type="dxa"/>
            <w:tcBorders>
              <w:top w:val="single" w:sz="2" w:space="0" w:color="auto"/>
              <w:left w:val="single" w:sz="2" w:space="0" w:color="auto"/>
              <w:bottom w:val="single" w:sz="2" w:space="0" w:color="auto"/>
              <w:right w:val="single" w:sz="2" w:space="0" w:color="auto"/>
            </w:tcBorders>
            <w:vAlign w:val="center"/>
          </w:tcPr>
          <w:p w14:paraId="55FD6612" w14:textId="77777777" w:rsidR="003C7422" w:rsidRPr="00791A24" w:rsidRDefault="003C7422" w:rsidP="00D81A0D">
            <w:pPr>
              <w:jc w:val="center"/>
              <w:rPr>
                <w:rFonts w:ascii="Cambria" w:hAnsi="Cambria"/>
                <w:sz w:val="22"/>
                <w:szCs w:val="22"/>
              </w:rPr>
            </w:pPr>
            <w:r w:rsidRPr="00791A24">
              <w:rPr>
                <w:rFonts w:ascii="Cambria" w:hAnsi="Cambria" w:cs="Arial"/>
                <w:sz w:val="22"/>
                <w:szCs w:val="22"/>
              </w:rPr>
              <w:t>30 min.</w:t>
            </w:r>
          </w:p>
        </w:tc>
        <w:tc>
          <w:tcPr>
            <w:tcW w:w="1440" w:type="dxa"/>
            <w:tcBorders>
              <w:top w:val="single" w:sz="2" w:space="0" w:color="auto"/>
              <w:left w:val="single" w:sz="2" w:space="0" w:color="auto"/>
              <w:bottom w:val="single" w:sz="2" w:space="0" w:color="auto"/>
              <w:right w:val="single" w:sz="12" w:space="0" w:color="auto"/>
            </w:tcBorders>
            <w:shd w:val="clear" w:color="auto" w:fill="auto"/>
            <w:vAlign w:val="center"/>
          </w:tcPr>
          <w:p w14:paraId="7541AEFB" w14:textId="77777777" w:rsidR="003C7422" w:rsidRPr="00791A24" w:rsidRDefault="003C7422" w:rsidP="00D81A0D">
            <w:pPr>
              <w:jc w:val="center"/>
              <w:rPr>
                <w:rFonts w:ascii="Cambria" w:hAnsi="Cambria" w:cs="Arial"/>
                <w:sz w:val="22"/>
                <w:szCs w:val="22"/>
              </w:rPr>
            </w:pPr>
            <w:r w:rsidRPr="00791A24">
              <w:rPr>
                <w:rFonts w:ascii="Cambria" w:hAnsi="Cambria" w:cs="Arial"/>
                <w:sz w:val="22"/>
                <w:szCs w:val="22"/>
              </w:rPr>
              <w:t>ITPO</w:t>
            </w:r>
          </w:p>
        </w:tc>
        <w:tc>
          <w:tcPr>
            <w:tcW w:w="1350" w:type="dxa"/>
            <w:tcBorders>
              <w:top w:val="single" w:sz="2" w:space="0" w:color="auto"/>
              <w:left w:val="single" w:sz="12" w:space="0" w:color="auto"/>
              <w:bottom w:val="single" w:sz="2" w:space="0" w:color="auto"/>
              <w:right w:val="single" w:sz="12" w:space="0" w:color="auto"/>
            </w:tcBorders>
            <w:shd w:val="clear" w:color="auto" w:fill="auto"/>
            <w:vAlign w:val="center"/>
          </w:tcPr>
          <w:p w14:paraId="73E2C958" w14:textId="09B95982" w:rsidR="003C7422" w:rsidRPr="00791A24" w:rsidRDefault="00A00E9B" w:rsidP="00F6440E">
            <w:pPr>
              <w:jc w:val="center"/>
              <w:rPr>
                <w:rFonts w:ascii="Cambria" w:hAnsi="Cambria"/>
                <w:color w:val="000000"/>
                <w:sz w:val="22"/>
                <w:szCs w:val="22"/>
              </w:rPr>
            </w:pPr>
            <w:r w:rsidRPr="00791A24">
              <w:rPr>
                <w:rFonts w:ascii="Cambria" w:hAnsi="Cambria" w:cs="Arial"/>
                <w:sz w:val="22"/>
                <w:szCs w:val="22"/>
              </w:rPr>
              <w:t>$</w:t>
            </w:r>
            <w:r w:rsidR="00F6440E" w:rsidRPr="00791A24">
              <w:rPr>
                <w:rFonts w:ascii="Cambria" w:hAnsi="Cambria" w:cs="Arial"/>
                <w:sz w:val="22"/>
                <w:szCs w:val="22"/>
              </w:rPr>
              <w:t>30.44</w:t>
            </w:r>
          </w:p>
        </w:tc>
        <w:tc>
          <w:tcPr>
            <w:tcW w:w="2160" w:type="dxa"/>
            <w:tcBorders>
              <w:top w:val="single" w:sz="2" w:space="0" w:color="auto"/>
              <w:left w:val="single" w:sz="12" w:space="0" w:color="auto"/>
              <w:bottom w:val="single" w:sz="2" w:space="0" w:color="auto"/>
              <w:right w:val="single" w:sz="12" w:space="0" w:color="auto"/>
            </w:tcBorders>
            <w:shd w:val="clear" w:color="auto" w:fill="auto"/>
            <w:vAlign w:val="bottom"/>
          </w:tcPr>
          <w:p w14:paraId="5E53200A" w14:textId="77777777" w:rsidR="003C7422" w:rsidRPr="00791A24" w:rsidRDefault="003C7422" w:rsidP="0081633C">
            <w:pPr>
              <w:spacing w:after="60"/>
              <w:rPr>
                <w:rFonts w:ascii="Cambria" w:hAnsi="Cambria" w:cs="Arial"/>
                <w:sz w:val="24"/>
                <w:szCs w:val="24"/>
              </w:rPr>
            </w:pPr>
            <w:r w:rsidRPr="00791A24">
              <w:rPr>
                <w:rFonts w:ascii="Cambria" w:hAnsi="Cambria" w:cs="Arial"/>
                <w:sz w:val="24"/>
                <w:szCs w:val="24"/>
              </w:rPr>
              <w:t>$</w:t>
            </w:r>
            <w:r w:rsidRPr="00791A24">
              <w:rPr>
                <w:rFonts w:ascii="Cambria" w:hAnsi="Cambria"/>
                <w:b/>
                <w:sz w:val="24"/>
                <w:szCs w:val="24"/>
              </w:rPr>
              <w:fldChar w:fldCharType="begin">
                <w:ffData>
                  <w:name w:val="Text1"/>
                  <w:enabled/>
                  <w:calcOnExit w:val="0"/>
                  <w:textInput/>
                </w:ffData>
              </w:fldChar>
            </w:r>
            <w:r w:rsidRPr="00791A24">
              <w:rPr>
                <w:rFonts w:ascii="Cambria" w:hAnsi="Cambria"/>
                <w:b/>
                <w:sz w:val="24"/>
                <w:szCs w:val="24"/>
              </w:rPr>
              <w:instrText xml:space="preserve"> FORMTEXT </w:instrText>
            </w:r>
            <w:r w:rsidRPr="00791A24">
              <w:rPr>
                <w:rFonts w:ascii="Cambria" w:hAnsi="Cambria"/>
                <w:b/>
                <w:sz w:val="24"/>
                <w:szCs w:val="24"/>
              </w:rPr>
            </w:r>
            <w:r w:rsidRPr="00791A24">
              <w:rPr>
                <w:rFonts w:ascii="Cambria" w:hAnsi="Cambria"/>
                <w:b/>
                <w:sz w:val="24"/>
                <w:szCs w:val="24"/>
              </w:rPr>
              <w:fldChar w:fldCharType="separate"/>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sz w:val="24"/>
                <w:szCs w:val="24"/>
              </w:rPr>
              <w:fldChar w:fldCharType="end"/>
            </w:r>
          </w:p>
        </w:tc>
      </w:tr>
      <w:tr w:rsidR="003C7422" w:rsidRPr="00791A24" w14:paraId="31FC61DB" w14:textId="77777777" w:rsidTr="00B869AD">
        <w:trPr>
          <w:cantSplit/>
          <w:trHeight w:hRule="exact" w:val="576"/>
          <w:jc w:val="center"/>
        </w:trPr>
        <w:tc>
          <w:tcPr>
            <w:tcW w:w="4680" w:type="dxa"/>
            <w:tcBorders>
              <w:top w:val="single" w:sz="2" w:space="0" w:color="auto"/>
              <w:left w:val="single" w:sz="12" w:space="0" w:color="auto"/>
              <w:bottom w:val="single" w:sz="2" w:space="0" w:color="auto"/>
              <w:right w:val="single" w:sz="4" w:space="0" w:color="auto"/>
            </w:tcBorders>
            <w:shd w:val="clear" w:color="auto" w:fill="auto"/>
            <w:vAlign w:val="center"/>
          </w:tcPr>
          <w:p w14:paraId="61B1031F" w14:textId="77777777" w:rsidR="003C7422" w:rsidRPr="00791A24" w:rsidRDefault="003C7422" w:rsidP="00D81A0D">
            <w:pPr>
              <w:rPr>
                <w:rFonts w:ascii="Cambria" w:hAnsi="Cambria" w:cs="Arial"/>
                <w:sz w:val="22"/>
                <w:szCs w:val="22"/>
              </w:rPr>
            </w:pPr>
            <w:r w:rsidRPr="00791A24">
              <w:rPr>
                <w:rFonts w:ascii="Cambria" w:hAnsi="Cambria" w:cs="Arial"/>
                <w:sz w:val="22"/>
                <w:szCs w:val="22"/>
              </w:rPr>
              <w:t xml:space="preserve">Individual Therapy </w:t>
            </w:r>
            <w:r w:rsidRPr="00791A24">
              <w:rPr>
                <w:rFonts w:ascii="Cambria" w:hAnsi="Cambria"/>
                <w:sz w:val="22"/>
                <w:szCs w:val="22"/>
              </w:rPr>
              <w:t>(LCSW/LPC)</w:t>
            </w:r>
          </w:p>
        </w:tc>
        <w:tc>
          <w:tcPr>
            <w:tcW w:w="1260" w:type="dxa"/>
            <w:tcBorders>
              <w:top w:val="single" w:sz="2" w:space="0" w:color="auto"/>
              <w:left w:val="single" w:sz="2" w:space="0" w:color="auto"/>
              <w:bottom w:val="single" w:sz="2" w:space="0" w:color="auto"/>
              <w:right w:val="single" w:sz="2" w:space="0" w:color="auto"/>
            </w:tcBorders>
            <w:shd w:val="clear" w:color="auto" w:fill="auto"/>
            <w:vAlign w:val="center"/>
          </w:tcPr>
          <w:p w14:paraId="5ED1B62B" w14:textId="77777777" w:rsidR="003C7422" w:rsidRPr="00791A24" w:rsidRDefault="003C7422" w:rsidP="00D81A0D">
            <w:pPr>
              <w:jc w:val="center"/>
              <w:rPr>
                <w:rFonts w:ascii="Cambria" w:hAnsi="Cambria"/>
                <w:sz w:val="22"/>
                <w:szCs w:val="22"/>
              </w:rPr>
            </w:pPr>
            <w:r w:rsidRPr="00791A24">
              <w:rPr>
                <w:rFonts w:ascii="Cambria" w:hAnsi="Cambria" w:cs="Arial"/>
                <w:sz w:val="22"/>
                <w:szCs w:val="22"/>
              </w:rPr>
              <w:t>30 min.</w:t>
            </w:r>
          </w:p>
        </w:tc>
        <w:tc>
          <w:tcPr>
            <w:tcW w:w="1440" w:type="dxa"/>
            <w:tcBorders>
              <w:top w:val="single" w:sz="2" w:space="0" w:color="auto"/>
              <w:left w:val="single" w:sz="2" w:space="0" w:color="auto"/>
              <w:bottom w:val="single" w:sz="2" w:space="0" w:color="auto"/>
              <w:right w:val="single" w:sz="12" w:space="0" w:color="auto"/>
            </w:tcBorders>
            <w:shd w:val="clear" w:color="auto" w:fill="auto"/>
            <w:vAlign w:val="center"/>
          </w:tcPr>
          <w:p w14:paraId="2E467DC4" w14:textId="77777777" w:rsidR="003C7422" w:rsidRPr="00791A24" w:rsidRDefault="003C7422" w:rsidP="00D81A0D">
            <w:pPr>
              <w:jc w:val="center"/>
              <w:rPr>
                <w:rFonts w:ascii="Cambria" w:hAnsi="Cambria" w:cs="Arial"/>
                <w:sz w:val="22"/>
                <w:szCs w:val="22"/>
              </w:rPr>
            </w:pPr>
            <w:r w:rsidRPr="00791A24">
              <w:rPr>
                <w:rFonts w:ascii="Cambria" w:hAnsi="Cambria" w:cs="Arial"/>
                <w:sz w:val="22"/>
                <w:szCs w:val="22"/>
              </w:rPr>
              <w:t>ITSO</w:t>
            </w:r>
          </w:p>
        </w:tc>
        <w:tc>
          <w:tcPr>
            <w:tcW w:w="1350" w:type="dxa"/>
            <w:tcBorders>
              <w:top w:val="single" w:sz="2" w:space="0" w:color="auto"/>
              <w:left w:val="single" w:sz="12" w:space="0" w:color="auto"/>
              <w:bottom w:val="single" w:sz="2" w:space="0" w:color="auto"/>
              <w:right w:val="single" w:sz="12" w:space="0" w:color="auto"/>
            </w:tcBorders>
            <w:shd w:val="clear" w:color="auto" w:fill="auto"/>
            <w:vAlign w:val="center"/>
          </w:tcPr>
          <w:p w14:paraId="6153A27D" w14:textId="62284747" w:rsidR="003C7422" w:rsidRPr="00791A24" w:rsidRDefault="00A00E9B" w:rsidP="00F6440E">
            <w:pPr>
              <w:jc w:val="center"/>
              <w:rPr>
                <w:rFonts w:ascii="Cambria" w:hAnsi="Cambria"/>
                <w:color w:val="000000"/>
                <w:sz w:val="22"/>
                <w:szCs w:val="22"/>
              </w:rPr>
            </w:pPr>
            <w:r w:rsidRPr="00791A24">
              <w:rPr>
                <w:rFonts w:ascii="Cambria" w:hAnsi="Cambria" w:cs="Arial"/>
                <w:sz w:val="22"/>
                <w:szCs w:val="22"/>
              </w:rPr>
              <w:t>$</w:t>
            </w:r>
            <w:r w:rsidR="00F6440E" w:rsidRPr="00791A24">
              <w:rPr>
                <w:rFonts w:ascii="Cambria" w:hAnsi="Cambria" w:cs="Arial"/>
                <w:sz w:val="22"/>
                <w:szCs w:val="22"/>
              </w:rPr>
              <w:t>24.35</w:t>
            </w:r>
          </w:p>
        </w:tc>
        <w:tc>
          <w:tcPr>
            <w:tcW w:w="2160" w:type="dxa"/>
            <w:tcBorders>
              <w:top w:val="single" w:sz="2" w:space="0" w:color="auto"/>
              <w:left w:val="single" w:sz="12" w:space="0" w:color="auto"/>
              <w:bottom w:val="single" w:sz="2" w:space="0" w:color="auto"/>
              <w:right w:val="single" w:sz="12" w:space="0" w:color="auto"/>
            </w:tcBorders>
            <w:shd w:val="clear" w:color="auto" w:fill="auto"/>
            <w:vAlign w:val="bottom"/>
          </w:tcPr>
          <w:p w14:paraId="608D90E4" w14:textId="77777777" w:rsidR="003C7422" w:rsidRPr="00791A24" w:rsidRDefault="003C7422" w:rsidP="0081633C">
            <w:pPr>
              <w:spacing w:after="60"/>
              <w:rPr>
                <w:rFonts w:ascii="Cambria" w:hAnsi="Cambria" w:cs="Arial"/>
                <w:sz w:val="24"/>
                <w:szCs w:val="24"/>
              </w:rPr>
            </w:pPr>
            <w:r w:rsidRPr="00791A24">
              <w:rPr>
                <w:rFonts w:ascii="Cambria" w:hAnsi="Cambria" w:cs="Arial"/>
                <w:sz w:val="24"/>
                <w:szCs w:val="24"/>
              </w:rPr>
              <w:t>$</w:t>
            </w:r>
            <w:r w:rsidRPr="00791A24">
              <w:rPr>
                <w:rFonts w:ascii="Cambria" w:hAnsi="Cambria"/>
                <w:b/>
                <w:sz w:val="24"/>
                <w:szCs w:val="24"/>
              </w:rPr>
              <w:fldChar w:fldCharType="begin">
                <w:ffData>
                  <w:name w:val="Text1"/>
                  <w:enabled/>
                  <w:calcOnExit w:val="0"/>
                  <w:textInput/>
                </w:ffData>
              </w:fldChar>
            </w:r>
            <w:r w:rsidRPr="00791A24">
              <w:rPr>
                <w:rFonts w:ascii="Cambria" w:hAnsi="Cambria"/>
                <w:b/>
                <w:sz w:val="24"/>
                <w:szCs w:val="24"/>
              </w:rPr>
              <w:instrText xml:space="preserve"> FORMTEXT </w:instrText>
            </w:r>
            <w:r w:rsidRPr="00791A24">
              <w:rPr>
                <w:rFonts w:ascii="Cambria" w:hAnsi="Cambria"/>
                <w:b/>
                <w:sz w:val="24"/>
                <w:szCs w:val="24"/>
              </w:rPr>
            </w:r>
            <w:r w:rsidRPr="00791A24">
              <w:rPr>
                <w:rFonts w:ascii="Cambria" w:hAnsi="Cambria"/>
                <w:b/>
                <w:sz w:val="24"/>
                <w:szCs w:val="24"/>
              </w:rPr>
              <w:fldChar w:fldCharType="separate"/>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sz w:val="24"/>
                <w:szCs w:val="24"/>
              </w:rPr>
              <w:fldChar w:fldCharType="end"/>
            </w:r>
          </w:p>
        </w:tc>
      </w:tr>
      <w:tr w:rsidR="003C7422" w:rsidRPr="00791A24" w14:paraId="715D5820" w14:textId="77777777" w:rsidTr="00B869AD">
        <w:trPr>
          <w:cantSplit/>
          <w:trHeight w:hRule="exact" w:val="576"/>
          <w:jc w:val="center"/>
        </w:trPr>
        <w:tc>
          <w:tcPr>
            <w:tcW w:w="4680" w:type="dxa"/>
            <w:tcBorders>
              <w:top w:val="single" w:sz="2" w:space="0" w:color="auto"/>
              <w:left w:val="single" w:sz="12" w:space="0" w:color="auto"/>
              <w:bottom w:val="single" w:sz="2" w:space="0" w:color="auto"/>
              <w:right w:val="single" w:sz="4" w:space="0" w:color="auto"/>
            </w:tcBorders>
            <w:shd w:val="clear" w:color="auto" w:fill="auto"/>
            <w:vAlign w:val="center"/>
          </w:tcPr>
          <w:p w14:paraId="3A42DF08" w14:textId="77777777" w:rsidR="003C7422" w:rsidRPr="00791A24" w:rsidRDefault="003C7422" w:rsidP="00D81A0D">
            <w:pPr>
              <w:rPr>
                <w:rFonts w:ascii="Cambria" w:hAnsi="Cambria" w:cs="Arial"/>
                <w:sz w:val="22"/>
                <w:szCs w:val="22"/>
              </w:rPr>
            </w:pPr>
            <w:r w:rsidRPr="00791A24">
              <w:rPr>
                <w:rFonts w:ascii="Cambria" w:hAnsi="Cambria" w:cs="Arial"/>
                <w:sz w:val="22"/>
                <w:szCs w:val="22"/>
              </w:rPr>
              <w:t xml:space="preserve">Individual Therapy In Home </w:t>
            </w:r>
            <w:r w:rsidRPr="00791A24">
              <w:rPr>
                <w:rFonts w:ascii="Cambria" w:hAnsi="Cambria"/>
                <w:sz w:val="22"/>
                <w:szCs w:val="22"/>
              </w:rPr>
              <w:t>(Psychologist)</w:t>
            </w:r>
          </w:p>
        </w:tc>
        <w:tc>
          <w:tcPr>
            <w:tcW w:w="1260" w:type="dxa"/>
            <w:tcBorders>
              <w:top w:val="single" w:sz="2" w:space="0" w:color="auto"/>
              <w:left w:val="single" w:sz="2" w:space="0" w:color="auto"/>
              <w:bottom w:val="single" w:sz="2" w:space="0" w:color="auto"/>
              <w:right w:val="single" w:sz="2" w:space="0" w:color="auto"/>
            </w:tcBorders>
            <w:vAlign w:val="center"/>
          </w:tcPr>
          <w:p w14:paraId="327312E5" w14:textId="77777777" w:rsidR="003C7422" w:rsidRPr="00791A24" w:rsidRDefault="003C7422" w:rsidP="00D81A0D">
            <w:pPr>
              <w:jc w:val="center"/>
              <w:rPr>
                <w:rFonts w:ascii="Cambria" w:hAnsi="Cambria"/>
                <w:sz w:val="22"/>
                <w:szCs w:val="22"/>
              </w:rPr>
            </w:pPr>
            <w:r w:rsidRPr="00791A24">
              <w:rPr>
                <w:rFonts w:ascii="Cambria" w:hAnsi="Cambria" w:cs="Arial"/>
                <w:sz w:val="22"/>
                <w:szCs w:val="22"/>
              </w:rPr>
              <w:t>30 min.</w:t>
            </w:r>
          </w:p>
        </w:tc>
        <w:tc>
          <w:tcPr>
            <w:tcW w:w="1440" w:type="dxa"/>
            <w:tcBorders>
              <w:top w:val="single" w:sz="2" w:space="0" w:color="auto"/>
              <w:left w:val="single" w:sz="2" w:space="0" w:color="auto"/>
              <w:bottom w:val="single" w:sz="2" w:space="0" w:color="auto"/>
              <w:right w:val="single" w:sz="12" w:space="0" w:color="auto"/>
            </w:tcBorders>
            <w:shd w:val="clear" w:color="auto" w:fill="auto"/>
            <w:vAlign w:val="center"/>
          </w:tcPr>
          <w:p w14:paraId="03A89EA2" w14:textId="77777777" w:rsidR="003C7422" w:rsidRPr="00791A24" w:rsidRDefault="003C7422" w:rsidP="00D81A0D">
            <w:pPr>
              <w:jc w:val="center"/>
              <w:rPr>
                <w:rFonts w:ascii="Cambria" w:hAnsi="Cambria" w:cs="Arial"/>
                <w:sz w:val="22"/>
                <w:szCs w:val="22"/>
              </w:rPr>
            </w:pPr>
            <w:r w:rsidRPr="00791A24">
              <w:rPr>
                <w:rFonts w:ascii="Cambria" w:hAnsi="Cambria" w:cs="Arial"/>
                <w:sz w:val="22"/>
                <w:szCs w:val="22"/>
              </w:rPr>
              <w:t>ITPH</w:t>
            </w:r>
          </w:p>
        </w:tc>
        <w:tc>
          <w:tcPr>
            <w:tcW w:w="1350" w:type="dxa"/>
            <w:tcBorders>
              <w:top w:val="single" w:sz="2" w:space="0" w:color="auto"/>
              <w:left w:val="single" w:sz="12" w:space="0" w:color="auto"/>
              <w:bottom w:val="single" w:sz="2" w:space="0" w:color="auto"/>
              <w:right w:val="single" w:sz="12" w:space="0" w:color="auto"/>
            </w:tcBorders>
            <w:shd w:val="clear" w:color="auto" w:fill="auto"/>
            <w:vAlign w:val="center"/>
          </w:tcPr>
          <w:p w14:paraId="76DA4C3E" w14:textId="1CDDFB67" w:rsidR="003C7422" w:rsidRPr="00791A24" w:rsidRDefault="00A00E9B" w:rsidP="00F6440E">
            <w:pPr>
              <w:jc w:val="center"/>
              <w:rPr>
                <w:rFonts w:ascii="Cambria" w:hAnsi="Cambria"/>
                <w:color w:val="000000"/>
                <w:sz w:val="22"/>
                <w:szCs w:val="22"/>
              </w:rPr>
            </w:pPr>
            <w:r w:rsidRPr="00791A24">
              <w:rPr>
                <w:rFonts w:ascii="Cambria" w:hAnsi="Cambria" w:cs="Arial"/>
                <w:sz w:val="22"/>
                <w:szCs w:val="22"/>
              </w:rPr>
              <w:t>$</w:t>
            </w:r>
            <w:r w:rsidR="00F6440E" w:rsidRPr="00791A24">
              <w:rPr>
                <w:rFonts w:ascii="Cambria" w:hAnsi="Cambria" w:cs="Arial"/>
                <w:sz w:val="22"/>
                <w:szCs w:val="22"/>
              </w:rPr>
              <w:t>35.52</w:t>
            </w:r>
          </w:p>
        </w:tc>
        <w:tc>
          <w:tcPr>
            <w:tcW w:w="2160" w:type="dxa"/>
            <w:tcBorders>
              <w:top w:val="single" w:sz="2" w:space="0" w:color="auto"/>
              <w:left w:val="single" w:sz="12" w:space="0" w:color="auto"/>
              <w:bottom w:val="single" w:sz="2" w:space="0" w:color="auto"/>
              <w:right w:val="single" w:sz="12" w:space="0" w:color="auto"/>
            </w:tcBorders>
            <w:shd w:val="clear" w:color="auto" w:fill="auto"/>
            <w:vAlign w:val="bottom"/>
          </w:tcPr>
          <w:p w14:paraId="2FABEAD9" w14:textId="77777777" w:rsidR="003C7422" w:rsidRPr="00791A24" w:rsidRDefault="003C7422" w:rsidP="0081633C">
            <w:pPr>
              <w:spacing w:after="60"/>
              <w:rPr>
                <w:rFonts w:ascii="Cambria" w:hAnsi="Cambria" w:cs="Arial"/>
                <w:sz w:val="24"/>
                <w:szCs w:val="24"/>
              </w:rPr>
            </w:pPr>
            <w:r w:rsidRPr="00791A24">
              <w:rPr>
                <w:rFonts w:ascii="Cambria" w:hAnsi="Cambria" w:cs="Arial"/>
                <w:sz w:val="24"/>
                <w:szCs w:val="24"/>
              </w:rPr>
              <w:t>$</w:t>
            </w:r>
            <w:r w:rsidRPr="00791A24">
              <w:rPr>
                <w:rFonts w:ascii="Cambria" w:hAnsi="Cambria"/>
                <w:b/>
                <w:sz w:val="24"/>
                <w:szCs w:val="24"/>
              </w:rPr>
              <w:fldChar w:fldCharType="begin">
                <w:ffData>
                  <w:name w:val="Text1"/>
                  <w:enabled/>
                  <w:calcOnExit w:val="0"/>
                  <w:textInput/>
                </w:ffData>
              </w:fldChar>
            </w:r>
            <w:r w:rsidRPr="00791A24">
              <w:rPr>
                <w:rFonts w:ascii="Cambria" w:hAnsi="Cambria"/>
                <w:b/>
                <w:sz w:val="24"/>
                <w:szCs w:val="24"/>
              </w:rPr>
              <w:instrText xml:space="preserve"> FORMTEXT </w:instrText>
            </w:r>
            <w:r w:rsidRPr="00791A24">
              <w:rPr>
                <w:rFonts w:ascii="Cambria" w:hAnsi="Cambria"/>
                <w:b/>
                <w:sz w:val="24"/>
                <w:szCs w:val="24"/>
              </w:rPr>
            </w:r>
            <w:r w:rsidRPr="00791A24">
              <w:rPr>
                <w:rFonts w:ascii="Cambria" w:hAnsi="Cambria"/>
                <w:b/>
                <w:sz w:val="24"/>
                <w:szCs w:val="24"/>
              </w:rPr>
              <w:fldChar w:fldCharType="separate"/>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sz w:val="24"/>
                <w:szCs w:val="24"/>
              </w:rPr>
              <w:fldChar w:fldCharType="end"/>
            </w:r>
          </w:p>
        </w:tc>
      </w:tr>
      <w:tr w:rsidR="003C7422" w:rsidRPr="00791A24" w14:paraId="169BA770" w14:textId="77777777" w:rsidTr="00B869AD">
        <w:trPr>
          <w:cantSplit/>
          <w:trHeight w:hRule="exact" w:val="576"/>
          <w:jc w:val="center"/>
        </w:trPr>
        <w:tc>
          <w:tcPr>
            <w:tcW w:w="4680" w:type="dxa"/>
            <w:tcBorders>
              <w:top w:val="single" w:sz="2" w:space="0" w:color="auto"/>
              <w:left w:val="single" w:sz="12" w:space="0" w:color="auto"/>
              <w:bottom w:val="single" w:sz="2" w:space="0" w:color="auto"/>
              <w:right w:val="single" w:sz="4" w:space="0" w:color="auto"/>
            </w:tcBorders>
            <w:shd w:val="clear" w:color="auto" w:fill="auto"/>
            <w:vAlign w:val="center"/>
          </w:tcPr>
          <w:p w14:paraId="250AC6E7" w14:textId="77777777" w:rsidR="003C7422" w:rsidRPr="00791A24" w:rsidRDefault="003C7422" w:rsidP="00D81A0D">
            <w:pPr>
              <w:rPr>
                <w:rFonts w:ascii="Cambria" w:hAnsi="Cambria" w:cs="Arial"/>
                <w:sz w:val="22"/>
                <w:szCs w:val="22"/>
              </w:rPr>
            </w:pPr>
            <w:r w:rsidRPr="00791A24">
              <w:rPr>
                <w:rFonts w:ascii="Cambria" w:hAnsi="Cambria" w:cs="Arial"/>
                <w:sz w:val="22"/>
                <w:szCs w:val="22"/>
              </w:rPr>
              <w:t xml:space="preserve">Individual Therapy In Home </w:t>
            </w:r>
            <w:r w:rsidRPr="00791A24">
              <w:rPr>
                <w:rFonts w:ascii="Cambria" w:hAnsi="Cambria"/>
                <w:sz w:val="22"/>
                <w:szCs w:val="22"/>
              </w:rPr>
              <w:t>(LCSW/LPC)</w:t>
            </w:r>
          </w:p>
        </w:tc>
        <w:tc>
          <w:tcPr>
            <w:tcW w:w="1260" w:type="dxa"/>
            <w:tcBorders>
              <w:top w:val="single" w:sz="2" w:space="0" w:color="auto"/>
              <w:left w:val="single" w:sz="2" w:space="0" w:color="auto"/>
              <w:bottom w:val="single" w:sz="2" w:space="0" w:color="auto"/>
              <w:right w:val="single" w:sz="2" w:space="0" w:color="auto"/>
            </w:tcBorders>
            <w:vAlign w:val="center"/>
          </w:tcPr>
          <w:p w14:paraId="297D4863" w14:textId="77777777" w:rsidR="003C7422" w:rsidRPr="00791A24" w:rsidRDefault="003C7422" w:rsidP="00D81A0D">
            <w:pPr>
              <w:jc w:val="center"/>
              <w:rPr>
                <w:rFonts w:ascii="Cambria" w:hAnsi="Cambria"/>
                <w:sz w:val="22"/>
                <w:szCs w:val="22"/>
              </w:rPr>
            </w:pPr>
            <w:r w:rsidRPr="00791A24">
              <w:rPr>
                <w:rFonts w:ascii="Cambria" w:hAnsi="Cambria" w:cs="Arial"/>
                <w:sz w:val="22"/>
                <w:szCs w:val="22"/>
              </w:rPr>
              <w:t>30 min.</w:t>
            </w:r>
          </w:p>
        </w:tc>
        <w:tc>
          <w:tcPr>
            <w:tcW w:w="1440" w:type="dxa"/>
            <w:tcBorders>
              <w:top w:val="single" w:sz="2" w:space="0" w:color="auto"/>
              <w:left w:val="single" w:sz="2" w:space="0" w:color="auto"/>
              <w:bottom w:val="single" w:sz="2" w:space="0" w:color="auto"/>
              <w:right w:val="single" w:sz="12" w:space="0" w:color="auto"/>
            </w:tcBorders>
            <w:shd w:val="clear" w:color="auto" w:fill="auto"/>
            <w:vAlign w:val="center"/>
          </w:tcPr>
          <w:p w14:paraId="464EC7D8" w14:textId="77777777" w:rsidR="003C7422" w:rsidRPr="00791A24" w:rsidRDefault="003C7422" w:rsidP="00D81A0D">
            <w:pPr>
              <w:jc w:val="center"/>
              <w:rPr>
                <w:rFonts w:ascii="Cambria" w:hAnsi="Cambria" w:cs="Arial"/>
                <w:sz w:val="22"/>
                <w:szCs w:val="22"/>
              </w:rPr>
            </w:pPr>
            <w:r w:rsidRPr="00791A24">
              <w:rPr>
                <w:rFonts w:ascii="Cambria" w:hAnsi="Cambria" w:cs="Arial"/>
                <w:sz w:val="22"/>
                <w:szCs w:val="22"/>
              </w:rPr>
              <w:t>ITSH</w:t>
            </w:r>
          </w:p>
        </w:tc>
        <w:tc>
          <w:tcPr>
            <w:tcW w:w="1350" w:type="dxa"/>
            <w:tcBorders>
              <w:top w:val="single" w:sz="2" w:space="0" w:color="auto"/>
              <w:left w:val="single" w:sz="12" w:space="0" w:color="auto"/>
              <w:bottom w:val="single" w:sz="2" w:space="0" w:color="auto"/>
              <w:right w:val="single" w:sz="12" w:space="0" w:color="auto"/>
            </w:tcBorders>
            <w:shd w:val="clear" w:color="auto" w:fill="auto"/>
            <w:vAlign w:val="center"/>
          </w:tcPr>
          <w:p w14:paraId="5755870E" w14:textId="2A409E59" w:rsidR="003C7422" w:rsidRPr="00791A24" w:rsidRDefault="00A00E9B" w:rsidP="00F6440E">
            <w:pPr>
              <w:jc w:val="center"/>
              <w:rPr>
                <w:rFonts w:ascii="Cambria" w:hAnsi="Cambria"/>
                <w:color w:val="000000"/>
                <w:sz w:val="22"/>
                <w:szCs w:val="22"/>
              </w:rPr>
            </w:pPr>
            <w:r w:rsidRPr="00791A24">
              <w:rPr>
                <w:rFonts w:ascii="Cambria" w:hAnsi="Cambria" w:cs="Arial"/>
                <w:sz w:val="22"/>
                <w:szCs w:val="22"/>
              </w:rPr>
              <w:t>$</w:t>
            </w:r>
            <w:r w:rsidR="00F6440E" w:rsidRPr="00791A24">
              <w:rPr>
                <w:rFonts w:ascii="Cambria" w:hAnsi="Cambria" w:cs="Arial"/>
                <w:sz w:val="22"/>
                <w:szCs w:val="22"/>
              </w:rPr>
              <w:t>29.43</w:t>
            </w:r>
          </w:p>
        </w:tc>
        <w:tc>
          <w:tcPr>
            <w:tcW w:w="2160" w:type="dxa"/>
            <w:tcBorders>
              <w:top w:val="single" w:sz="2" w:space="0" w:color="auto"/>
              <w:left w:val="single" w:sz="12" w:space="0" w:color="auto"/>
              <w:bottom w:val="single" w:sz="2" w:space="0" w:color="auto"/>
              <w:right w:val="single" w:sz="12" w:space="0" w:color="auto"/>
            </w:tcBorders>
            <w:shd w:val="clear" w:color="auto" w:fill="auto"/>
            <w:vAlign w:val="bottom"/>
          </w:tcPr>
          <w:p w14:paraId="072AF8E9" w14:textId="77777777" w:rsidR="003C7422" w:rsidRPr="00791A24" w:rsidRDefault="003C7422" w:rsidP="0081633C">
            <w:pPr>
              <w:spacing w:after="60"/>
              <w:rPr>
                <w:rFonts w:ascii="Cambria" w:hAnsi="Cambria" w:cs="Arial"/>
                <w:sz w:val="24"/>
                <w:szCs w:val="24"/>
              </w:rPr>
            </w:pPr>
            <w:r w:rsidRPr="00791A24">
              <w:rPr>
                <w:rFonts w:ascii="Cambria" w:hAnsi="Cambria" w:cs="Arial"/>
                <w:sz w:val="24"/>
                <w:szCs w:val="24"/>
              </w:rPr>
              <w:t>$</w:t>
            </w:r>
            <w:r w:rsidRPr="00791A24">
              <w:rPr>
                <w:rFonts w:ascii="Cambria" w:hAnsi="Cambria"/>
                <w:b/>
                <w:sz w:val="24"/>
                <w:szCs w:val="24"/>
              </w:rPr>
              <w:fldChar w:fldCharType="begin">
                <w:ffData>
                  <w:name w:val="Text1"/>
                  <w:enabled/>
                  <w:calcOnExit w:val="0"/>
                  <w:textInput/>
                </w:ffData>
              </w:fldChar>
            </w:r>
            <w:r w:rsidRPr="00791A24">
              <w:rPr>
                <w:rFonts w:ascii="Cambria" w:hAnsi="Cambria"/>
                <w:b/>
                <w:sz w:val="24"/>
                <w:szCs w:val="24"/>
              </w:rPr>
              <w:instrText xml:space="preserve"> FORMTEXT </w:instrText>
            </w:r>
            <w:r w:rsidRPr="00791A24">
              <w:rPr>
                <w:rFonts w:ascii="Cambria" w:hAnsi="Cambria"/>
                <w:b/>
                <w:sz w:val="24"/>
                <w:szCs w:val="24"/>
              </w:rPr>
            </w:r>
            <w:r w:rsidRPr="00791A24">
              <w:rPr>
                <w:rFonts w:ascii="Cambria" w:hAnsi="Cambria"/>
                <w:b/>
                <w:sz w:val="24"/>
                <w:szCs w:val="24"/>
              </w:rPr>
              <w:fldChar w:fldCharType="separate"/>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sz w:val="24"/>
                <w:szCs w:val="24"/>
              </w:rPr>
              <w:fldChar w:fldCharType="end"/>
            </w:r>
          </w:p>
        </w:tc>
      </w:tr>
      <w:tr w:rsidR="003C7422" w:rsidRPr="00791A24" w14:paraId="7E853333" w14:textId="77777777" w:rsidTr="00B869AD">
        <w:trPr>
          <w:cantSplit/>
          <w:trHeight w:hRule="exact" w:val="576"/>
          <w:jc w:val="center"/>
        </w:trPr>
        <w:tc>
          <w:tcPr>
            <w:tcW w:w="4680" w:type="dxa"/>
            <w:tcBorders>
              <w:top w:val="single" w:sz="2" w:space="0" w:color="auto"/>
              <w:left w:val="single" w:sz="12" w:space="0" w:color="auto"/>
              <w:bottom w:val="single" w:sz="2" w:space="0" w:color="auto"/>
              <w:right w:val="single" w:sz="4" w:space="0" w:color="auto"/>
            </w:tcBorders>
            <w:shd w:val="clear" w:color="auto" w:fill="auto"/>
            <w:vAlign w:val="center"/>
          </w:tcPr>
          <w:p w14:paraId="6C732E47" w14:textId="77777777" w:rsidR="003C7422" w:rsidRPr="00791A24" w:rsidRDefault="003C7422" w:rsidP="00D81A0D">
            <w:pPr>
              <w:rPr>
                <w:rFonts w:ascii="Cambria" w:hAnsi="Cambria" w:cs="Arial"/>
                <w:sz w:val="22"/>
                <w:szCs w:val="22"/>
              </w:rPr>
            </w:pPr>
            <w:r w:rsidRPr="00791A24">
              <w:rPr>
                <w:rFonts w:ascii="Cambria" w:hAnsi="Cambria" w:cs="Arial"/>
                <w:sz w:val="22"/>
                <w:szCs w:val="22"/>
              </w:rPr>
              <w:t>Speech Therapy (See Catalog)</w:t>
            </w:r>
          </w:p>
        </w:tc>
        <w:tc>
          <w:tcPr>
            <w:tcW w:w="1260" w:type="dxa"/>
            <w:tcBorders>
              <w:top w:val="single" w:sz="2" w:space="0" w:color="auto"/>
              <w:left w:val="single" w:sz="2" w:space="0" w:color="auto"/>
              <w:bottom w:val="single" w:sz="2" w:space="0" w:color="auto"/>
              <w:right w:val="single" w:sz="2" w:space="0" w:color="auto"/>
            </w:tcBorders>
            <w:vAlign w:val="center"/>
          </w:tcPr>
          <w:p w14:paraId="19C35BA5" w14:textId="77777777" w:rsidR="003C7422" w:rsidRPr="00791A24" w:rsidRDefault="003C7422" w:rsidP="00D81A0D">
            <w:pPr>
              <w:jc w:val="center"/>
              <w:rPr>
                <w:rFonts w:ascii="Cambria" w:hAnsi="Cambria" w:cs="Arial"/>
                <w:sz w:val="22"/>
                <w:szCs w:val="22"/>
              </w:rPr>
            </w:pPr>
            <w:r w:rsidRPr="00791A24">
              <w:rPr>
                <w:rFonts w:ascii="Cambria" w:hAnsi="Cambria" w:cs="Arial"/>
                <w:sz w:val="22"/>
                <w:szCs w:val="22"/>
              </w:rPr>
              <w:t>30 min.</w:t>
            </w:r>
          </w:p>
        </w:tc>
        <w:tc>
          <w:tcPr>
            <w:tcW w:w="1440" w:type="dxa"/>
            <w:tcBorders>
              <w:top w:val="single" w:sz="2" w:space="0" w:color="auto"/>
              <w:left w:val="single" w:sz="2" w:space="0" w:color="auto"/>
              <w:bottom w:val="single" w:sz="2" w:space="0" w:color="auto"/>
              <w:right w:val="single" w:sz="12" w:space="0" w:color="auto"/>
            </w:tcBorders>
            <w:shd w:val="clear" w:color="auto" w:fill="auto"/>
            <w:vAlign w:val="center"/>
          </w:tcPr>
          <w:p w14:paraId="769F9A89" w14:textId="77777777" w:rsidR="003C7422" w:rsidRPr="00791A24" w:rsidRDefault="003C7422" w:rsidP="00D81A0D">
            <w:pPr>
              <w:jc w:val="center"/>
              <w:rPr>
                <w:rFonts w:ascii="Cambria" w:hAnsi="Cambria" w:cs="Arial"/>
                <w:sz w:val="22"/>
                <w:szCs w:val="22"/>
              </w:rPr>
            </w:pPr>
            <w:r w:rsidRPr="00791A24">
              <w:rPr>
                <w:rFonts w:ascii="Cambria" w:hAnsi="Cambria" w:cs="Arial"/>
                <w:sz w:val="22"/>
                <w:szCs w:val="22"/>
              </w:rPr>
              <w:t>SPTH</w:t>
            </w:r>
          </w:p>
        </w:tc>
        <w:tc>
          <w:tcPr>
            <w:tcW w:w="1350" w:type="dxa"/>
            <w:tcBorders>
              <w:top w:val="single" w:sz="2" w:space="0" w:color="auto"/>
              <w:left w:val="single" w:sz="12" w:space="0" w:color="auto"/>
              <w:bottom w:val="single" w:sz="2" w:space="0" w:color="auto"/>
              <w:right w:val="single" w:sz="12" w:space="0" w:color="auto"/>
            </w:tcBorders>
            <w:shd w:val="clear" w:color="auto" w:fill="auto"/>
            <w:vAlign w:val="center"/>
          </w:tcPr>
          <w:p w14:paraId="63F8728D" w14:textId="0B7314F0" w:rsidR="003C7422" w:rsidRPr="00791A24" w:rsidRDefault="00A00E9B" w:rsidP="00F6440E">
            <w:pPr>
              <w:jc w:val="center"/>
              <w:rPr>
                <w:rFonts w:ascii="Cambria" w:hAnsi="Cambria"/>
                <w:color w:val="000000"/>
                <w:sz w:val="22"/>
                <w:szCs w:val="22"/>
              </w:rPr>
            </w:pPr>
            <w:r w:rsidRPr="00791A24">
              <w:rPr>
                <w:rFonts w:ascii="Cambria" w:hAnsi="Cambria" w:cs="Arial"/>
                <w:sz w:val="22"/>
                <w:szCs w:val="22"/>
              </w:rPr>
              <w:t>$</w:t>
            </w:r>
            <w:r w:rsidR="00F6440E" w:rsidRPr="00791A24">
              <w:rPr>
                <w:rFonts w:ascii="Cambria" w:hAnsi="Cambria" w:cs="Arial"/>
                <w:sz w:val="22"/>
                <w:szCs w:val="22"/>
              </w:rPr>
              <w:t>20.10</w:t>
            </w:r>
          </w:p>
        </w:tc>
        <w:tc>
          <w:tcPr>
            <w:tcW w:w="2160" w:type="dxa"/>
            <w:tcBorders>
              <w:top w:val="single" w:sz="2" w:space="0" w:color="auto"/>
              <w:left w:val="single" w:sz="12" w:space="0" w:color="auto"/>
              <w:bottom w:val="single" w:sz="2" w:space="0" w:color="auto"/>
              <w:right w:val="single" w:sz="12" w:space="0" w:color="auto"/>
            </w:tcBorders>
            <w:shd w:val="clear" w:color="auto" w:fill="auto"/>
            <w:vAlign w:val="bottom"/>
          </w:tcPr>
          <w:p w14:paraId="4D4F83EF" w14:textId="77777777" w:rsidR="003C7422" w:rsidRPr="00791A24" w:rsidRDefault="003C7422" w:rsidP="0081633C">
            <w:pPr>
              <w:spacing w:after="60"/>
              <w:rPr>
                <w:rFonts w:ascii="Cambria" w:hAnsi="Cambria" w:cs="Arial"/>
                <w:sz w:val="24"/>
                <w:szCs w:val="24"/>
              </w:rPr>
            </w:pPr>
            <w:r w:rsidRPr="00791A24">
              <w:rPr>
                <w:rFonts w:ascii="Cambria" w:hAnsi="Cambria" w:cs="Arial"/>
                <w:sz w:val="24"/>
                <w:szCs w:val="24"/>
              </w:rPr>
              <w:t>$</w:t>
            </w:r>
            <w:r w:rsidRPr="00791A24">
              <w:rPr>
                <w:rFonts w:ascii="Cambria" w:hAnsi="Cambria"/>
                <w:b/>
                <w:sz w:val="24"/>
                <w:szCs w:val="24"/>
              </w:rPr>
              <w:fldChar w:fldCharType="begin">
                <w:ffData>
                  <w:name w:val="Text1"/>
                  <w:enabled/>
                  <w:calcOnExit w:val="0"/>
                  <w:textInput/>
                </w:ffData>
              </w:fldChar>
            </w:r>
            <w:r w:rsidRPr="00791A24">
              <w:rPr>
                <w:rFonts w:ascii="Cambria" w:hAnsi="Cambria"/>
                <w:b/>
                <w:sz w:val="24"/>
                <w:szCs w:val="24"/>
              </w:rPr>
              <w:instrText xml:space="preserve"> FORMTEXT </w:instrText>
            </w:r>
            <w:r w:rsidRPr="00791A24">
              <w:rPr>
                <w:rFonts w:ascii="Cambria" w:hAnsi="Cambria"/>
                <w:b/>
                <w:sz w:val="24"/>
                <w:szCs w:val="24"/>
              </w:rPr>
            </w:r>
            <w:r w:rsidRPr="00791A24">
              <w:rPr>
                <w:rFonts w:ascii="Cambria" w:hAnsi="Cambria"/>
                <w:b/>
                <w:sz w:val="24"/>
                <w:szCs w:val="24"/>
              </w:rPr>
              <w:fldChar w:fldCharType="separate"/>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sz w:val="24"/>
                <w:szCs w:val="24"/>
              </w:rPr>
              <w:fldChar w:fldCharType="end"/>
            </w:r>
          </w:p>
        </w:tc>
      </w:tr>
      <w:tr w:rsidR="003C7422" w:rsidRPr="00791A24" w14:paraId="1D7E8B69" w14:textId="77777777" w:rsidTr="00B869AD">
        <w:trPr>
          <w:cantSplit/>
          <w:trHeight w:hRule="exact" w:val="576"/>
          <w:jc w:val="center"/>
        </w:trPr>
        <w:tc>
          <w:tcPr>
            <w:tcW w:w="4680" w:type="dxa"/>
            <w:tcBorders>
              <w:top w:val="single" w:sz="2" w:space="0" w:color="auto"/>
              <w:left w:val="single" w:sz="12" w:space="0" w:color="auto"/>
              <w:bottom w:val="single" w:sz="2" w:space="0" w:color="auto"/>
              <w:right w:val="single" w:sz="4" w:space="0" w:color="auto"/>
            </w:tcBorders>
            <w:shd w:val="clear" w:color="auto" w:fill="auto"/>
            <w:vAlign w:val="center"/>
          </w:tcPr>
          <w:p w14:paraId="570A2163" w14:textId="77777777" w:rsidR="003C7422" w:rsidRPr="00791A24" w:rsidRDefault="003C7422" w:rsidP="00D81A0D">
            <w:pPr>
              <w:rPr>
                <w:rFonts w:ascii="Cambria" w:hAnsi="Cambria" w:cs="Arial"/>
                <w:sz w:val="22"/>
                <w:szCs w:val="22"/>
              </w:rPr>
            </w:pPr>
            <w:r w:rsidRPr="00791A24">
              <w:rPr>
                <w:rFonts w:ascii="Cambria" w:hAnsi="Cambria" w:cs="Arial"/>
                <w:sz w:val="22"/>
                <w:szCs w:val="22"/>
              </w:rPr>
              <w:t xml:space="preserve">Testing </w:t>
            </w:r>
            <w:r w:rsidRPr="00791A24">
              <w:rPr>
                <w:rFonts w:ascii="Cambria" w:hAnsi="Cambria"/>
                <w:sz w:val="22"/>
                <w:szCs w:val="22"/>
              </w:rPr>
              <w:t>(Psychiatrist/PCNS/PMHNP)</w:t>
            </w:r>
          </w:p>
        </w:tc>
        <w:tc>
          <w:tcPr>
            <w:tcW w:w="1260" w:type="dxa"/>
            <w:tcBorders>
              <w:top w:val="single" w:sz="2" w:space="0" w:color="auto"/>
              <w:left w:val="single" w:sz="2" w:space="0" w:color="auto"/>
              <w:bottom w:val="single" w:sz="2" w:space="0" w:color="auto"/>
              <w:right w:val="single" w:sz="2" w:space="0" w:color="auto"/>
            </w:tcBorders>
            <w:vAlign w:val="center"/>
          </w:tcPr>
          <w:p w14:paraId="3AAFC887" w14:textId="77777777" w:rsidR="003C7422" w:rsidRPr="00791A24" w:rsidRDefault="00844AF9" w:rsidP="00D81A0D">
            <w:pPr>
              <w:jc w:val="center"/>
              <w:rPr>
                <w:rFonts w:ascii="Cambria" w:hAnsi="Cambria"/>
                <w:sz w:val="22"/>
                <w:szCs w:val="22"/>
              </w:rPr>
            </w:pPr>
            <w:r w:rsidRPr="00791A24">
              <w:rPr>
                <w:rFonts w:ascii="Cambria" w:hAnsi="Cambria" w:cs="Arial"/>
                <w:sz w:val="22"/>
                <w:szCs w:val="22"/>
              </w:rPr>
              <w:t>30</w:t>
            </w:r>
            <w:r w:rsidR="003C7422" w:rsidRPr="00791A24">
              <w:rPr>
                <w:rFonts w:ascii="Cambria" w:hAnsi="Cambria" w:cs="Arial"/>
                <w:sz w:val="22"/>
                <w:szCs w:val="22"/>
              </w:rPr>
              <w:t xml:space="preserve"> min.</w:t>
            </w:r>
          </w:p>
        </w:tc>
        <w:tc>
          <w:tcPr>
            <w:tcW w:w="1440" w:type="dxa"/>
            <w:tcBorders>
              <w:top w:val="single" w:sz="2" w:space="0" w:color="auto"/>
              <w:left w:val="single" w:sz="2" w:space="0" w:color="auto"/>
              <w:bottom w:val="single" w:sz="2" w:space="0" w:color="auto"/>
              <w:right w:val="single" w:sz="12" w:space="0" w:color="auto"/>
            </w:tcBorders>
            <w:shd w:val="clear" w:color="auto" w:fill="auto"/>
            <w:vAlign w:val="center"/>
          </w:tcPr>
          <w:p w14:paraId="04ACBCA9" w14:textId="77777777" w:rsidR="003C7422" w:rsidRPr="00791A24" w:rsidRDefault="003C7422" w:rsidP="00D81A0D">
            <w:pPr>
              <w:jc w:val="center"/>
              <w:rPr>
                <w:rFonts w:ascii="Cambria" w:hAnsi="Cambria" w:cs="Arial"/>
                <w:sz w:val="22"/>
                <w:szCs w:val="22"/>
              </w:rPr>
            </w:pPr>
            <w:r w:rsidRPr="00791A24">
              <w:rPr>
                <w:rFonts w:ascii="Cambria" w:hAnsi="Cambria" w:cs="Arial"/>
                <w:sz w:val="22"/>
                <w:szCs w:val="22"/>
              </w:rPr>
              <w:t>TEPA</w:t>
            </w:r>
          </w:p>
        </w:tc>
        <w:tc>
          <w:tcPr>
            <w:tcW w:w="1350" w:type="dxa"/>
            <w:tcBorders>
              <w:top w:val="single" w:sz="2" w:space="0" w:color="auto"/>
              <w:left w:val="single" w:sz="12" w:space="0" w:color="auto"/>
              <w:bottom w:val="single" w:sz="2" w:space="0" w:color="auto"/>
              <w:right w:val="single" w:sz="12" w:space="0" w:color="auto"/>
            </w:tcBorders>
            <w:shd w:val="clear" w:color="auto" w:fill="auto"/>
            <w:vAlign w:val="center"/>
          </w:tcPr>
          <w:p w14:paraId="71CE5C29" w14:textId="03B60DAE" w:rsidR="003C7422" w:rsidRPr="00791A24" w:rsidRDefault="00A00E9B" w:rsidP="00F6440E">
            <w:pPr>
              <w:jc w:val="center"/>
              <w:rPr>
                <w:rFonts w:ascii="Cambria" w:hAnsi="Cambria"/>
                <w:color w:val="000000"/>
                <w:sz w:val="22"/>
                <w:szCs w:val="22"/>
              </w:rPr>
            </w:pPr>
            <w:r w:rsidRPr="00791A24">
              <w:rPr>
                <w:rFonts w:ascii="Cambria" w:hAnsi="Cambria" w:cs="Arial"/>
                <w:sz w:val="22"/>
                <w:szCs w:val="22"/>
              </w:rPr>
              <w:t>$</w:t>
            </w:r>
            <w:r w:rsidR="00F6440E" w:rsidRPr="00791A24">
              <w:rPr>
                <w:rFonts w:ascii="Cambria" w:hAnsi="Cambria" w:cs="Arial"/>
                <w:sz w:val="22"/>
                <w:szCs w:val="22"/>
              </w:rPr>
              <w:t>33.49</w:t>
            </w:r>
          </w:p>
        </w:tc>
        <w:tc>
          <w:tcPr>
            <w:tcW w:w="2160" w:type="dxa"/>
            <w:tcBorders>
              <w:top w:val="single" w:sz="2" w:space="0" w:color="auto"/>
              <w:left w:val="single" w:sz="12" w:space="0" w:color="auto"/>
              <w:bottom w:val="single" w:sz="2" w:space="0" w:color="auto"/>
              <w:right w:val="single" w:sz="12" w:space="0" w:color="auto"/>
            </w:tcBorders>
            <w:shd w:val="clear" w:color="auto" w:fill="auto"/>
            <w:vAlign w:val="bottom"/>
          </w:tcPr>
          <w:p w14:paraId="14B276A6" w14:textId="77777777" w:rsidR="003C7422" w:rsidRPr="00791A24" w:rsidRDefault="003C7422" w:rsidP="0081633C">
            <w:pPr>
              <w:spacing w:after="60"/>
              <w:rPr>
                <w:rFonts w:ascii="Cambria" w:hAnsi="Cambria" w:cs="Arial"/>
                <w:sz w:val="24"/>
                <w:szCs w:val="24"/>
              </w:rPr>
            </w:pPr>
            <w:r w:rsidRPr="00791A24">
              <w:rPr>
                <w:rFonts w:ascii="Cambria" w:hAnsi="Cambria" w:cs="Arial"/>
                <w:sz w:val="24"/>
                <w:szCs w:val="24"/>
              </w:rPr>
              <w:t>$</w:t>
            </w:r>
            <w:r w:rsidRPr="00791A24">
              <w:rPr>
                <w:rFonts w:ascii="Cambria" w:hAnsi="Cambria"/>
                <w:b/>
                <w:sz w:val="24"/>
                <w:szCs w:val="24"/>
              </w:rPr>
              <w:fldChar w:fldCharType="begin">
                <w:ffData>
                  <w:name w:val="Text1"/>
                  <w:enabled/>
                  <w:calcOnExit w:val="0"/>
                  <w:textInput/>
                </w:ffData>
              </w:fldChar>
            </w:r>
            <w:r w:rsidRPr="00791A24">
              <w:rPr>
                <w:rFonts w:ascii="Cambria" w:hAnsi="Cambria"/>
                <w:b/>
                <w:sz w:val="24"/>
                <w:szCs w:val="24"/>
              </w:rPr>
              <w:instrText xml:space="preserve"> FORMTEXT </w:instrText>
            </w:r>
            <w:r w:rsidRPr="00791A24">
              <w:rPr>
                <w:rFonts w:ascii="Cambria" w:hAnsi="Cambria"/>
                <w:b/>
                <w:sz w:val="24"/>
                <w:szCs w:val="24"/>
              </w:rPr>
            </w:r>
            <w:r w:rsidRPr="00791A24">
              <w:rPr>
                <w:rFonts w:ascii="Cambria" w:hAnsi="Cambria"/>
                <w:b/>
                <w:sz w:val="24"/>
                <w:szCs w:val="24"/>
              </w:rPr>
              <w:fldChar w:fldCharType="separate"/>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sz w:val="24"/>
                <w:szCs w:val="24"/>
              </w:rPr>
              <w:fldChar w:fldCharType="end"/>
            </w:r>
          </w:p>
        </w:tc>
      </w:tr>
      <w:tr w:rsidR="003C7422" w:rsidRPr="00791A24" w14:paraId="343F599A" w14:textId="77777777" w:rsidTr="00B869AD">
        <w:trPr>
          <w:cantSplit/>
          <w:trHeight w:hRule="exact" w:val="576"/>
          <w:jc w:val="center"/>
        </w:trPr>
        <w:tc>
          <w:tcPr>
            <w:tcW w:w="4680" w:type="dxa"/>
            <w:tcBorders>
              <w:top w:val="single" w:sz="2" w:space="0" w:color="auto"/>
              <w:left w:val="single" w:sz="12" w:space="0" w:color="auto"/>
              <w:bottom w:val="single" w:sz="2" w:space="0" w:color="auto"/>
              <w:right w:val="single" w:sz="4" w:space="0" w:color="auto"/>
            </w:tcBorders>
            <w:shd w:val="clear" w:color="auto" w:fill="auto"/>
            <w:vAlign w:val="center"/>
          </w:tcPr>
          <w:p w14:paraId="1AB6EB1A" w14:textId="77777777" w:rsidR="003C7422" w:rsidRPr="00791A24" w:rsidRDefault="003C7422" w:rsidP="00D81A0D">
            <w:pPr>
              <w:rPr>
                <w:rFonts w:ascii="Cambria" w:hAnsi="Cambria" w:cs="Arial"/>
                <w:sz w:val="22"/>
                <w:szCs w:val="22"/>
              </w:rPr>
            </w:pPr>
            <w:r w:rsidRPr="00791A24">
              <w:rPr>
                <w:rFonts w:ascii="Cambria" w:hAnsi="Cambria" w:cs="Arial"/>
                <w:sz w:val="22"/>
                <w:szCs w:val="22"/>
              </w:rPr>
              <w:t xml:space="preserve">Testing </w:t>
            </w:r>
            <w:r w:rsidRPr="00791A24">
              <w:rPr>
                <w:rFonts w:ascii="Cambria" w:hAnsi="Cambria"/>
                <w:sz w:val="22"/>
                <w:szCs w:val="22"/>
              </w:rPr>
              <w:t>(Psychologist)</w:t>
            </w:r>
          </w:p>
        </w:tc>
        <w:tc>
          <w:tcPr>
            <w:tcW w:w="1260" w:type="dxa"/>
            <w:tcBorders>
              <w:top w:val="single" w:sz="2" w:space="0" w:color="auto"/>
              <w:left w:val="single" w:sz="2" w:space="0" w:color="auto"/>
              <w:bottom w:val="single" w:sz="2" w:space="0" w:color="auto"/>
              <w:right w:val="single" w:sz="2" w:space="0" w:color="auto"/>
            </w:tcBorders>
            <w:vAlign w:val="center"/>
          </w:tcPr>
          <w:p w14:paraId="76660182" w14:textId="77777777" w:rsidR="003C7422" w:rsidRPr="00791A24" w:rsidRDefault="00844AF9" w:rsidP="00D81A0D">
            <w:pPr>
              <w:jc w:val="center"/>
              <w:rPr>
                <w:rFonts w:ascii="Cambria" w:hAnsi="Cambria"/>
                <w:sz w:val="22"/>
                <w:szCs w:val="22"/>
              </w:rPr>
            </w:pPr>
            <w:r w:rsidRPr="00791A24">
              <w:rPr>
                <w:rFonts w:ascii="Cambria" w:hAnsi="Cambria" w:cs="Arial"/>
                <w:sz w:val="22"/>
                <w:szCs w:val="22"/>
              </w:rPr>
              <w:t>30</w:t>
            </w:r>
            <w:r w:rsidR="003C7422" w:rsidRPr="00791A24">
              <w:rPr>
                <w:rFonts w:ascii="Cambria" w:hAnsi="Cambria" w:cs="Arial"/>
                <w:sz w:val="22"/>
                <w:szCs w:val="22"/>
              </w:rPr>
              <w:t xml:space="preserve"> min.</w:t>
            </w:r>
          </w:p>
        </w:tc>
        <w:tc>
          <w:tcPr>
            <w:tcW w:w="1440" w:type="dxa"/>
            <w:tcBorders>
              <w:top w:val="single" w:sz="2" w:space="0" w:color="auto"/>
              <w:left w:val="single" w:sz="2" w:space="0" w:color="auto"/>
              <w:bottom w:val="single" w:sz="2" w:space="0" w:color="auto"/>
              <w:right w:val="single" w:sz="12" w:space="0" w:color="auto"/>
            </w:tcBorders>
            <w:shd w:val="clear" w:color="auto" w:fill="auto"/>
            <w:vAlign w:val="center"/>
          </w:tcPr>
          <w:p w14:paraId="4254D9DA" w14:textId="77777777" w:rsidR="003C7422" w:rsidRPr="00791A24" w:rsidRDefault="003C7422" w:rsidP="00D81A0D">
            <w:pPr>
              <w:jc w:val="center"/>
              <w:rPr>
                <w:rFonts w:ascii="Cambria" w:hAnsi="Cambria" w:cs="Arial"/>
                <w:sz w:val="22"/>
                <w:szCs w:val="22"/>
              </w:rPr>
            </w:pPr>
            <w:r w:rsidRPr="00791A24">
              <w:rPr>
                <w:rFonts w:ascii="Cambria" w:hAnsi="Cambria" w:cs="Arial"/>
                <w:sz w:val="22"/>
                <w:szCs w:val="22"/>
              </w:rPr>
              <w:t>TEPB</w:t>
            </w:r>
          </w:p>
        </w:tc>
        <w:tc>
          <w:tcPr>
            <w:tcW w:w="1350" w:type="dxa"/>
            <w:tcBorders>
              <w:top w:val="single" w:sz="2" w:space="0" w:color="auto"/>
              <w:left w:val="single" w:sz="12" w:space="0" w:color="auto"/>
              <w:bottom w:val="single" w:sz="2" w:space="0" w:color="auto"/>
              <w:right w:val="single" w:sz="12" w:space="0" w:color="auto"/>
            </w:tcBorders>
            <w:shd w:val="clear" w:color="auto" w:fill="auto"/>
            <w:vAlign w:val="center"/>
          </w:tcPr>
          <w:p w14:paraId="4C36632D" w14:textId="668C5793" w:rsidR="003C7422" w:rsidRPr="00791A24" w:rsidRDefault="00A00E9B" w:rsidP="00F6440E">
            <w:pPr>
              <w:jc w:val="center"/>
              <w:rPr>
                <w:rFonts w:ascii="Cambria" w:hAnsi="Cambria"/>
                <w:color w:val="000000"/>
                <w:sz w:val="22"/>
                <w:szCs w:val="22"/>
              </w:rPr>
            </w:pPr>
            <w:r w:rsidRPr="00791A24">
              <w:rPr>
                <w:rFonts w:ascii="Cambria" w:hAnsi="Cambria" w:cs="Arial"/>
                <w:sz w:val="22"/>
                <w:szCs w:val="22"/>
              </w:rPr>
              <w:t>$</w:t>
            </w:r>
            <w:r w:rsidR="00F6440E" w:rsidRPr="00791A24">
              <w:rPr>
                <w:rFonts w:ascii="Cambria" w:hAnsi="Cambria" w:cs="Arial"/>
                <w:sz w:val="22"/>
                <w:szCs w:val="22"/>
              </w:rPr>
              <w:t>30.44</w:t>
            </w:r>
          </w:p>
        </w:tc>
        <w:tc>
          <w:tcPr>
            <w:tcW w:w="2160" w:type="dxa"/>
            <w:tcBorders>
              <w:top w:val="single" w:sz="2" w:space="0" w:color="auto"/>
              <w:left w:val="single" w:sz="12" w:space="0" w:color="auto"/>
              <w:bottom w:val="single" w:sz="2" w:space="0" w:color="auto"/>
              <w:right w:val="single" w:sz="12" w:space="0" w:color="auto"/>
            </w:tcBorders>
            <w:shd w:val="clear" w:color="auto" w:fill="auto"/>
            <w:vAlign w:val="bottom"/>
          </w:tcPr>
          <w:p w14:paraId="5D878D2A" w14:textId="77777777" w:rsidR="003C7422" w:rsidRPr="00791A24" w:rsidRDefault="003C7422" w:rsidP="0081633C">
            <w:pPr>
              <w:spacing w:after="60"/>
              <w:rPr>
                <w:rFonts w:ascii="Cambria" w:hAnsi="Cambria" w:cs="Arial"/>
                <w:sz w:val="24"/>
                <w:szCs w:val="24"/>
              </w:rPr>
            </w:pPr>
            <w:r w:rsidRPr="00791A24">
              <w:rPr>
                <w:rFonts w:ascii="Cambria" w:hAnsi="Cambria" w:cs="Arial"/>
                <w:sz w:val="24"/>
                <w:szCs w:val="24"/>
              </w:rPr>
              <w:t>$</w:t>
            </w:r>
            <w:r w:rsidRPr="00791A24">
              <w:rPr>
                <w:rFonts w:ascii="Cambria" w:hAnsi="Cambria"/>
                <w:b/>
                <w:sz w:val="24"/>
                <w:szCs w:val="24"/>
              </w:rPr>
              <w:fldChar w:fldCharType="begin">
                <w:ffData>
                  <w:name w:val="Text1"/>
                  <w:enabled/>
                  <w:calcOnExit w:val="0"/>
                  <w:textInput/>
                </w:ffData>
              </w:fldChar>
            </w:r>
            <w:r w:rsidRPr="00791A24">
              <w:rPr>
                <w:rFonts w:ascii="Cambria" w:hAnsi="Cambria"/>
                <w:b/>
                <w:sz w:val="24"/>
                <w:szCs w:val="24"/>
              </w:rPr>
              <w:instrText xml:space="preserve"> FORMTEXT </w:instrText>
            </w:r>
            <w:r w:rsidRPr="00791A24">
              <w:rPr>
                <w:rFonts w:ascii="Cambria" w:hAnsi="Cambria"/>
                <w:b/>
                <w:sz w:val="24"/>
                <w:szCs w:val="24"/>
              </w:rPr>
            </w:r>
            <w:r w:rsidRPr="00791A24">
              <w:rPr>
                <w:rFonts w:ascii="Cambria" w:hAnsi="Cambria"/>
                <w:b/>
                <w:sz w:val="24"/>
                <w:szCs w:val="24"/>
              </w:rPr>
              <w:fldChar w:fldCharType="separate"/>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sz w:val="24"/>
                <w:szCs w:val="24"/>
              </w:rPr>
              <w:fldChar w:fldCharType="end"/>
            </w:r>
          </w:p>
        </w:tc>
      </w:tr>
      <w:tr w:rsidR="003C7422" w:rsidRPr="00791A24" w14:paraId="2A2A3984" w14:textId="77777777" w:rsidTr="00B869AD">
        <w:trPr>
          <w:cantSplit/>
          <w:trHeight w:hRule="exact" w:val="576"/>
          <w:jc w:val="center"/>
        </w:trPr>
        <w:tc>
          <w:tcPr>
            <w:tcW w:w="4680" w:type="dxa"/>
            <w:tcBorders>
              <w:top w:val="single" w:sz="2" w:space="0" w:color="auto"/>
              <w:left w:val="single" w:sz="12" w:space="0" w:color="auto"/>
              <w:bottom w:val="single" w:sz="12" w:space="0" w:color="auto"/>
              <w:right w:val="single" w:sz="4" w:space="0" w:color="auto"/>
            </w:tcBorders>
            <w:shd w:val="clear" w:color="auto" w:fill="auto"/>
            <w:vAlign w:val="center"/>
          </w:tcPr>
          <w:p w14:paraId="7D5D3E83" w14:textId="77777777" w:rsidR="003C7422" w:rsidRPr="00791A24" w:rsidRDefault="003C7422" w:rsidP="00D81A0D">
            <w:pPr>
              <w:rPr>
                <w:rFonts w:ascii="Cambria" w:hAnsi="Cambria" w:cs="Arial"/>
                <w:sz w:val="22"/>
                <w:szCs w:val="22"/>
              </w:rPr>
            </w:pPr>
            <w:r w:rsidRPr="00791A24">
              <w:rPr>
                <w:rFonts w:ascii="Cambria" w:hAnsi="Cambria" w:cs="Arial"/>
                <w:sz w:val="22"/>
                <w:szCs w:val="22"/>
              </w:rPr>
              <w:t>Vision Therapy (Doctor of Optometry or Doctor of Ophthalmology)</w:t>
            </w:r>
          </w:p>
        </w:tc>
        <w:tc>
          <w:tcPr>
            <w:tcW w:w="1260" w:type="dxa"/>
            <w:tcBorders>
              <w:top w:val="single" w:sz="2" w:space="0" w:color="auto"/>
              <w:left w:val="single" w:sz="2" w:space="0" w:color="auto"/>
              <w:bottom w:val="single" w:sz="12" w:space="0" w:color="auto"/>
              <w:right w:val="single" w:sz="2" w:space="0" w:color="auto"/>
            </w:tcBorders>
            <w:vAlign w:val="center"/>
          </w:tcPr>
          <w:p w14:paraId="7D34120F" w14:textId="77777777" w:rsidR="003C7422" w:rsidRPr="00791A24" w:rsidRDefault="003C7422" w:rsidP="00D81A0D">
            <w:pPr>
              <w:jc w:val="center"/>
              <w:rPr>
                <w:rFonts w:ascii="Cambria" w:hAnsi="Cambria" w:cs="Arial"/>
                <w:sz w:val="22"/>
                <w:szCs w:val="22"/>
              </w:rPr>
            </w:pPr>
            <w:r w:rsidRPr="00791A24">
              <w:rPr>
                <w:rFonts w:ascii="Cambria" w:hAnsi="Cambria" w:cs="Arial"/>
                <w:sz w:val="22"/>
                <w:szCs w:val="22"/>
              </w:rPr>
              <w:t>Session</w:t>
            </w:r>
          </w:p>
        </w:tc>
        <w:tc>
          <w:tcPr>
            <w:tcW w:w="1440" w:type="dxa"/>
            <w:tcBorders>
              <w:top w:val="single" w:sz="2" w:space="0" w:color="auto"/>
              <w:left w:val="single" w:sz="2" w:space="0" w:color="auto"/>
              <w:bottom w:val="single" w:sz="12" w:space="0" w:color="auto"/>
              <w:right w:val="single" w:sz="12" w:space="0" w:color="auto"/>
            </w:tcBorders>
            <w:shd w:val="clear" w:color="auto" w:fill="auto"/>
            <w:vAlign w:val="center"/>
          </w:tcPr>
          <w:p w14:paraId="51A5CDFF" w14:textId="77777777" w:rsidR="003C7422" w:rsidRPr="00791A24" w:rsidRDefault="003C7422" w:rsidP="00D81A0D">
            <w:pPr>
              <w:jc w:val="center"/>
              <w:rPr>
                <w:rFonts w:ascii="Cambria" w:hAnsi="Cambria" w:cs="Arial"/>
                <w:sz w:val="22"/>
                <w:szCs w:val="22"/>
              </w:rPr>
            </w:pPr>
            <w:r w:rsidRPr="00791A24">
              <w:rPr>
                <w:rFonts w:ascii="Cambria" w:hAnsi="Cambria" w:cs="Arial"/>
                <w:sz w:val="22"/>
                <w:szCs w:val="22"/>
              </w:rPr>
              <w:t>VITH</w:t>
            </w:r>
          </w:p>
        </w:tc>
        <w:tc>
          <w:tcPr>
            <w:tcW w:w="1350" w:type="dxa"/>
            <w:tcBorders>
              <w:top w:val="single" w:sz="2" w:space="0" w:color="auto"/>
              <w:left w:val="single" w:sz="12" w:space="0" w:color="auto"/>
              <w:bottom w:val="single" w:sz="12" w:space="0" w:color="auto"/>
              <w:right w:val="single" w:sz="12" w:space="0" w:color="auto"/>
            </w:tcBorders>
            <w:shd w:val="clear" w:color="auto" w:fill="auto"/>
            <w:vAlign w:val="center"/>
          </w:tcPr>
          <w:p w14:paraId="60DC95EA" w14:textId="1646CC9B" w:rsidR="003C7422" w:rsidRPr="00791A24" w:rsidRDefault="00A00E9B" w:rsidP="00F6440E">
            <w:pPr>
              <w:jc w:val="center"/>
              <w:rPr>
                <w:rFonts w:ascii="Cambria" w:hAnsi="Cambria"/>
                <w:color w:val="000000"/>
                <w:sz w:val="22"/>
                <w:szCs w:val="22"/>
              </w:rPr>
            </w:pPr>
            <w:r w:rsidRPr="00791A24">
              <w:rPr>
                <w:rFonts w:ascii="Cambria" w:hAnsi="Cambria" w:cs="Arial"/>
                <w:sz w:val="22"/>
                <w:szCs w:val="22"/>
              </w:rPr>
              <w:t>$</w:t>
            </w:r>
            <w:r w:rsidR="00F6440E" w:rsidRPr="00791A24">
              <w:rPr>
                <w:rFonts w:ascii="Cambria" w:hAnsi="Cambria" w:cs="Arial"/>
                <w:sz w:val="22"/>
                <w:szCs w:val="22"/>
              </w:rPr>
              <w:t>8.04</w:t>
            </w:r>
            <w:r w:rsidR="003C7422" w:rsidRPr="00791A24">
              <w:rPr>
                <w:rFonts w:ascii="Cambria" w:hAnsi="Cambria"/>
                <w:color w:val="000000"/>
                <w:sz w:val="22"/>
                <w:szCs w:val="22"/>
              </w:rPr>
              <w:t xml:space="preserve"> </w:t>
            </w:r>
          </w:p>
        </w:tc>
        <w:tc>
          <w:tcPr>
            <w:tcW w:w="2160" w:type="dxa"/>
            <w:tcBorders>
              <w:top w:val="single" w:sz="2" w:space="0" w:color="auto"/>
              <w:left w:val="single" w:sz="12" w:space="0" w:color="auto"/>
              <w:bottom w:val="single" w:sz="12" w:space="0" w:color="auto"/>
              <w:right w:val="single" w:sz="12" w:space="0" w:color="auto"/>
            </w:tcBorders>
            <w:shd w:val="clear" w:color="auto" w:fill="auto"/>
            <w:vAlign w:val="bottom"/>
          </w:tcPr>
          <w:p w14:paraId="09700987" w14:textId="77777777" w:rsidR="003C7422" w:rsidRPr="00791A24" w:rsidRDefault="003C7422" w:rsidP="0081633C">
            <w:pPr>
              <w:spacing w:after="60"/>
              <w:rPr>
                <w:rFonts w:ascii="Cambria" w:hAnsi="Cambria" w:cs="Arial"/>
                <w:sz w:val="24"/>
                <w:szCs w:val="24"/>
              </w:rPr>
            </w:pPr>
            <w:r w:rsidRPr="00791A24">
              <w:rPr>
                <w:rFonts w:ascii="Cambria" w:hAnsi="Cambria" w:cs="Arial"/>
                <w:sz w:val="24"/>
                <w:szCs w:val="24"/>
              </w:rPr>
              <w:t>$</w:t>
            </w:r>
            <w:r w:rsidRPr="00791A24">
              <w:rPr>
                <w:rFonts w:ascii="Cambria" w:hAnsi="Cambria"/>
                <w:b/>
                <w:sz w:val="24"/>
                <w:szCs w:val="24"/>
              </w:rPr>
              <w:fldChar w:fldCharType="begin">
                <w:ffData>
                  <w:name w:val="Text1"/>
                  <w:enabled/>
                  <w:calcOnExit w:val="0"/>
                  <w:textInput/>
                </w:ffData>
              </w:fldChar>
            </w:r>
            <w:r w:rsidRPr="00791A24">
              <w:rPr>
                <w:rFonts w:ascii="Cambria" w:hAnsi="Cambria"/>
                <w:b/>
                <w:sz w:val="24"/>
                <w:szCs w:val="24"/>
              </w:rPr>
              <w:instrText xml:space="preserve"> FORMTEXT </w:instrText>
            </w:r>
            <w:r w:rsidRPr="00791A24">
              <w:rPr>
                <w:rFonts w:ascii="Cambria" w:hAnsi="Cambria"/>
                <w:b/>
                <w:sz w:val="24"/>
                <w:szCs w:val="24"/>
              </w:rPr>
            </w:r>
            <w:r w:rsidRPr="00791A24">
              <w:rPr>
                <w:rFonts w:ascii="Cambria" w:hAnsi="Cambria"/>
                <w:b/>
                <w:sz w:val="24"/>
                <w:szCs w:val="24"/>
              </w:rPr>
              <w:fldChar w:fldCharType="separate"/>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sz w:val="24"/>
                <w:szCs w:val="24"/>
              </w:rPr>
              <w:fldChar w:fldCharType="end"/>
            </w:r>
          </w:p>
        </w:tc>
      </w:tr>
    </w:tbl>
    <w:p w14:paraId="30ED3CA5" w14:textId="77777777" w:rsidR="00570E35" w:rsidRPr="00791A24" w:rsidRDefault="00570E35" w:rsidP="00E303B6">
      <w:pPr>
        <w:spacing w:after="240"/>
        <w:rPr>
          <w:rFonts w:ascii="Cambria" w:hAnsi="Cambria" w:cs="Arial"/>
          <w:b/>
          <w:sz w:val="24"/>
          <w:szCs w:val="24"/>
        </w:rPr>
      </w:pPr>
    </w:p>
    <w:p w14:paraId="183C488E" w14:textId="77777777" w:rsidR="00B4731E" w:rsidRPr="00791A24" w:rsidRDefault="00B4731E">
      <w:pPr>
        <w:rPr>
          <w:rFonts w:ascii="Cambria" w:hAnsi="Cambria" w:cs="Arial"/>
          <w:b/>
          <w:sz w:val="24"/>
          <w:szCs w:val="24"/>
        </w:rPr>
      </w:pPr>
      <w:r w:rsidRPr="00791A24">
        <w:rPr>
          <w:rFonts w:ascii="Cambria" w:hAnsi="Cambria" w:cs="Arial"/>
          <w:b/>
          <w:sz w:val="24"/>
          <w:szCs w:val="24"/>
        </w:rPr>
        <w:br w:type="page"/>
      </w:r>
    </w:p>
    <w:p w14:paraId="5BB8356B" w14:textId="77777777" w:rsidR="002C677D" w:rsidRPr="00791A24" w:rsidRDefault="002C677D" w:rsidP="002C677D">
      <w:pPr>
        <w:spacing w:after="120"/>
        <w:ind w:left="720" w:hanging="720"/>
        <w:rPr>
          <w:rFonts w:ascii="Cambria" w:hAnsi="Cambria"/>
          <w:sz w:val="28"/>
          <w:szCs w:val="28"/>
        </w:rPr>
      </w:pPr>
      <w:r w:rsidRPr="00791A24">
        <w:rPr>
          <w:rFonts w:ascii="Cambria" w:hAnsi="Cambria"/>
          <w:sz w:val="28"/>
          <w:szCs w:val="28"/>
          <w:u w:val="single"/>
        </w:rPr>
        <w:lastRenderedPageBreak/>
        <w:t>NON-Therapeutic Services</w:t>
      </w:r>
    </w:p>
    <w:tbl>
      <w:tblPr>
        <w:tblW w:w="10800" w:type="dxa"/>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0"/>
        <w:gridCol w:w="1260"/>
        <w:gridCol w:w="1530"/>
        <w:gridCol w:w="1350"/>
        <w:gridCol w:w="1890"/>
      </w:tblGrid>
      <w:tr w:rsidR="00BF2411" w:rsidRPr="00791A24" w14:paraId="20DD7BE2" w14:textId="77777777" w:rsidTr="00D81A0D">
        <w:trPr>
          <w:cantSplit/>
          <w:trHeight w:val="1077"/>
          <w:tblHeader/>
          <w:jc w:val="center"/>
        </w:trPr>
        <w:tc>
          <w:tcPr>
            <w:tcW w:w="4770" w:type="dxa"/>
            <w:tcBorders>
              <w:top w:val="single" w:sz="12" w:space="0" w:color="auto"/>
              <w:left w:val="single" w:sz="12" w:space="0" w:color="auto"/>
              <w:right w:val="single" w:sz="4" w:space="0" w:color="auto"/>
            </w:tcBorders>
            <w:shd w:val="clear" w:color="auto" w:fill="D9D9D9"/>
            <w:vAlign w:val="center"/>
          </w:tcPr>
          <w:p w14:paraId="44E62ECD" w14:textId="77777777" w:rsidR="00BF2411" w:rsidRPr="00791A24" w:rsidRDefault="00BF2411" w:rsidP="00D81A0D">
            <w:pPr>
              <w:pStyle w:val="CommentText"/>
              <w:rPr>
                <w:rFonts w:ascii="Cambria" w:hAnsi="Cambria" w:cs="Arial"/>
                <w:b/>
                <w:sz w:val="24"/>
                <w:szCs w:val="24"/>
              </w:rPr>
            </w:pPr>
            <w:r w:rsidRPr="00791A24">
              <w:rPr>
                <w:rFonts w:ascii="Cambria" w:hAnsi="Cambria" w:cs="Arial"/>
                <w:b/>
                <w:sz w:val="24"/>
                <w:szCs w:val="24"/>
              </w:rPr>
              <w:t>Service Description</w:t>
            </w:r>
          </w:p>
        </w:tc>
        <w:tc>
          <w:tcPr>
            <w:tcW w:w="1260" w:type="dxa"/>
            <w:tcBorders>
              <w:top w:val="single" w:sz="12" w:space="0" w:color="auto"/>
              <w:left w:val="single" w:sz="2" w:space="0" w:color="auto"/>
              <w:right w:val="single" w:sz="2" w:space="0" w:color="auto"/>
            </w:tcBorders>
            <w:shd w:val="clear" w:color="auto" w:fill="D9D9D9"/>
            <w:vAlign w:val="center"/>
          </w:tcPr>
          <w:p w14:paraId="4D9E3BA6" w14:textId="77777777" w:rsidR="00BF2411" w:rsidRPr="00791A24" w:rsidRDefault="00BF2411" w:rsidP="00D81A0D">
            <w:pPr>
              <w:pStyle w:val="CommentText"/>
              <w:jc w:val="center"/>
              <w:rPr>
                <w:rFonts w:ascii="Cambria" w:hAnsi="Cambria" w:cs="Arial"/>
                <w:b/>
                <w:sz w:val="24"/>
                <w:szCs w:val="24"/>
              </w:rPr>
            </w:pPr>
            <w:r w:rsidRPr="00791A24">
              <w:rPr>
                <w:rFonts w:ascii="Cambria" w:hAnsi="Cambria" w:cs="Arial"/>
                <w:b/>
                <w:sz w:val="24"/>
                <w:szCs w:val="24"/>
              </w:rPr>
              <w:t>Unit of Service</w:t>
            </w:r>
          </w:p>
        </w:tc>
        <w:tc>
          <w:tcPr>
            <w:tcW w:w="1530" w:type="dxa"/>
            <w:tcBorders>
              <w:top w:val="single" w:sz="12" w:space="0" w:color="auto"/>
              <w:left w:val="single" w:sz="4" w:space="0" w:color="auto"/>
              <w:right w:val="single" w:sz="12" w:space="0" w:color="auto"/>
            </w:tcBorders>
            <w:shd w:val="clear" w:color="auto" w:fill="D9D9D9"/>
            <w:vAlign w:val="center"/>
          </w:tcPr>
          <w:p w14:paraId="4A632C97" w14:textId="77777777" w:rsidR="00BF2411" w:rsidRPr="00791A24" w:rsidRDefault="00BF2411" w:rsidP="00D81A0D">
            <w:pPr>
              <w:pStyle w:val="CommentText"/>
              <w:jc w:val="center"/>
              <w:rPr>
                <w:rFonts w:ascii="Cambria" w:hAnsi="Cambria" w:cs="Arial"/>
                <w:b/>
                <w:sz w:val="24"/>
                <w:szCs w:val="24"/>
              </w:rPr>
            </w:pPr>
            <w:r w:rsidRPr="00791A24">
              <w:rPr>
                <w:rFonts w:ascii="Cambria" w:hAnsi="Cambria" w:cs="Arial"/>
                <w:b/>
                <w:sz w:val="24"/>
                <w:szCs w:val="24"/>
              </w:rPr>
              <w:t>CTS Procedure Code</w:t>
            </w:r>
          </w:p>
        </w:tc>
        <w:tc>
          <w:tcPr>
            <w:tcW w:w="1350" w:type="dxa"/>
            <w:tcBorders>
              <w:top w:val="single" w:sz="12" w:space="0" w:color="auto"/>
              <w:left w:val="single" w:sz="12" w:space="0" w:color="auto"/>
              <w:right w:val="single" w:sz="12" w:space="0" w:color="auto"/>
            </w:tcBorders>
            <w:shd w:val="clear" w:color="auto" w:fill="D9D9D9"/>
            <w:vAlign w:val="center"/>
          </w:tcPr>
          <w:p w14:paraId="59B27C2A" w14:textId="77777777" w:rsidR="00BF2411" w:rsidRPr="00791A24" w:rsidRDefault="00BF2411" w:rsidP="00D81A0D">
            <w:pPr>
              <w:pStyle w:val="CommentText"/>
              <w:jc w:val="center"/>
              <w:rPr>
                <w:rFonts w:ascii="Cambria" w:hAnsi="Cambria" w:cs="Arial"/>
                <w:b/>
                <w:sz w:val="24"/>
                <w:szCs w:val="24"/>
              </w:rPr>
            </w:pPr>
            <w:r w:rsidRPr="00791A24">
              <w:rPr>
                <w:rFonts w:ascii="Cambria" w:hAnsi="Cambria" w:cs="Arial"/>
                <w:b/>
                <w:sz w:val="24"/>
                <w:szCs w:val="24"/>
              </w:rPr>
              <w:t>Maximum Bid Price</w:t>
            </w:r>
          </w:p>
        </w:tc>
        <w:tc>
          <w:tcPr>
            <w:tcW w:w="1890" w:type="dxa"/>
            <w:tcBorders>
              <w:top w:val="single" w:sz="12" w:space="0" w:color="auto"/>
              <w:left w:val="single" w:sz="12" w:space="0" w:color="auto"/>
              <w:right w:val="single" w:sz="12" w:space="0" w:color="auto"/>
            </w:tcBorders>
            <w:shd w:val="clear" w:color="auto" w:fill="D9D9D9"/>
            <w:vAlign w:val="center"/>
          </w:tcPr>
          <w:p w14:paraId="2F5232E5" w14:textId="77777777" w:rsidR="00BF2411" w:rsidRPr="00791A24" w:rsidRDefault="00BF2411" w:rsidP="00D81A0D">
            <w:pPr>
              <w:pStyle w:val="CommentText"/>
              <w:jc w:val="center"/>
              <w:rPr>
                <w:rFonts w:ascii="Cambria" w:hAnsi="Cambria" w:cs="Arial"/>
                <w:b/>
                <w:sz w:val="24"/>
                <w:szCs w:val="24"/>
              </w:rPr>
            </w:pPr>
            <w:r w:rsidRPr="00791A24">
              <w:rPr>
                <w:rFonts w:ascii="Cambria" w:hAnsi="Cambria" w:cs="Arial"/>
                <w:b/>
                <w:sz w:val="24"/>
                <w:szCs w:val="24"/>
              </w:rPr>
              <w:t>Firm, Fixed Price</w:t>
            </w:r>
          </w:p>
          <w:p w14:paraId="7F775AA6" w14:textId="77777777" w:rsidR="00BF2411" w:rsidRPr="00791A24" w:rsidRDefault="00BF2411" w:rsidP="00D81A0D">
            <w:pPr>
              <w:pStyle w:val="CommentText"/>
              <w:jc w:val="center"/>
              <w:rPr>
                <w:rFonts w:ascii="Cambria" w:hAnsi="Cambria" w:cs="Arial"/>
                <w:b/>
                <w:sz w:val="24"/>
                <w:szCs w:val="24"/>
              </w:rPr>
            </w:pPr>
            <w:r w:rsidRPr="00791A24">
              <w:rPr>
                <w:rFonts w:ascii="Cambria" w:hAnsi="Cambria" w:cs="Arial"/>
                <w:b/>
                <w:sz w:val="24"/>
                <w:szCs w:val="24"/>
              </w:rPr>
              <w:t>(not to exceed Maximum Bid Price)</w:t>
            </w:r>
          </w:p>
        </w:tc>
      </w:tr>
      <w:tr w:rsidR="003C7422" w:rsidRPr="00791A24" w14:paraId="223ED4F7" w14:textId="77777777" w:rsidTr="003221AC">
        <w:trPr>
          <w:cantSplit/>
          <w:trHeight w:hRule="exact" w:val="775"/>
          <w:jc w:val="center"/>
        </w:trPr>
        <w:tc>
          <w:tcPr>
            <w:tcW w:w="4770" w:type="dxa"/>
            <w:tcBorders>
              <w:top w:val="single" w:sz="2" w:space="0" w:color="auto"/>
              <w:left w:val="single" w:sz="12" w:space="0" w:color="auto"/>
              <w:bottom w:val="single" w:sz="2" w:space="0" w:color="auto"/>
              <w:right w:val="single" w:sz="4" w:space="0" w:color="auto"/>
            </w:tcBorders>
            <w:shd w:val="clear" w:color="auto" w:fill="auto"/>
            <w:vAlign w:val="center"/>
          </w:tcPr>
          <w:p w14:paraId="6BE63E07" w14:textId="77777777" w:rsidR="003C7422" w:rsidRPr="00791A24" w:rsidRDefault="003C7422" w:rsidP="00D81A0D">
            <w:pPr>
              <w:rPr>
                <w:rFonts w:ascii="Cambria" w:hAnsi="Cambria" w:cs="Arial"/>
                <w:sz w:val="22"/>
                <w:szCs w:val="22"/>
              </w:rPr>
            </w:pPr>
            <w:r w:rsidRPr="00791A24">
              <w:rPr>
                <w:rFonts w:ascii="Cambria" w:hAnsi="Cambria"/>
                <w:sz w:val="22"/>
                <w:szCs w:val="22"/>
              </w:rPr>
              <w:t xml:space="preserve">Day Treatment Preschool Age </w:t>
            </w:r>
            <w:r w:rsidRPr="00791A24">
              <w:rPr>
                <w:rFonts w:ascii="Cambria" w:hAnsi="Cambria" w:cs="Arial"/>
                <w:sz w:val="22"/>
                <w:szCs w:val="22"/>
              </w:rPr>
              <w:t>(See Catalog)</w:t>
            </w:r>
          </w:p>
        </w:tc>
        <w:tc>
          <w:tcPr>
            <w:tcW w:w="1260" w:type="dxa"/>
            <w:tcBorders>
              <w:top w:val="single" w:sz="2" w:space="0" w:color="auto"/>
              <w:left w:val="single" w:sz="2" w:space="0" w:color="auto"/>
              <w:bottom w:val="single" w:sz="2" w:space="0" w:color="auto"/>
              <w:right w:val="single" w:sz="2" w:space="0" w:color="auto"/>
            </w:tcBorders>
            <w:vAlign w:val="center"/>
          </w:tcPr>
          <w:p w14:paraId="7AE683D5" w14:textId="77777777" w:rsidR="003C7422" w:rsidRPr="00791A24" w:rsidRDefault="00C632B8" w:rsidP="00D81A0D">
            <w:pPr>
              <w:jc w:val="center"/>
              <w:rPr>
                <w:rFonts w:ascii="Cambria" w:hAnsi="Cambria"/>
                <w:sz w:val="22"/>
                <w:szCs w:val="22"/>
              </w:rPr>
            </w:pPr>
            <w:r w:rsidRPr="00791A24">
              <w:rPr>
                <w:rFonts w:ascii="Cambria" w:hAnsi="Cambria" w:cs="Arial"/>
                <w:sz w:val="22"/>
                <w:szCs w:val="22"/>
              </w:rPr>
              <w:t>One (1) Unit</w:t>
            </w:r>
          </w:p>
        </w:tc>
        <w:tc>
          <w:tcPr>
            <w:tcW w:w="1530" w:type="dxa"/>
            <w:tcBorders>
              <w:top w:val="single" w:sz="2" w:space="0" w:color="auto"/>
              <w:left w:val="single" w:sz="2" w:space="0" w:color="auto"/>
              <w:bottom w:val="single" w:sz="2" w:space="0" w:color="auto"/>
              <w:right w:val="single" w:sz="12" w:space="0" w:color="auto"/>
            </w:tcBorders>
            <w:shd w:val="clear" w:color="auto" w:fill="auto"/>
            <w:vAlign w:val="center"/>
          </w:tcPr>
          <w:p w14:paraId="785C74CB" w14:textId="77777777" w:rsidR="003C7422" w:rsidRPr="00791A24" w:rsidRDefault="003C7422" w:rsidP="00D81A0D">
            <w:pPr>
              <w:jc w:val="center"/>
              <w:rPr>
                <w:rFonts w:ascii="Cambria" w:hAnsi="Cambria" w:cs="Arial"/>
                <w:sz w:val="22"/>
                <w:szCs w:val="22"/>
              </w:rPr>
            </w:pPr>
            <w:r w:rsidRPr="00791A24">
              <w:rPr>
                <w:rFonts w:ascii="Cambria" w:hAnsi="Cambria" w:cs="Arial"/>
                <w:sz w:val="22"/>
                <w:szCs w:val="22"/>
              </w:rPr>
              <w:t>DTRP</w:t>
            </w:r>
          </w:p>
        </w:tc>
        <w:tc>
          <w:tcPr>
            <w:tcW w:w="1350" w:type="dxa"/>
            <w:tcBorders>
              <w:top w:val="single" w:sz="2" w:space="0" w:color="auto"/>
              <w:left w:val="single" w:sz="12" w:space="0" w:color="auto"/>
              <w:bottom w:val="single" w:sz="2" w:space="0" w:color="auto"/>
              <w:right w:val="single" w:sz="12" w:space="0" w:color="auto"/>
            </w:tcBorders>
            <w:shd w:val="clear" w:color="auto" w:fill="auto"/>
            <w:vAlign w:val="center"/>
          </w:tcPr>
          <w:p w14:paraId="0DF977AD" w14:textId="4BF74D24" w:rsidR="003C7422" w:rsidRPr="00791A24" w:rsidRDefault="00A00E9B" w:rsidP="00F6440E">
            <w:pPr>
              <w:jc w:val="center"/>
              <w:rPr>
                <w:rFonts w:ascii="Cambria" w:hAnsi="Cambria"/>
                <w:color w:val="000000"/>
                <w:sz w:val="22"/>
                <w:szCs w:val="22"/>
              </w:rPr>
            </w:pPr>
            <w:r w:rsidRPr="00791A24">
              <w:rPr>
                <w:rFonts w:ascii="Cambria" w:hAnsi="Cambria" w:cs="Arial"/>
                <w:sz w:val="22"/>
                <w:szCs w:val="22"/>
              </w:rPr>
              <w:t>$</w:t>
            </w:r>
            <w:r w:rsidR="00F6440E" w:rsidRPr="00791A24">
              <w:rPr>
                <w:rFonts w:ascii="Cambria" w:hAnsi="Cambria" w:cs="Arial"/>
                <w:sz w:val="22"/>
                <w:szCs w:val="22"/>
              </w:rPr>
              <w:t>76.19</w:t>
            </w:r>
          </w:p>
        </w:tc>
        <w:tc>
          <w:tcPr>
            <w:tcW w:w="1890" w:type="dxa"/>
            <w:tcBorders>
              <w:top w:val="single" w:sz="2" w:space="0" w:color="auto"/>
              <w:left w:val="single" w:sz="12" w:space="0" w:color="auto"/>
              <w:bottom w:val="single" w:sz="2" w:space="0" w:color="auto"/>
              <w:right w:val="single" w:sz="12" w:space="0" w:color="auto"/>
            </w:tcBorders>
            <w:shd w:val="clear" w:color="auto" w:fill="auto"/>
            <w:vAlign w:val="bottom"/>
          </w:tcPr>
          <w:p w14:paraId="3670D8ED" w14:textId="77777777" w:rsidR="003C7422" w:rsidRPr="00791A24" w:rsidRDefault="003C7422" w:rsidP="0081633C">
            <w:pPr>
              <w:spacing w:after="60"/>
              <w:rPr>
                <w:rFonts w:ascii="Cambria" w:hAnsi="Cambria" w:cs="Arial"/>
                <w:sz w:val="24"/>
                <w:szCs w:val="24"/>
              </w:rPr>
            </w:pPr>
            <w:r w:rsidRPr="00791A24">
              <w:rPr>
                <w:rFonts w:ascii="Cambria" w:hAnsi="Cambria" w:cs="Arial"/>
                <w:sz w:val="24"/>
                <w:szCs w:val="24"/>
              </w:rPr>
              <w:t>$</w:t>
            </w:r>
            <w:r w:rsidRPr="00791A24">
              <w:rPr>
                <w:rFonts w:ascii="Cambria" w:hAnsi="Cambria"/>
                <w:b/>
                <w:sz w:val="24"/>
                <w:szCs w:val="24"/>
              </w:rPr>
              <w:fldChar w:fldCharType="begin">
                <w:ffData>
                  <w:name w:val="Text1"/>
                  <w:enabled/>
                  <w:calcOnExit w:val="0"/>
                  <w:textInput/>
                </w:ffData>
              </w:fldChar>
            </w:r>
            <w:r w:rsidRPr="00791A24">
              <w:rPr>
                <w:rFonts w:ascii="Cambria" w:hAnsi="Cambria"/>
                <w:b/>
                <w:sz w:val="24"/>
                <w:szCs w:val="24"/>
              </w:rPr>
              <w:instrText xml:space="preserve"> FORMTEXT </w:instrText>
            </w:r>
            <w:r w:rsidRPr="00791A24">
              <w:rPr>
                <w:rFonts w:ascii="Cambria" w:hAnsi="Cambria"/>
                <w:b/>
                <w:sz w:val="24"/>
                <w:szCs w:val="24"/>
              </w:rPr>
            </w:r>
            <w:r w:rsidRPr="00791A24">
              <w:rPr>
                <w:rFonts w:ascii="Cambria" w:hAnsi="Cambria"/>
                <w:b/>
                <w:sz w:val="24"/>
                <w:szCs w:val="24"/>
              </w:rPr>
              <w:fldChar w:fldCharType="separate"/>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sz w:val="24"/>
                <w:szCs w:val="24"/>
              </w:rPr>
              <w:fldChar w:fldCharType="end"/>
            </w:r>
          </w:p>
        </w:tc>
      </w:tr>
      <w:tr w:rsidR="003C7422" w:rsidRPr="00791A24" w14:paraId="376B41AE" w14:textId="77777777" w:rsidTr="00D81A0D">
        <w:trPr>
          <w:cantSplit/>
          <w:trHeight w:hRule="exact" w:val="576"/>
          <w:jc w:val="center"/>
        </w:trPr>
        <w:tc>
          <w:tcPr>
            <w:tcW w:w="4770" w:type="dxa"/>
            <w:tcBorders>
              <w:top w:val="single" w:sz="2" w:space="0" w:color="auto"/>
              <w:left w:val="single" w:sz="12" w:space="0" w:color="auto"/>
              <w:bottom w:val="single" w:sz="2" w:space="0" w:color="auto"/>
              <w:right w:val="single" w:sz="4" w:space="0" w:color="auto"/>
            </w:tcBorders>
            <w:shd w:val="clear" w:color="auto" w:fill="auto"/>
            <w:vAlign w:val="center"/>
          </w:tcPr>
          <w:p w14:paraId="5F7CCB8A" w14:textId="77777777" w:rsidR="003C7422" w:rsidRPr="00791A24" w:rsidRDefault="003C7422" w:rsidP="00D81A0D">
            <w:pPr>
              <w:rPr>
                <w:rFonts w:ascii="Cambria" w:hAnsi="Cambria" w:cs="Arial"/>
                <w:sz w:val="22"/>
                <w:szCs w:val="22"/>
              </w:rPr>
            </w:pPr>
            <w:r w:rsidRPr="00791A24">
              <w:rPr>
                <w:rFonts w:ascii="Cambria" w:hAnsi="Cambria" w:cs="Arial"/>
                <w:sz w:val="22"/>
                <w:szCs w:val="22"/>
              </w:rPr>
              <w:t>Day Treatment School Age (See Catalog)</w:t>
            </w:r>
          </w:p>
        </w:tc>
        <w:tc>
          <w:tcPr>
            <w:tcW w:w="1260" w:type="dxa"/>
            <w:tcBorders>
              <w:top w:val="single" w:sz="2" w:space="0" w:color="auto"/>
              <w:left w:val="single" w:sz="2" w:space="0" w:color="auto"/>
              <w:bottom w:val="single" w:sz="2" w:space="0" w:color="auto"/>
              <w:right w:val="single" w:sz="2" w:space="0" w:color="auto"/>
            </w:tcBorders>
            <w:vAlign w:val="center"/>
          </w:tcPr>
          <w:p w14:paraId="519955BB" w14:textId="77777777" w:rsidR="003C7422" w:rsidRPr="00791A24" w:rsidRDefault="00C632B8" w:rsidP="00D81A0D">
            <w:pPr>
              <w:jc w:val="center"/>
              <w:rPr>
                <w:rFonts w:ascii="Cambria" w:hAnsi="Cambria" w:cs="Arial"/>
                <w:sz w:val="22"/>
                <w:szCs w:val="22"/>
              </w:rPr>
            </w:pPr>
            <w:r w:rsidRPr="00791A24">
              <w:rPr>
                <w:rFonts w:ascii="Cambria" w:hAnsi="Cambria" w:cs="Arial"/>
                <w:sz w:val="22"/>
                <w:szCs w:val="22"/>
              </w:rPr>
              <w:t>One (1) Unit</w:t>
            </w:r>
          </w:p>
        </w:tc>
        <w:tc>
          <w:tcPr>
            <w:tcW w:w="1530" w:type="dxa"/>
            <w:tcBorders>
              <w:top w:val="single" w:sz="2" w:space="0" w:color="auto"/>
              <w:left w:val="single" w:sz="2" w:space="0" w:color="auto"/>
              <w:bottom w:val="single" w:sz="2" w:space="0" w:color="auto"/>
              <w:right w:val="single" w:sz="12" w:space="0" w:color="auto"/>
            </w:tcBorders>
            <w:shd w:val="clear" w:color="auto" w:fill="auto"/>
            <w:vAlign w:val="center"/>
          </w:tcPr>
          <w:p w14:paraId="027AD6A8" w14:textId="77777777" w:rsidR="003C7422" w:rsidRPr="00791A24" w:rsidRDefault="003C7422" w:rsidP="00D81A0D">
            <w:pPr>
              <w:jc w:val="center"/>
              <w:rPr>
                <w:rFonts w:ascii="Cambria" w:hAnsi="Cambria" w:cs="Arial"/>
                <w:sz w:val="22"/>
                <w:szCs w:val="22"/>
              </w:rPr>
            </w:pPr>
            <w:r w:rsidRPr="00791A24">
              <w:rPr>
                <w:rFonts w:ascii="Cambria" w:hAnsi="Cambria" w:cs="Arial"/>
                <w:sz w:val="22"/>
                <w:szCs w:val="22"/>
              </w:rPr>
              <w:t>DTRS</w:t>
            </w:r>
          </w:p>
        </w:tc>
        <w:tc>
          <w:tcPr>
            <w:tcW w:w="1350" w:type="dxa"/>
            <w:tcBorders>
              <w:top w:val="single" w:sz="2" w:space="0" w:color="auto"/>
              <w:left w:val="single" w:sz="12" w:space="0" w:color="auto"/>
              <w:bottom w:val="single" w:sz="2" w:space="0" w:color="auto"/>
              <w:right w:val="single" w:sz="12" w:space="0" w:color="auto"/>
            </w:tcBorders>
            <w:shd w:val="clear" w:color="auto" w:fill="auto"/>
            <w:vAlign w:val="center"/>
          </w:tcPr>
          <w:p w14:paraId="3D8997D7" w14:textId="3E82AC79" w:rsidR="003C7422" w:rsidRPr="00791A24" w:rsidRDefault="00A00E9B" w:rsidP="00F6440E">
            <w:pPr>
              <w:jc w:val="center"/>
              <w:rPr>
                <w:rFonts w:ascii="Cambria" w:hAnsi="Cambria"/>
                <w:color w:val="000000"/>
                <w:sz w:val="22"/>
                <w:szCs w:val="22"/>
              </w:rPr>
            </w:pPr>
            <w:r w:rsidRPr="00791A24">
              <w:rPr>
                <w:rFonts w:ascii="Cambria" w:hAnsi="Cambria" w:cs="Arial"/>
                <w:sz w:val="22"/>
                <w:szCs w:val="22"/>
              </w:rPr>
              <w:t>$</w:t>
            </w:r>
            <w:r w:rsidR="00F6440E" w:rsidRPr="00791A24">
              <w:rPr>
                <w:rFonts w:ascii="Cambria" w:hAnsi="Cambria" w:cs="Arial"/>
                <w:sz w:val="22"/>
                <w:szCs w:val="22"/>
              </w:rPr>
              <w:t>76.19</w:t>
            </w:r>
          </w:p>
        </w:tc>
        <w:tc>
          <w:tcPr>
            <w:tcW w:w="1890" w:type="dxa"/>
            <w:tcBorders>
              <w:top w:val="single" w:sz="2" w:space="0" w:color="auto"/>
              <w:left w:val="single" w:sz="12" w:space="0" w:color="auto"/>
              <w:bottom w:val="single" w:sz="2" w:space="0" w:color="auto"/>
              <w:right w:val="single" w:sz="12" w:space="0" w:color="auto"/>
            </w:tcBorders>
            <w:shd w:val="clear" w:color="auto" w:fill="auto"/>
            <w:vAlign w:val="bottom"/>
          </w:tcPr>
          <w:p w14:paraId="6292DE69" w14:textId="77777777" w:rsidR="003C7422" w:rsidRPr="00791A24" w:rsidRDefault="003C7422" w:rsidP="0081633C">
            <w:pPr>
              <w:spacing w:after="60"/>
              <w:rPr>
                <w:rFonts w:ascii="Cambria" w:hAnsi="Cambria" w:cs="Arial"/>
                <w:sz w:val="24"/>
                <w:szCs w:val="24"/>
              </w:rPr>
            </w:pPr>
            <w:r w:rsidRPr="00791A24">
              <w:rPr>
                <w:rFonts w:ascii="Cambria" w:hAnsi="Cambria" w:cs="Arial"/>
                <w:sz w:val="24"/>
                <w:szCs w:val="24"/>
              </w:rPr>
              <w:t>$</w:t>
            </w:r>
            <w:r w:rsidRPr="00791A24">
              <w:rPr>
                <w:rFonts w:ascii="Cambria" w:hAnsi="Cambria"/>
                <w:b/>
                <w:sz w:val="24"/>
                <w:szCs w:val="24"/>
              </w:rPr>
              <w:fldChar w:fldCharType="begin">
                <w:ffData>
                  <w:name w:val="Text1"/>
                  <w:enabled/>
                  <w:calcOnExit w:val="0"/>
                  <w:textInput/>
                </w:ffData>
              </w:fldChar>
            </w:r>
            <w:r w:rsidRPr="00791A24">
              <w:rPr>
                <w:rFonts w:ascii="Cambria" w:hAnsi="Cambria"/>
                <w:b/>
                <w:sz w:val="24"/>
                <w:szCs w:val="24"/>
              </w:rPr>
              <w:instrText xml:space="preserve"> FORMTEXT </w:instrText>
            </w:r>
            <w:r w:rsidRPr="00791A24">
              <w:rPr>
                <w:rFonts w:ascii="Cambria" w:hAnsi="Cambria"/>
                <w:b/>
                <w:sz w:val="24"/>
                <w:szCs w:val="24"/>
              </w:rPr>
            </w:r>
            <w:r w:rsidRPr="00791A24">
              <w:rPr>
                <w:rFonts w:ascii="Cambria" w:hAnsi="Cambria"/>
                <w:b/>
                <w:sz w:val="24"/>
                <w:szCs w:val="24"/>
              </w:rPr>
              <w:fldChar w:fldCharType="separate"/>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sz w:val="24"/>
                <w:szCs w:val="24"/>
              </w:rPr>
              <w:fldChar w:fldCharType="end"/>
            </w:r>
          </w:p>
        </w:tc>
      </w:tr>
      <w:tr w:rsidR="003C7422" w:rsidRPr="00791A24" w14:paraId="3A208F77" w14:textId="77777777" w:rsidTr="00D81A0D">
        <w:trPr>
          <w:cantSplit/>
          <w:trHeight w:hRule="exact" w:val="576"/>
          <w:jc w:val="center"/>
        </w:trPr>
        <w:tc>
          <w:tcPr>
            <w:tcW w:w="4770" w:type="dxa"/>
            <w:tcBorders>
              <w:top w:val="single" w:sz="2" w:space="0" w:color="auto"/>
              <w:left w:val="single" w:sz="12" w:space="0" w:color="auto"/>
              <w:bottom w:val="single" w:sz="2" w:space="0" w:color="auto"/>
              <w:right w:val="single" w:sz="4" w:space="0" w:color="auto"/>
            </w:tcBorders>
            <w:shd w:val="clear" w:color="auto" w:fill="auto"/>
            <w:vAlign w:val="center"/>
          </w:tcPr>
          <w:p w14:paraId="28C37A64" w14:textId="77777777" w:rsidR="003C7422" w:rsidRPr="00791A24" w:rsidRDefault="003C7422" w:rsidP="00D81A0D">
            <w:pPr>
              <w:rPr>
                <w:rFonts w:ascii="Cambria" w:hAnsi="Cambria" w:cs="Arial"/>
                <w:sz w:val="22"/>
                <w:szCs w:val="22"/>
              </w:rPr>
            </w:pPr>
            <w:r w:rsidRPr="00791A24">
              <w:rPr>
                <w:rFonts w:ascii="Cambria" w:hAnsi="Cambria" w:cs="Arial"/>
                <w:sz w:val="22"/>
                <w:szCs w:val="22"/>
              </w:rPr>
              <w:t>Domestic Violence Batterer's Intervention Program</w:t>
            </w:r>
          </w:p>
        </w:tc>
        <w:tc>
          <w:tcPr>
            <w:tcW w:w="1260" w:type="dxa"/>
            <w:tcBorders>
              <w:top w:val="single" w:sz="2" w:space="0" w:color="auto"/>
              <w:left w:val="single" w:sz="2" w:space="0" w:color="auto"/>
              <w:bottom w:val="single" w:sz="2" w:space="0" w:color="auto"/>
              <w:right w:val="single" w:sz="2" w:space="0" w:color="auto"/>
            </w:tcBorders>
            <w:vAlign w:val="center"/>
          </w:tcPr>
          <w:p w14:paraId="6E3B216C" w14:textId="77777777" w:rsidR="003C7422" w:rsidRPr="00791A24" w:rsidRDefault="003C7422" w:rsidP="00D81A0D">
            <w:pPr>
              <w:jc w:val="center"/>
              <w:rPr>
                <w:rFonts w:ascii="Cambria" w:hAnsi="Cambria" w:cs="Arial"/>
                <w:sz w:val="22"/>
                <w:szCs w:val="22"/>
              </w:rPr>
            </w:pPr>
            <w:r w:rsidRPr="00791A24">
              <w:rPr>
                <w:rFonts w:ascii="Cambria" w:hAnsi="Cambria" w:cs="Arial"/>
                <w:sz w:val="22"/>
                <w:szCs w:val="22"/>
              </w:rPr>
              <w:t>90 min.</w:t>
            </w:r>
          </w:p>
        </w:tc>
        <w:tc>
          <w:tcPr>
            <w:tcW w:w="1530" w:type="dxa"/>
            <w:tcBorders>
              <w:top w:val="single" w:sz="2" w:space="0" w:color="auto"/>
              <w:left w:val="single" w:sz="2" w:space="0" w:color="auto"/>
              <w:bottom w:val="single" w:sz="2" w:space="0" w:color="auto"/>
              <w:right w:val="single" w:sz="12" w:space="0" w:color="auto"/>
            </w:tcBorders>
            <w:shd w:val="clear" w:color="auto" w:fill="auto"/>
            <w:vAlign w:val="center"/>
          </w:tcPr>
          <w:p w14:paraId="6D7E16EE" w14:textId="77777777" w:rsidR="003C7422" w:rsidRPr="00791A24" w:rsidRDefault="003C7422" w:rsidP="00D81A0D">
            <w:pPr>
              <w:jc w:val="center"/>
              <w:rPr>
                <w:rFonts w:ascii="Cambria" w:hAnsi="Cambria" w:cs="Arial"/>
                <w:sz w:val="22"/>
                <w:szCs w:val="22"/>
              </w:rPr>
            </w:pPr>
            <w:r w:rsidRPr="00791A24">
              <w:rPr>
                <w:rFonts w:ascii="Cambria" w:hAnsi="Cambria" w:cs="Arial"/>
                <w:sz w:val="22"/>
                <w:szCs w:val="22"/>
              </w:rPr>
              <w:t>DOVL</w:t>
            </w:r>
          </w:p>
        </w:tc>
        <w:tc>
          <w:tcPr>
            <w:tcW w:w="1350" w:type="dxa"/>
            <w:tcBorders>
              <w:top w:val="single" w:sz="2" w:space="0" w:color="auto"/>
              <w:left w:val="single" w:sz="12" w:space="0" w:color="auto"/>
              <w:bottom w:val="single" w:sz="2" w:space="0" w:color="auto"/>
              <w:right w:val="single" w:sz="12" w:space="0" w:color="auto"/>
            </w:tcBorders>
            <w:shd w:val="clear" w:color="auto" w:fill="auto"/>
            <w:vAlign w:val="center"/>
          </w:tcPr>
          <w:p w14:paraId="19429B7B" w14:textId="2DA76A99" w:rsidR="003C7422" w:rsidRPr="00791A24" w:rsidRDefault="00A00E9B" w:rsidP="00F6440E">
            <w:pPr>
              <w:jc w:val="center"/>
              <w:rPr>
                <w:rFonts w:ascii="Cambria" w:hAnsi="Cambria"/>
                <w:color w:val="000000"/>
                <w:sz w:val="22"/>
                <w:szCs w:val="22"/>
              </w:rPr>
            </w:pPr>
            <w:r w:rsidRPr="00791A24">
              <w:rPr>
                <w:rFonts w:ascii="Cambria" w:hAnsi="Cambria" w:cs="Arial"/>
                <w:sz w:val="22"/>
                <w:szCs w:val="22"/>
              </w:rPr>
              <w:t>$</w:t>
            </w:r>
            <w:r w:rsidR="00F6440E" w:rsidRPr="00791A24">
              <w:rPr>
                <w:rFonts w:ascii="Cambria" w:hAnsi="Cambria" w:cs="Arial"/>
                <w:sz w:val="22"/>
                <w:szCs w:val="22"/>
              </w:rPr>
              <w:t>30.14</w:t>
            </w:r>
          </w:p>
        </w:tc>
        <w:tc>
          <w:tcPr>
            <w:tcW w:w="1890" w:type="dxa"/>
            <w:tcBorders>
              <w:top w:val="single" w:sz="2" w:space="0" w:color="auto"/>
              <w:left w:val="single" w:sz="12" w:space="0" w:color="auto"/>
              <w:bottom w:val="single" w:sz="2" w:space="0" w:color="auto"/>
              <w:right w:val="single" w:sz="12" w:space="0" w:color="auto"/>
            </w:tcBorders>
            <w:shd w:val="clear" w:color="auto" w:fill="auto"/>
            <w:vAlign w:val="bottom"/>
          </w:tcPr>
          <w:p w14:paraId="2B536A44" w14:textId="77777777" w:rsidR="003C7422" w:rsidRPr="00791A24" w:rsidRDefault="003C7422" w:rsidP="0081633C">
            <w:pPr>
              <w:spacing w:after="60"/>
              <w:rPr>
                <w:rFonts w:ascii="Cambria" w:hAnsi="Cambria" w:cs="Arial"/>
                <w:sz w:val="24"/>
                <w:szCs w:val="24"/>
              </w:rPr>
            </w:pPr>
            <w:r w:rsidRPr="00791A24">
              <w:rPr>
                <w:rFonts w:ascii="Cambria" w:hAnsi="Cambria" w:cs="Arial"/>
                <w:sz w:val="24"/>
                <w:szCs w:val="24"/>
              </w:rPr>
              <w:t>$</w:t>
            </w:r>
            <w:r w:rsidRPr="00791A24">
              <w:rPr>
                <w:rFonts w:ascii="Cambria" w:hAnsi="Cambria"/>
                <w:b/>
                <w:sz w:val="24"/>
                <w:szCs w:val="24"/>
              </w:rPr>
              <w:fldChar w:fldCharType="begin">
                <w:ffData>
                  <w:name w:val="Text1"/>
                  <w:enabled/>
                  <w:calcOnExit w:val="0"/>
                  <w:textInput/>
                </w:ffData>
              </w:fldChar>
            </w:r>
            <w:r w:rsidRPr="00791A24">
              <w:rPr>
                <w:rFonts w:ascii="Cambria" w:hAnsi="Cambria"/>
                <w:b/>
                <w:sz w:val="24"/>
                <w:szCs w:val="24"/>
              </w:rPr>
              <w:instrText xml:space="preserve"> FORMTEXT </w:instrText>
            </w:r>
            <w:r w:rsidRPr="00791A24">
              <w:rPr>
                <w:rFonts w:ascii="Cambria" w:hAnsi="Cambria"/>
                <w:b/>
                <w:sz w:val="24"/>
                <w:szCs w:val="24"/>
              </w:rPr>
            </w:r>
            <w:r w:rsidRPr="00791A24">
              <w:rPr>
                <w:rFonts w:ascii="Cambria" w:hAnsi="Cambria"/>
                <w:b/>
                <w:sz w:val="24"/>
                <w:szCs w:val="24"/>
              </w:rPr>
              <w:fldChar w:fldCharType="separate"/>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sz w:val="24"/>
                <w:szCs w:val="24"/>
              </w:rPr>
              <w:fldChar w:fldCharType="end"/>
            </w:r>
          </w:p>
        </w:tc>
      </w:tr>
      <w:tr w:rsidR="003C7422" w:rsidRPr="00791A24" w14:paraId="5391F7D8" w14:textId="77777777" w:rsidTr="00D81A0D">
        <w:trPr>
          <w:cantSplit/>
          <w:trHeight w:hRule="exact" w:val="576"/>
          <w:jc w:val="center"/>
        </w:trPr>
        <w:tc>
          <w:tcPr>
            <w:tcW w:w="4770" w:type="dxa"/>
            <w:tcBorders>
              <w:top w:val="single" w:sz="2" w:space="0" w:color="auto"/>
              <w:left w:val="single" w:sz="12" w:space="0" w:color="auto"/>
              <w:bottom w:val="single" w:sz="2" w:space="0" w:color="auto"/>
              <w:right w:val="single" w:sz="4" w:space="0" w:color="auto"/>
            </w:tcBorders>
            <w:shd w:val="clear" w:color="auto" w:fill="auto"/>
            <w:vAlign w:val="center"/>
          </w:tcPr>
          <w:p w14:paraId="0E2C9D21" w14:textId="77777777" w:rsidR="003C7422" w:rsidRPr="00791A24" w:rsidRDefault="003C7422" w:rsidP="00D81A0D">
            <w:pPr>
              <w:rPr>
                <w:rFonts w:ascii="Cambria" w:hAnsi="Cambria"/>
                <w:sz w:val="22"/>
                <w:szCs w:val="22"/>
              </w:rPr>
            </w:pPr>
            <w:r w:rsidRPr="00791A24">
              <w:rPr>
                <w:rFonts w:ascii="Cambria" w:hAnsi="Cambria"/>
                <w:sz w:val="22"/>
                <w:szCs w:val="22"/>
              </w:rPr>
              <w:t xml:space="preserve">Drug Testing—Five Panel </w:t>
            </w:r>
            <w:r w:rsidRPr="00791A24">
              <w:rPr>
                <w:rFonts w:ascii="Cambria" w:hAnsi="Cambria" w:cs="Arial"/>
                <w:sz w:val="22"/>
                <w:szCs w:val="22"/>
              </w:rPr>
              <w:t>(See Catalog)</w:t>
            </w:r>
          </w:p>
        </w:tc>
        <w:tc>
          <w:tcPr>
            <w:tcW w:w="1260" w:type="dxa"/>
            <w:tcBorders>
              <w:top w:val="single" w:sz="2" w:space="0" w:color="auto"/>
              <w:left w:val="single" w:sz="2" w:space="0" w:color="auto"/>
              <w:bottom w:val="single" w:sz="2" w:space="0" w:color="auto"/>
              <w:right w:val="single" w:sz="2" w:space="0" w:color="auto"/>
            </w:tcBorders>
            <w:vAlign w:val="center"/>
          </w:tcPr>
          <w:p w14:paraId="6094A6BF" w14:textId="77777777" w:rsidR="003C7422" w:rsidRPr="00791A24" w:rsidRDefault="003C7422" w:rsidP="00D81A0D">
            <w:pPr>
              <w:jc w:val="center"/>
              <w:rPr>
                <w:rFonts w:ascii="Cambria" w:hAnsi="Cambria" w:cs="Arial"/>
                <w:sz w:val="22"/>
                <w:szCs w:val="22"/>
              </w:rPr>
            </w:pPr>
            <w:r w:rsidRPr="00791A24">
              <w:rPr>
                <w:rFonts w:ascii="Cambria" w:hAnsi="Cambria" w:cs="Arial"/>
                <w:sz w:val="22"/>
                <w:szCs w:val="22"/>
              </w:rPr>
              <w:t>Test</w:t>
            </w:r>
          </w:p>
        </w:tc>
        <w:tc>
          <w:tcPr>
            <w:tcW w:w="1530" w:type="dxa"/>
            <w:tcBorders>
              <w:top w:val="single" w:sz="2" w:space="0" w:color="auto"/>
              <w:left w:val="single" w:sz="2" w:space="0" w:color="auto"/>
              <w:bottom w:val="single" w:sz="2" w:space="0" w:color="auto"/>
              <w:right w:val="single" w:sz="12" w:space="0" w:color="auto"/>
            </w:tcBorders>
            <w:shd w:val="clear" w:color="auto" w:fill="auto"/>
            <w:vAlign w:val="center"/>
          </w:tcPr>
          <w:p w14:paraId="41CDCA39" w14:textId="77777777" w:rsidR="003C7422" w:rsidRPr="00791A24" w:rsidRDefault="003C7422" w:rsidP="00D81A0D">
            <w:pPr>
              <w:jc w:val="center"/>
              <w:rPr>
                <w:rFonts w:ascii="Cambria" w:hAnsi="Cambria" w:cs="Arial"/>
                <w:sz w:val="22"/>
                <w:szCs w:val="22"/>
              </w:rPr>
            </w:pPr>
            <w:r w:rsidRPr="00791A24">
              <w:rPr>
                <w:rFonts w:ascii="Cambria" w:hAnsi="Cambria" w:cs="Arial"/>
                <w:sz w:val="22"/>
                <w:szCs w:val="22"/>
              </w:rPr>
              <w:t>DRUG</w:t>
            </w:r>
          </w:p>
        </w:tc>
        <w:tc>
          <w:tcPr>
            <w:tcW w:w="1350" w:type="dxa"/>
            <w:tcBorders>
              <w:top w:val="single" w:sz="2" w:space="0" w:color="auto"/>
              <w:left w:val="single" w:sz="12" w:space="0" w:color="auto"/>
              <w:bottom w:val="single" w:sz="2" w:space="0" w:color="auto"/>
              <w:right w:val="single" w:sz="12" w:space="0" w:color="auto"/>
            </w:tcBorders>
            <w:shd w:val="clear" w:color="auto" w:fill="auto"/>
            <w:vAlign w:val="center"/>
          </w:tcPr>
          <w:p w14:paraId="0ED3C893" w14:textId="31C5322A" w:rsidR="003C7422" w:rsidRPr="00791A24" w:rsidRDefault="00A00E9B" w:rsidP="00F6440E">
            <w:pPr>
              <w:jc w:val="center"/>
              <w:rPr>
                <w:rFonts w:ascii="Cambria" w:hAnsi="Cambria"/>
                <w:color w:val="000000"/>
                <w:sz w:val="22"/>
                <w:szCs w:val="22"/>
              </w:rPr>
            </w:pPr>
            <w:r w:rsidRPr="00791A24">
              <w:rPr>
                <w:rFonts w:ascii="Cambria" w:hAnsi="Cambria" w:cs="Arial"/>
                <w:sz w:val="22"/>
                <w:szCs w:val="22"/>
              </w:rPr>
              <w:t>$</w:t>
            </w:r>
            <w:r w:rsidR="00F6440E" w:rsidRPr="00791A24">
              <w:rPr>
                <w:rFonts w:ascii="Cambria" w:hAnsi="Cambria" w:cs="Arial"/>
                <w:sz w:val="22"/>
                <w:szCs w:val="22"/>
              </w:rPr>
              <w:t>43.64</w:t>
            </w:r>
          </w:p>
        </w:tc>
        <w:tc>
          <w:tcPr>
            <w:tcW w:w="1890" w:type="dxa"/>
            <w:tcBorders>
              <w:top w:val="single" w:sz="2" w:space="0" w:color="auto"/>
              <w:left w:val="single" w:sz="12" w:space="0" w:color="auto"/>
              <w:bottom w:val="single" w:sz="2" w:space="0" w:color="auto"/>
              <w:right w:val="single" w:sz="12" w:space="0" w:color="auto"/>
            </w:tcBorders>
            <w:shd w:val="clear" w:color="auto" w:fill="auto"/>
            <w:vAlign w:val="bottom"/>
          </w:tcPr>
          <w:p w14:paraId="6DC25709" w14:textId="77777777" w:rsidR="003C7422" w:rsidRPr="00791A24" w:rsidRDefault="003C7422" w:rsidP="0081633C">
            <w:pPr>
              <w:spacing w:after="60"/>
              <w:rPr>
                <w:rFonts w:ascii="Cambria" w:hAnsi="Cambria" w:cs="Arial"/>
                <w:sz w:val="24"/>
                <w:szCs w:val="24"/>
              </w:rPr>
            </w:pPr>
            <w:r w:rsidRPr="00791A24">
              <w:rPr>
                <w:rFonts w:ascii="Cambria" w:hAnsi="Cambria" w:cs="Arial"/>
                <w:sz w:val="24"/>
                <w:szCs w:val="24"/>
              </w:rPr>
              <w:t>$</w:t>
            </w:r>
            <w:r w:rsidRPr="00791A24">
              <w:rPr>
                <w:rFonts w:ascii="Cambria" w:hAnsi="Cambria"/>
                <w:b/>
                <w:sz w:val="24"/>
                <w:szCs w:val="24"/>
              </w:rPr>
              <w:fldChar w:fldCharType="begin">
                <w:ffData>
                  <w:name w:val="Text1"/>
                  <w:enabled/>
                  <w:calcOnExit w:val="0"/>
                  <w:textInput/>
                </w:ffData>
              </w:fldChar>
            </w:r>
            <w:r w:rsidRPr="00791A24">
              <w:rPr>
                <w:rFonts w:ascii="Cambria" w:hAnsi="Cambria"/>
                <w:b/>
                <w:sz w:val="24"/>
                <w:szCs w:val="24"/>
              </w:rPr>
              <w:instrText xml:space="preserve"> FORMTEXT </w:instrText>
            </w:r>
            <w:r w:rsidRPr="00791A24">
              <w:rPr>
                <w:rFonts w:ascii="Cambria" w:hAnsi="Cambria"/>
                <w:b/>
                <w:sz w:val="24"/>
                <w:szCs w:val="24"/>
              </w:rPr>
            </w:r>
            <w:r w:rsidRPr="00791A24">
              <w:rPr>
                <w:rFonts w:ascii="Cambria" w:hAnsi="Cambria"/>
                <w:b/>
                <w:sz w:val="24"/>
                <w:szCs w:val="24"/>
              </w:rPr>
              <w:fldChar w:fldCharType="separate"/>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sz w:val="24"/>
                <w:szCs w:val="24"/>
              </w:rPr>
              <w:fldChar w:fldCharType="end"/>
            </w:r>
          </w:p>
        </w:tc>
      </w:tr>
      <w:tr w:rsidR="003C7422" w:rsidRPr="00791A24" w14:paraId="7D38FF02" w14:textId="77777777" w:rsidTr="00D81A0D">
        <w:trPr>
          <w:cantSplit/>
          <w:trHeight w:hRule="exact" w:val="576"/>
          <w:jc w:val="center"/>
        </w:trPr>
        <w:tc>
          <w:tcPr>
            <w:tcW w:w="4770" w:type="dxa"/>
            <w:tcBorders>
              <w:top w:val="single" w:sz="2" w:space="0" w:color="auto"/>
              <w:left w:val="single" w:sz="12" w:space="0" w:color="auto"/>
              <w:bottom w:val="single" w:sz="2" w:space="0" w:color="auto"/>
              <w:right w:val="single" w:sz="4" w:space="0" w:color="auto"/>
            </w:tcBorders>
            <w:shd w:val="clear" w:color="auto" w:fill="auto"/>
            <w:vAlign w:val="center"/>
          </w:tcPr>
          <w:p w14:paraId="21DDF1D0" w14:textId="77777777" w:rsidR="003C7422" w:rsidRPr="00791A24" w:rsidRDefault="003C7422" w:rsidP="00D81A0D">
            <w:pPr>
              <w:rPr>
                <w:rFonts w:ascii="Cambria" w:hAnsi="Cambria"/>
                <w:sz w:val="22"/>
                <w:szCs w:val="22"/>
              </w:rPr>
            </w:pPr>
            <w:r w:rsidRPr="00791A24">
              <w:rPr>
                <w:rFonts w:ascii="Cambria" w:hAnsi="Cambria"/>
                <w:sz w:val="22"/>
                <w:szCs w:val="22"/>
              </w:rPr>
              <w:t>Drug Testing—Nine Panel (See Catalog)</w:t>
            </w:r>
          </w:p>
        </w:tc>
        <w:tc>
          <w:tcPr>
            <w:tcW w:w="1260" w:type="dxa"/>
            <w:tcBorders>
              <w:top w:val="single" w:sz="2" w:space="0" w:color="auto"/>
              <w:left w:val="single" w:sz="2" w:space="0" w:color="auto"/>
              <w:bottom w:val="single" w:sz="2" w:space="0" w:color="auto"/>
              <w:right w:val="single" w:sz="2" w:space="0" w:color="auto"/>
            </w:tcBorders>
            <w:vAlign w:val="center"/>
          </w:tcPr>
          <w:p w14:paraId="5A9271F5" w14:textId="77777777" w:rsidR="003C7422" w:rsidRPr="00791A24" w:rsidRDefault="003C7422" w:rsidP="00D81A0D">
            <w:pPr>
              <w:jc w:val="center"/>
              <w:rPr>
                <w:rFonts w:ascii="Cambria" w:hAnsi="Cambria" w:cs="Arial"/>
                <w:sz w:val="22"/>
                <w:szCs w:val="22"/>
              </w:rPr>
            </w:pPr>
            <w:r w:rsidRPr="00791A24">
              <w:rPr>
                <w:rFonts w:ascii="Cambria" w:hAnsi="Cambria" w:cs="Arial"/>
                <w:sz w:val="22"/>
                <w:szCs w:val="22"/>
              </w:rPr>
              <w:t>Test</w:t>
            </w:r>
          </w:p>
        </w:tc>
        <w:tc>
          <w:tcPr>
            <w:tcW w:w="1530" w:type="dxa"/>
            <w:tcBorders>
              <w:top w:val="single" w:sz="2" w:space="0" w:color="auto"/>
              <w:left w:val="single" w:sz="2" w:space="0" w:color="auto"/>
              <w:bottom w:val="single" w:sz="2" w:space="0" w:color="auto"/>
              <w:right w:val="single" w:sz="12" w:space="0" w:color="auto"/>
            </w:tcBorders>
            <w:shd w:val="clear" w:color="auto" w:fill="auto"/>
            <w:vAlign w:val="center"/>
          </w:tcPr>
          <w:p w14:paraId="3F2AA317" w14:textId="77777777" w:rsidR="003C7422" w:rsidRPr="00791A24" w:rsidRDefault="003C7422" w:rsidP="00D81A0D">
            <w:pPr>
              <w:jc w:val="center"/>
              <w:rPr>
                <w:rFonts w:ascii="Cambria" w:hAnsi="Cambria" w:cs="Arial"/>
                <w:sz w:val="22"/>
                <w:szCs w:val="22"/>
              </w:rPr>
            </w:pPr>
            <w:r w:rsidRPr="00791A24">
              <w:rPr>
                <w:rFonts w:ascii="Cambria" w:hAnsi="Cambria" w:cs="Arial"/>
                <w:sz w:val="22"/>
                <w:szCs w:val="22"/>
              </w:rPr>
              <w:t>DU09</w:t>
            </w:r>
          </w:p>
        </w:tc>
        <w:tc>
          <w:tcPr>
            <w:tcW w:w="1350" w:type="dxa"/>
            <w:tcBorders>
              <w:top w:val="single" w:sz="2" w:space="0" w:color="auto"/>
              <w:left w:val="single" w:sz="12" w:space="0" w:color="auto"/>
              <w:bottom w:val="single" w:sz="2" w:space="0" w:color="auto"/>
              <w:right w:val="single" w:sz="12" w:space="0" w:color="auto"/>
            </w:tcBorders>
            <w:shd w:val="clear" w:color="auto" w:fill="auto"/>
            <w:vAlign w:val="center"/>
          </w:tcPr>
          <w:p w14:paraId="61BF7016" w14:textId="72442421" w:rsidR="003C7422" w:rsidRPr="00791A24" w:rsidRDefault="00A00E9B" w:rsidP="00F6440E">
            <w:pPr>
              <w:jc w:val="center"/>
              <w:rPr>
                <w:rFonts w:ascii="Cambria" w:hAnsi="Cambria"/>
                <w:color w:val="000000"/>
                <w:sz w:val="22"/>
                <w:szCs w:val="22"/>
              </w:rPr>
            </w:pPr>
            <w:r w:rsidRPr="00791A24">
              <w:rPr>
                <w:rFonts w:ascii="Cambria" w:hAnsi="Cambria" w:cs="Arial"/>
                <w:sz w:val="22"/>
                <w:szCs w:val="22"/>
              </w:rPr>
              <w:t>$</w:t>
            </w:r>
            <w:r w:rsidR="00F6440E" w:rsidRPr="00791A24">
              <w:rPr>
                <w:rFonts w:ascii="Cambria" w:hAnsi="Cambria" w:cs="Arial"/>
                <w:sz w:val="22"/>
                <w:szCs w:val="22"/>
              </w:rPr>
              <w:t>44.65</w:t>
            </w:r>
          </w:p>
        </w:tc>
        <w:tc>
          <w:tcPr>
            <w:tcW w:w="1890" w:type="dxa"/>
            <w:tcBorders>
              <w:top w:val="single" w:sz="2" w:space="0" w:color="auto"/>
              <w:left w:val="single" w:sz="12" w:space="0" w:color="auto"/>
              <w:bottom w:val="single" w:sz="2" w:space="0" w:color="auto"/>
              <w:right w:val="single" w:sz="12" w:space="0" w:color="auto"/>
            </w:tcBorders>
            <w:shd w:val="clear" w:color="auto" w:fill="auto"/>
            <w:vAlign w:val="bottom"/>
          </w:tcPr>
          <w:p w14:paraId="083BE7D1" w14:textId="77777777" w:rsidR="003C7422" w:rsidRPr="00791A24" w:rsidRDefault="003C7422" w:rsidP="0081633C">
            <w:pPr>
              <w:spacing w:after="60"/>
              <w:rPr>
                <w:rFonts w:ascii="Cambria" w:hAnsi="Cambria" w:cs="Arial"/>
                <w:sz w:val="24"/>
                <w:szCs w:val="24"/>
              </w:rPr>
            </w:pPr>
            <w:r w:rsidRPr="00791A24">
              <w:rPr>
                <w:rFonts w:ascii="Cambria" w:hAnsi="Cambria" w:cs="Arial"/>
                <w:sz w:val="24"/>
                <w:szCs w:val="24"/>
              </w:rPr>
              <w:t>$</w:t>
            </w:r>
            <w:r w:rsidRPr="00791A24">
              <w:rPr>
                <w:rFonts w:ascii="Cambria" w:hAnsi="Cambria"/>
                <w:b/>
                <w:sz w:val="24"/>
                <w:szCs w:val="24"/>
              </w:rPr>
              <w:fldChar w:fldCharType="begin">
                <w:ffData>
                  <w:name w:val="Text1"/>
                  <w:enabled/>
                  <w:calcOnExit w:val="0"/>
                  <w:textInput/>
                </w:ffData>
              </w:fldChar>
            </w:r>
            <w:r w:rsidRPr="00791A24">
              <w:rPr>
                <w:rFonts w:ascii="Cambria" w:hAnsi="Cambria"/>
                <w:b/>
                <w:sz w:val="24"/>
                <w:szCs w:val="24"/>
              </w:rPr>
              <w:instrText xml:space="preserve"> FORMTEXT </w:instrText>
            </w:r>
            <w:r w:rsidRPr="00791A24">
              <w:rPr>
                <w:rFonts w:ascii="Cambria" w:hAnsi="Cambria"/>
                <w:b/>
                <w:sz w:val="24"/>
                <w:szCs w:val="24"/>
              </w:rPr>
            </w:r>
            <w:r w:rsidRPr="00791A24">
              <w:rPr>
                <w:rFonts w:ascii="Cambria" w:hAnsi="Cambria"/>
                <w:b/>
                <w:sz w:val="24"/>
                <w:szCs w:val="24"/>
              </w:rPr>
              <w:fldChar w:fldCharType="separate"/>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sz w:val="24"/>
                <w:szCs w:val="24"/>
              </w:rPr>
              <w:fldChar w:fldCharType="end"/>
            </w:r>
          </w:p>
        </w:tc>
      </w:tr>
      <w:tr w:rsidR="003C7422" w:rsidRPr="00791A24" w14:paraId="6AA867CA" w14:textId="77777777" w:rsidTr="00D81A0D">
        <w:trPr>
          <w:cantSplit/>
          <w:trHeight w:hRule="exact" w:val="576"/>
          <w:jc w:val="center"/>
        </w:trPr>
        <w:tc>
          <w:tcPr>
            <w:tcW w:w="4770" w:type="dxa"/>
            <w:tcBorders>
              <w:top w:val="single" w:sz="2" w:space="0" w:color="auto"/>
              <w:left w:val="single" w:sz="12" w:space="0" w:color="auto"/>
              <w:bottom w:val="single" w:sz="2" w:space="0" w:color="auto"/>
              <w:right w:val="single" w:sz="4" w:space="0" w:color="auto"/>
            </w:tcBorders>
            <w:shd w:val="clear" w:color="auto" w:fill="auto"/>
            <w:vAlign w:val="center"/>
          </w:tcPr>
          <w:p w14:paraId="0E9BF7E0" w14:textId="77777777" w:rsidR="003C7422" w:rsidRPr="00791A24" w:rsidRDefault="003C7422" w:rsidP="00D81A0D">
            <w:pPr>
              <w:rPr>
                <w:rFonts w:ascii="Cambria" w:hAnsi="Cambria"/>
                <w:sz w:val="22"/>
                <w:szCs w:val="22"/>
              </w:rPr>
            </w:pPr>
            <w:r w:rsidRPr="00791A24">
              <w:rPr>
                <w:rFonts w:ascii="Cambria" w:hAnsi="Cambria"/>
                <w:sz w:val="22"/>
                <w:szCs w:val="22"/>
              </w:rPr>
              <w:t>Drug Testing—Ten Panel (see Catalog)</w:t>
            </w:r>
          </w:p>
        </w:tc>
        <w:tc>
          <w:tcPr>
            <w:tcW w:w="1260" w:type="dxa"/>
            <w:tcBorders>
              <w:top w:val="single" w:sz="2" w:space="0" w:color="auto"/>
              <w:left w:val="single" w:sz="2" w:space="0" w:color="auto"/>
              <w:bottom w:val="single" w:sz="2" w:space="0" w:color="auto"/>
              <w:right w:val="single" w:sz="2" w:space="0" w:color="auto"/>
            </w:tcBorders>
            <w:shd w:val="clear" w:color="auto" w:fill="auto"/>
            <w:vAlign w:val="center"/>
          </w:tcPr>
          <w:p w14:paraId="10810181" w14:textId="77777777" w:rsidR="003C7422" w:rsidRPr="00791A24" w:rsidRDefault="003C7422" w:rsidP="00D81A0D">
            <w:pPr>
              <w:jc w:val="center"/>
              <w:rPr>
                <w:rFonts w:ascii="Cambria" w:hAnsi="Cambria" w:cs="Arial"/>
                <w:sz w:val="22"/>
                <w:szCs w:val="22"/>
              </w:rPr>
            </w:pPr>
            <w:r w:rsidRPr="00791A24">
              <w:rPr>
                <w:rFonts w:ascii="Cambria" w:hAnsi="Cambria" w:cs="Arial"/>
                <w:sz w:val="22"/>
                <w:szCs w:val="22"/>
              </w:rPr>
              <w:t>Test</w:t>
            </w:r>
          </w:p>
        </w:tc>
        <w:tc>
          <w:tcPr>
            <w:tcW w:w="1530" w:type="dxa"/>
            <w:tcBorders>
              <w:top w:val="single" w:sz="2" w:space="0" w:color="auto"/>
              <w:left w:val="single" w:sz="2" w:space="0" w:color="auto"/>
              <w:bottom w:val="single" w:sz="2" w:space="0" w:color="auto"/>
              <w:right w:val="single" w:sz="12" w:space="0" w:color="auto"/>
            </w:tcBorders>
            <w:shd w:val="clear" w:color="auto" w:fill="auto"/>
            <w:vAlign w:val="center"/>
          </w:tcPr>
          <w:p w14:paraId="40235D06" w14:textId="77777777" w:rsidR="003C7422" w:rsidRPr="00791A24" w:rsidRDefault="003C7422" w:rsidP="00D81A0D">
            <w:pPr>
              <w:jc w:val="center"/>
              <w:rPr>
                <w:rFonts w:ascii="Cambria" w:hAnsi="Cambria" w:cs="Arial"/>
                <w:sz w:val="22"/>
                <w:szCs w:val="22"/>
              </w:rPr>
            </w:pPr>
            <w:r w:rsidRPr="00791A24">
              <w:rPr>
                <w:rFonts w:ascii="Cambria" w:hAnsi="Cambria" w:cs="Arial"/>
                <w:sz w:val="22"/>
                <w:szCs w:val="22"/>
              </w:rPr>
              <w:t>DU10</w:t>
            </w:r>
          </w:p>
        </w:tc>
        <w:tc>
          <w:tcPr>
            <w:tcW w:w="1350" w:type="dxa"/>
            <w:tcBorders>
              <w:top w:val="single" w:sz="2" w:space="0" w:color="auto"/>
              <w:left w:val="single" w:sz="12" w:space="0" w:color="auto"/>
              <w:bottom w:val="single" w:sz="2" w:space="0" w:color="auto"/>
              <w:right w:val="single" w:sz="12" w:space="0" w:color="auto"/>
            </w:tcBorders>
            <w:shd w:val="clear" w:color="auto" w:fill="auto"/>
            <w:vAlign w:val="center"/>
          </w:tcPr>
          <w:p w14:paraId="27B47AA2" w14:textId="148CB74B" w:rsidR="003C7422" w:rsidRPr="00791A24" w:rsidRDefault="00A00E9B" w:rsidP="00F6440E">
            <w:pPr>
              <w:jc w:val="center"/>
              <w:rPr>
                <w:rFonts w:ascii="Cambria" w:hAnsi="Cambria"/>
                <w:color w:val="000000"/>
                <w:sz w:val="22"/>
                <w:szCs w:val="22"/>
              </w:rPr>
            </w:pPr>
            <w:r w:rsidRPr="00791A24">
              <w:rPr>
                <w:rFonts w:ascii="Cambria" w:hAnsi="Cambria" w:cs="Arial"/>
                <w:sz w:val="22"/>
                <w:szCs w:val="22"/>
              </w:rPr>
              <w:t>$</w:t>
            </w:r>
            <w:r w:rsidR="00F6440E" w:rsidRPr="00791A24">
              <w:rPr>
                <w:rFonts w:ascii="Cambria" w:hAnsi="Cambria" w:cs="Arial"/>
                <w:sz w:val="22"/>
                <w:szCs w:val="22"/>
              </w:rPr>
              <w:t>47.22</w:t>
            </w:r>
          </w:p>
        </w:tc>
        <w:tc>
          <w:tcPr>
            <w:tcW w:w="1890" w:type="dxa"/>
            <w:tcBorders>
              <w:top w:val="single" w:sz="2" w:space="0" w:color="auto"/>
              <w:left w:val="single" w:sz="12" w:space="0" w:color="auto"/>
              <w:bottom w:val="single" w:sz="2" w:space="0" w:color="auto"/>
              <w:right w:val="single" w:sz="12" w:space="0" w:color="auto"/>
            </w:tcBorders>
            <w:shd w:val="clear" w:color="auto" w:fill="auto"/>
            <w:vAlign w:val="bottom"/>
          </w:tcPr>
          <w:p w14:paraId="51D16F51" w14:textId="77777777" w:rsidR="003C7422" w:rsidRPr="00791A24" w:rsidRDefault="003C7422" w:rsidP="0081633C">
            <w:pPr>
              <w:spacing w:after="60"/>
              <w:rPr>
                <w:rFonts w:ascii="Cambria" w:hAnsi="Cambria" w:cs="Arial"/>
                <w:sz w:val="24"/>
                <w:szCs w:val="24"/>
              </w:rPr>
            </w:pPr>
            <w:r w:rsidRPr="00791A24">
              <w:rPr>
                <w:rFonts w:ascii="Cambria" w:hAnsi="Cambria" w:cs="Arial"/>
                <w:sz w:val="24"/>
                <w:szCs w:val="24"/>
              </w:rPr>
              <w:t>$</w:t>
            </w:r>
            <w:r w:rsidRPr="00791A24">
              <w:rPr>
                <w:rFonts w:ascii="Cambria" w:hAnsi="Cambria"/>
                <w:b/>
                <w:sz w:val="24"/>
                <w:szCs w:val="24"/>
              </w:rPr>
              <w:fldChar w:fldCharType="begin">
                <w:ffData>
                  <w:name w:val="Text1"/>
                  <w:enabled/>
                  <w:calcOnExit w:val="0"/>
                  <w:textInput/>
                </w:ffData>
              </w:fldChar>
            </w:r>
            <w:r w:rsidRPr="00791A24">
              <w:rPr>
                <w:rFonts w:ascii="Cambria" w:hAnsi="Cambria"/>
                <w:b/>
                <w:sz w:val="24"/>
                <w:szCs w:val="24"/>
              </w:rPr>
              <w:instrText xml:space="preserve"> FORMTEXT </w:instrText>
            </w:r>
            <w:r w:rsidRPr="00791A24">
              <w:rPr>
                <w:rFonts w:ascii="Cambria" w:hAnsi="Cambria"/>
                <w:b/>
                <w:sz w:val="24"/>
                <w:szCs w:val="24"/>
              </w:rPr>
            </w:r>
            <w:r w:rsidRPr="00791A24">
              <w:rPr>
                <w:rFonts w:ascii="Cambria" w:hAnsi="Cambria"/>
                <w:b/>
                <w:sz w:val="24"/>
                <w:szCs w:val="24"/>
              </w:rPr>
              <w:fldChar w:fldCharType="separate"/>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sz w:val="24"/>
                <w:szCs w:val="24"/>
              </w:rPr>
              <w:fldChar w:fldCharType="end"/>
            </w:r>
          </w:p>
        </w:tc>
      </w:tr>
      <w:tr w:rsidR="003C7422" w:rsidRPr="00791A24" w14:paraId="3241CF63" w14:textId="77777777" w:rsidTr="00D81A0D">
        <w:trPr>
          <w:cantSplit/>
          <w:trHeight w:hRule="exact" w:val="576"/>
          <w:jc w:val="center"/>
        </w:trPr>
        <w:tc>
          <w:tcPr>
            <w:tcW w:w="4770" w:type="dxa"/>
            <w:tcBorders>
              <w:top w:val="single" w:sz="2" w:space="0" w:color="auto"/>
              <w:left w:val="single" w:sz="12" w:space="0" w:color="auto"/>
              <w:bottom w:val="single" w:sz="2" w:space="0" w:color="auto"/>
              <w:right w:val="single" w:sz="4" w:space="0" w:color="auto"/>
            </w:tcBorders>
            <w:shd w:val="clear" w:color="auto" w:fill="auto"/>
            <w:vAlign w:val="center"/>
          </w:tcPr>
          <w:p w14:paraId="59A2A9C4" w14:textId="77777777" w:rsidR="003C7422" w:rsidRPr="00791A24" w:rsidRDefault="003C7422" w:rsidP="00D81A0D">
            <w:pPr>
              <w:rPr>
                <w:rFonts w:ascii="Cambria" w:hAnsi="Cambria" w:cs="Arial"/>
                <w:sz w:val="22"/>
                <w:szCs w:val="22"/>
              </w:rPr>
            </w:pPr>
            <w:r w:rsidRPr="00791A24">
              <w:rPr>
                <w:rFonts w:ascii="Cambria" w:hAnsi="Cambria" w:cs="Arial"/>
                <w:sz w:val="22"/>
                <w:szCs w:val="22"/>
              </w:rPr>
              <w:t>Drug Testing—Eleven Panel (See Catalog)</w:t>
            </w:r>
          </w:p>
        </w:tc>
        <w:tc>
          <w:tcPr>
            <w:tcW w:w="1260" w:type="dxa"/>
            <w:tcBorders>
              <w:top w:val="single" w:sz="2" w:space="0" w:color="auto"/>
              <w:left w:val="single" w:sz="2" w:space="0" w:color="auto"/>
              <w:bottom w:val="single" w:sz="2" w:space="0" w:color="auto"/>
              <w:right w:val="single" w:sz="2" w:space="0" w:color="auto"/>
            </w:tcBorders>
            <w:shd w:val="clear" w:color="auto" w:fill="auto"/>
            <w:vAlign w:val="center"/>
          </w:tcPr>
          <w:p w14:paraId="5057A7EF" w14:textId="77777777" w:rsidR="003C7422" w:rsidRPr="00791A24" w:rsidRDefault="003C7422" w:rsidP="00D81A0D">
            <w:pPr>
              <w:jc w:val="center"/>
              <w:rPr>
                <w:rFonts w:ascii="Cambria" w:hAnsi="Cambria" w:cs="Arial"/>
                <w:sz w:val="22"/>
                <w:szCs w:val="22"/>
              </w:rPr>
            </w:pPr>
            <w:r w:rsidRPr="00791A24">
              <w:rPr>
                <w:rFonts w:ascii="Cambria" w:hAnsi="Cambria" w:cs="Arial"/>
                <w:sz w:val="22"/>
                <w:szCs w:val="22"/>
              </w:rPr>
              <w:t>Test</w:t>
            </w:r>
          </w:p>
        </w:tc>
        <w:tc>
          <w:tcPr>
            <w:tcW w:w="1530" w:type="dxa"/>
            <w:tcBorders>
              <w:top w:val="single" w:sz="2" w:space="0" w:color="auto"/>
              <w:left w:val="single" w:sz="2" w:space="0" w:color="auto"/>
              <w:bottom w:val="single" w:sz="2" w:space="0" w:color="auto"/>
              <w:right w:val="single" w:sz="12" w:space="0" w:color="auto"/>
            </w:tcBorders>
            <w:shd w:val="clear" w:color="auto" w:fill="auto"/>
            <w:vAlign w:val="center"/>
          </w:tcPr>
          <w:p w14:paraId="4DD24C99" w14:textId="77777777" w:rsidR="003C7422" w:rsidRPr="00791A24" w:rsidRDefault="003C7422" w:rsidP="00D81A0D">
            <w:pPr>
              <w:jc w:val="center"/>
              <w:rPr>
                <w:rFonts w:ascii="Cambria" w:hAnsi="Cambria" w:cs="Arial"/>
                <w:sz w:val="22"/>
                <w:szCs w:val="22"/>
              </w:rPr>
            </w:pPr>
            <w:r w:rsidRPr="00791A24">
              <w:rPr>
                <w:rFonts w:ascii="Cambria" w:hAnsi="Cambria" w:cs="Arial"/>
                <w:sz w:val="22"/>
                <w:szCs w:val="22"/>
              </w:rPr>
              <w:t>DU11</w:t>
            </w:r>
          </w:p>
        </w:tc>
        <w:tc>
          <w:tcPr>
            <w:tcW w:w="1350" w:type="dxa"/>
            <w:tcBorders>
              <w:top w:val="single" w:sz="2" w:space="0" w:color="auto"/>
              <w:left w:val="single" w:sz="12" w:space="0" w:color="auto"/>
              <w:bottom w:val="single" w:sz="2" w:space="0" w:color="auto"/>
              <w:right w:val="single" w:sz="12" w:space="0" w:color="auto"/>
            </w:tcBorders>
            <w:shd w:val="clear" w:color="auto" w:fill="auto"/>
            <w:vAlign w:val="center"/>
          </w:tcPr>
          <w:p w14:paraId="17D15C15" w14:textId="5E99AA34" w:rsidR="003C7422" w:rsidRPr="00791A24" w:rsidRDefault="00A00E9B" w:rsidP="00F6440E">
            <w:pPr>
              <w:jc w:val="center"/>
              <w:rPr>
                <w:rFonts w:ascii="Cambria" w:hAnsi="Cambria"/>
                <w:color w:val="000000"/>
                <w:sz w:val="22"/>
                <w:szCs w:val="22"/>
              </w:rPr>
            </w:pPr>
            <w:r w:rsidRPr="00791A24">
              <w:rPr>
                <w:rFonts w:ascii="Cambria" w:hAnsi="Cambria" w:cs="Arial"/>
                <w:sz w:val="22"/>
                <w:szCs w:val="22"/>
              </w:rPr>
              <w:t>$</w:t>
            </w:r>
            <w:r w:rsidR="00F6440E" w:rsidRPr="00791A24">
              <w:rPr>
                <w:rFonts w:ascii="Cambria" w:hAnsi="Cambria" w:cs="Arial"/>
                <w:sz w:val="22"/>
                <w:szCs w:val="22"/>
              </w:rPr>
              <w:t>50.74</w:t>
            </w:r>
          </w:p>
        </w:tc>
        <w:tc>
          <w:tcPr>
            <w:tcW w:w="1890" w:type="dxa"/>
            <w:tcBorders>
              <w:top w:val="single" w:sz="2" w:space="0" w:color="auto"/>
              <w:left w:val="single" w:sz="12" w:space="0" w:color="auto"/>
              <w:bottom w:val="single" w:sz="2" w:space="0" w:color="auto"/>
              <w:right w:val="single" w:sz="12" w:space="0" w:color="auto"/>
            </w:tcBorders>
            <w:shd w:val="clear" w:color="auto" w:fill="auto"/>
            <w:vAlign w:val="bottom"/>
          </w:tcPr>
          <w:p w14:paraId="55C64494" w14:textId="77777777" w:rsidR="003C7422" w:rsidRPr="00791A24" w:rsidRDefault="003C7422" w:rsidP="0081633C">
            <w:pPr>
              <w:spacing w:after="60"/>
              <w:rPr>
                <w:rFonts w:ascii="Cambria" w:hAnsi="Cambria" w:cs="Arial"/>
                <w:sz w:val="24"/>
                <w:szCs w:val="24"/>
              </w:rPr>
            </w:pPr>
            <w:r w:rsidRPr="00791A24">
              <w:rPr>
                <w:rFonts w:ascii="Cambria" w:hAnsi="Cambria" w:cs="Arial"/>
                <w:sz w:val="24"/>
                <w:szCs w:val="24"/>
              </w:rPr>
              <w:t>$</w:t>
            </w:r>
            <w:r w:rsidRPr="00791A24">
              <w:rPr>
                <w:rFonts w:ascii="Cambria" w:hAnsi="Cambria"/>
                <w:b/>
                <w:sz w:val="24"/>
                <w:szCs w:val="24"/>
              </w:rPr>
              <w:fldChar w:fldCharType="begin">
                <w:ffData>
                  <w:name w:val="Text1"/>
                  <w:enabled/>
                  <w:calcOnExit w:val="0"/>
                  <w:textInput/>
                </w:ffData>
              </w:fldChar>
            </w:r>
            <w:r w:rsidRPr="00791A24">
              <w:rPr>
                <w:rFonts w:ascii="Cambria" w:hAnsi="Cambria"/>
                <w:b/>
                <w:sz w:val="24"/>
                <w:szCs w:val="24"/>
              </w:rPr>
              <w:instrText xml:space="preserve"> FORMTEXT </w:instrText>
            </w:r>
            <w:r w:rsidRPr="00791A24">
              <w:rPr>
                <w:rFonts w:ascii="Cambria" w:hAnsi="Cambria"/>
                <w:b/>
                <w:sz w:val="24"/>
                <w:szCs w:val="24"/>
              </w:rPr>
            </w:r>
            <w:r w:rsidRPr="00791A24">
              <w:rPr>
                <w:rFonts w:ascii="Cambria" w:hAnsi="Cambria"/>
                <w:b/>
                <w:sz w:val="24"/>
                <w:szCs w:val="24"/>
              </w:rPr>
              <w:fldChar w:fldCharType="separate"/>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sz w:val="24"/>
                <w:szCs w:val="24"/>
              </w:rPr>
              <w:fldChar w:fldCharType="end"/>
            </w:r>
          </w:p>
        </w:tc>
      </w:tr>
      <w:tr w:rsidR="003C7422" w:rsidRPr="00791A24" w14:paraId="659C5307" w14:textId="77777777" w:rsidTr="00D81A0D">
        <w:trPr>
          <w:cantSplit/>
          <w:trHeight w:hRule="exact" w:val="576"/>
          <w:jc w:val="center"/>
        </w:trPr>
        <w:tc>
          <w:tcPr>
            <w:tcW w:w="4770" w:type="dxa"/>
            <w:tcBorders>
              <w:top w:val="single" w:sz="2" w:space="0" w:color="auto"/>
              <w:left w:val="single" w:sz="12" w:space="0" w:color="auto"/>
              <w:bottom w:val="single" w:sz="2" w:space="0" w:color="auto"/>
              <w:right w:val="single" w:sz="4" w:space="0" w:color="auto"/>
            </w:tcBorders>
            <w:shd w:val="clear" w:color="auto" w:fill="auto"/>
            <w:vAlign w:val="center"/>
          </w:tcPr>
          <w:p w14:paraId="21BDD8D7" w14:textId="77777777" w:rsidR="003C7422" w:rsidRPr="00791A24" w:rsidRDefault="003C7422" w:rsidP="00D81A0D">
            <w:pPr>
              <w:rPr>
                <w:rFonts w:ascii="Cambria" w:hAnsi="Cambria" w:cs="Arial"/>
                <w:sz w:val="22"/>
                <w:szCs w:val="22"/>
              </w:rPr>
            </w:pPr>
            <w:r w:rsidRPr="00791A24">
              <w:rPr>
                <w:rFonts w:ascii="Cambria" w:hAnsi="Cambria" w:cs="Arial"/>
                <w:sz w:val="22"/>
                <w:szCs w:val="22"/>
              </w:rPr>
              <w:t>Drug Testing—Hair Follicle, Five Panel (See Catalog)</w:t>
            </w:r>
          </w:p>
        </w:tc>
        <w:tc>
          <w:tcPr>
            <w:tcW w:w="1260" w:type="dxa"/>
            <w:tcBorders>
              <w:top w:val="single" w:sz="2" w:space="0" w:color="auto"/>
              <w:left w:val="single" w:sz="2" w:space="0" w:color="auto"/>
              <w:bottom w:val="single" w:sz="2" w:space="0" w:color="auto"/>
              <w:right w:val="single" w:sz="2" w:space="0" w:color="auto"/>
            </w:tcBorders>
            <w:shd w:val="clear" w:color="auto" w:fill="auto"/>
            <w:vAlign w:val="center"/>
          </w:tcPr>
          <w:p w14:paraId="0B347BB6" w14:textId="77777777" w:rsidR="003C7422" w:rsidRPr="00791A24" w:rsidRDefault="003C7422" w:rsidP="00D81A0D">
            <w:pPr>
              <w:jc w:val="center"/>
              <w:rPr>
                <w:rFonts w:ascii="Cambria" w:hAnsi="Cambria" w:cs="Arial"/>
                <w:sz w:val="22"/>
                <w:szCs w:val="22"/>
              </w:rPr>
            </w:pPr>
            <w:r w:rsidRPr="00791A24">
              <w:rPr>
                <w:rFonts w:ascii="Cambria" w:hAnsi="Cambria" w:cs="Arial"/>
                <w:sz w:val="22"/>
                <w:szCs w:val="22"/>
              </w:rPr>
              <w:t>Test</w:t>
            </w:r>
          </w:p>
        </w:tc>
        <w:tc>
          <w:tcPr>
            <w:tcW w:w="1530" w:type="dxa"/>
            <w:tcBorders>
              <w:top w:val="single" w:sz="2" w:space="0" w:color="auto"/>
              <w:left w:val="single" w:sz="2" w:space="0" w:color="auto"/>
              <w:bottom w:val="single" w:sz="2" w:space="0" w:color="auto"/>
              <w:right w:val="single" w:sz="12" w:space="0" w:color="auto"/>
            </w:tcBorders>
            <w:shd w:val="clear" w:color="auto" w:fill="auto"/>
            <w:vAlign w:val="center"/>
          </w:tcPr>
          <w:p w14:paraId="777AB328" w14:textId="77777777" w:rsidR="003C7422" w:rsidRPr="00791A24" w:rsidRDefault="003C7422" w:rsidP="00D81A0D">
            <w:pPr>
              <w:jc w:val="center"/>
              <w:rPr>
                <w:rFonts w:ascii="Cambria" w:hAnsi="Cambria" w:cs="Arial"/>
                <w:sz w:val="22"/>
                <w:szCs w:val="22"/>
              </w:rPr>
            </w:pPr>
            <w:r w:rsidRPr="00791A24">
              <w:rPr>
                <w:rFonts w:ascii="Cambria" w:hAnsi="Cambria" w:cs="Arial"/>
                <w:sz w:val="22"/>
                <w:szCs w:val="22"/>
              </w:rPr>
              <w:t>DH05</w:t>
            </w:r>
          </w:p>
        </w:tc>
        <w:tc>
          <w:tcPr>
            <w:tcW w:w="1350" w:type="dxa"/>
            <w:tcBorders>
              <w:top w:val="single" w:sz="2" w:space="0" w:color="auto"/>
              <w:left w:val="single" w:sz="12" w:space="0" w:color="auto"/>
              <w:bottom w:val="single" w:sz="2" w:space="0" w:color="auto"/>
              <w:right w:val="single" w:sz="12" w:space="0" w:color="auto"/>
            </w:tcBorders>
            <w:shd w:val="clear" w:color="auto" w:fill="auto"/>
            <w:vAlign w:val="center"/>
          </w:tcPr>
          <w:p w14:paraId="3937EEA8" w14:textId="4B9C4940" w:rsidR="003C7422" w:rsidRPr="00791A24" w:rsidRDefault="00A00E9B" w:rsidP="00F6440E">
            <w:pPr>
              <w:jc w:val="center"/>
              <w:rPr>
                <w:rFonts w:ascii="Cambria" w:hAnsi="Cambria"/>
                <w:color w:val="000000"/>
                <w:sz w:val="22"/>
                <w:szCs w:val="22"/>
              </w:rPr>
            </w:pPr>
            <w:r w:rsidRPr="00791A24">
              <w:rPr>
                <w:rFonts w:ascii="Cambria" w:hAnsi="Cambria" w:cs="Arial"/>
                <w:sz w:val="22"/>
                <w:szCs w:val="22"/>
              </w:rPr>
              <w:t>$</w:t>
            </w:r>
            <w:r w:rsidR="00F6440E" w:rsidRPr="00791A24">
              <w:rPr>
                <w:rFonts w:ascii="Cambria" w:hAnsi="Cambria" w:cs="Arial"/>
                <w:sz w:val="24"/>
                <w:szCs w:val="24"/>
              </w:rPr>
              <w:t>111.63</w:t>
            </w:r>
          </w:p>
        </w:tc>
        <w:tc>
          <w:tcPr>
            <w:tcW w:w="1890" w:type="dxa"/>
            <w:tcBorders>
              <w:top w:val="single" w:sz="2" w:space="0" w:color="auto"/>
              <w:left w:val="single" w:sz="12" w:space="0" w:color="auto"/>
              <w:bottom w:val="single" w:sz="2" w:space="0" w:color="auto"/>
              <w:right w:val="single" w:sz="12" w:space="0" w:color="auto"/>
            </w:tcBorders>
            <w:shd w:val="clear" w:color="auto" w:fill="auto"/>
            <w:vAlign w:val="bottom"/>
          </w:tcPr>
          <w:p w14:paraId="31CB76E1" w14:textId="77777777" w:rsidR="003C7422" w:rsidRPr="00791A24" w:rsidRDefault="003C7422" w:rsidP="0081633C">
            <w:pPr>
              <w:spacing w:after="60"/>
              <w:rPr>
                <w:rFonts w:ascii="Cambria" w:hAnsi="Cambria" w:cs="Arial"/>
                <w:sz w:val="24"/>
                <w:szCs w:val="24"/>
              </w:rPr>
            </w:pPr>
            <w:r w:rsidRPr="00791A24">
              <w:rPr>
                <w:rFonts w:ascii="Cambria" w:hAnsi="Cambria" w:cs="Arial"/>
                <w:sz w:val="24"/>
                <w:szCs w:val="24"/>
              </w:rPr>
              <w:t>$</w:t>
            </w:r>
            <w:r w:rsidRPr="00791A24">
              <w:rPr>
                <w:rFonts w:ascii="Cambria" w:hAnsi="Cambria"/>
                <w:b/>
                <w:sz w:val="24"/>
                <w:szCs w:val="24"/>
              </w:rPr>
              <w:fldChar w:fldCharType="begin">
                <w:ffData>
                  <w:name w:val="Text1"/>
                  <w:enabled/>
                  <w:calcOnExit w:val="0"/>
                  <w:textInput/>
                </w:ffData>
              </w:fldChar>
            </w:r>
            <w:r w:rsidRPr="00791A24">
              <w:rPr>
                <w:rFonts w:ascii="Cambria" w:hAnsi="Cambria"/>
                <w:b/>
                <w:sz w:val="24"/>
                <w:szCs w:val="24"/>
              </w:rPr>
              <w:instrText xml:space="preserve"> FORMTEXT </w:instrText>
            </w:r>
            <w:r w:rsidRPr="00791A24">
              <w:rPr>
                <w:rFonts w:ascii="Cambria" w:hAnsi="Cambria"/>
                <w:b/>
                <w:sz w:val="24"/>
                <w:szCs w:val="24"/>
              </w:rPr>
            </w:r>
            <w:r w:rsidRPr="00791A24">
              <w:rPr>
                <w:rFonts w:ascii="Cambria" w:hAnsi="Cambria"/>
                <w:b/>
                <w:sz w:val="24"/>
                <w:szCs w:val="24"/>
              </w:rPr>
              <w:fldChar w:fldCharType="separate"/>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sz w:val="24"/>
                <w:szCs w:val="24"/>
              </w:rPr>
              <w:fldChar w:fldCharType="end"/>
            </w:r>
          </w:p>
        </w:tc>
      </w:tr>
      <w:tr w:rsidR="003C7422" w:rsidRPr="00791A24" w14:paraId="6CC432D9" w14:textId="77777777" w:rsidTr="00D81A0D">
        <w:trPr>
          <w:cantSplit/>
          <w:trHeight w:hRule="exact" w:val="576"/>
          <w:jc w:val="center"/>
        </w:trPr>
        <w:tc>
          <w:tcPr>
            <w:tcW w:w="4770" w:type="dxa"/>
            <w:tcBorders>
              <w:top w:val="single" w:sz="2" w:space="0" w:color="auto"/>
              <w:left w:val="single" w:sz="12" w:space="0" w:color="auto"/>
              <w:bottom w:val="single" w:sz="2" w:space="0" w:color="auto"/>
              <w:right w:val="single" w:sz="4" w:space="0" w:color="auto"/>
            </w:tcBorders>
            <w:shd w:val="clear" w:color="auto" w:fill="auto"/>
            <w:vAlign w:val="center"/>
          </w:tcPr>
          <w:p w14:paraId="392A23B6" w14:textId="77777777" w:rsidR="003C7422" w:rsidRPr="00791A24" w:rsidRDefault="003C7422" w:rsidP="00D81A0D">
            <w:pPr>
              <w:rPr>
                <w:rFonts w:ascii="Cambria" w:hAnsi="Cambria" w:cs="Arial"/>
                <w:sz w:val="22"/>
                <w:szCs w:val="22"/>
              </w:rPr>
            </w:pPr>
            <w:r w:rsidRPr="00791A24">
              <w:rPr>
                <w:rFonts w:ascii="Cambria" w:hAnsi="Cambria" w:cs="Arial"/>
                <w:sz w:val="22"/>
                <w:szCs w:val="22"/>
              </w:rPr>
              <w:t>Drug Testing—Hair Follicle, Nine Panel (See Catalog)</w:t>
            </w:r>
          </w:p>
        </w:tc>
        <w:tc>
          <w:tcPr>
            <w:tcW w:w="1260" w:type="dxa"/>
            <w:tcBorders>
              <w:top w:val="single" w:sz="2" w:space="0" w:color="auto"/>
              <w:left w:val="single" w:sz="2" w:space="0" w:color="auto"/>
              <w:bottom w:val="single" w:sz="2" w:space="0" w:color="auto"/>
              <w:right w:val="single" w:sz="2" w:space="0" w:color="auto"/>
            </w:tcBorders>
            <w:shd w:val="clear" w:color="auto" w:fill="auto"/>
            <w:vAlign w:val="center"/>
          </w:tcPr>
          <w:p w14:paraId="20A8D3BD" w14:textId="77777777" w:rsidR="003C7422" w:rsidRPr="00791A24" w:rsidRDefault="003C7422" w:rsidP="00D81A0D">
            <w:pPr>
              <w:jc w:val="center"/>
              <w:rPr>
                <w:rFonts w:ascii="Cambria" w:hAnsi="Cambria" w:cs="Arial"/>
                <w:sz w:val="22"/>
                <w:szCs w:val="22"/>
              </w:rPr>
            </w:pPr>
            <w:r w:rsidRPr="00791A24">
              <w:rPr>
                <w:rFonts w:ascii="Cambria" w:hAnsi="Cambria" w:cs="Arial"/>
                <w:sz w:val="22"/>
                <w:szCs w:val="22"/>
              </w:rPr>
              <w:t>Test</w:t>
            </w:r>
          </w:p>
        </w:tc>
        <w:tc>
          <w:tcPr>
            <w:tcW w:w="1530" w:type="dxa"/>
            <w:tcBorders>
              <w:top w:val="single" w:sz="2" w:space="0" w:color="auto"/>
              <w:left w:val="single" w:sz="2" w:space="0" w:color="auto"/>
              <w:bottom w:val="single" w:sz="2" w:space="0" w:color="auto"/>
              <w:right w:val="single" w:sz="12" w:space="0" w:color="auto"/>
            </w:tcBorders>
            <w:shd w:val="clear" w:color="auto" w:fill="auto"/>
            <w:vAlign w:val="center"/>
          </w:tcPr>
          <w:p w14:paraId="07CFAC3E" w14:textId="77777777" w:rsidR="003C7422" w:rsidRPr="00791A24" w:rsidRDefault="003C7422" w:rsidP="00D81A0D">
            <w:pPr>
              <w:jc w:val="center"/>
              <w:rPr>
                <w:rFonts w:ascii="Cambria" w:hAnsi="Cambria" w:cs="Arial"/>
                <w:sz w:val="22"/>
                <w:szCs w:val="22"/>
              </w:rPr>
            </w:pPr>
            <w:r w:rsidRPr="00791A24">
              <w:rPr>
                <w:rFonts w:ascii="Cambria" w:hAnsi="Cambria" w:cs="Arial"/>
                <w:sz w:val="22"/>
                <w:szCs w:val="22"/>
              </w:rPr>
              <w:t>DH09</w:t>
            </w:r>
          </w:p>
        </w:tc>
        <w:tc>
          <w:tcPr>
            <w:tcW w:w="1350" w:type="dxa"/>
            <w:tcBorders>
              <w:top w:val="single" w:sz="2" w:space="0" w:color="auto"/>
              <w:left w:val="single" w:sz="12" w:space="0" w:color="auto"/>
              <w:bottom w:val="single" w:sz="2" w:space="0" w:color="auto"/>
              <w:right w:val="single" w:sz="12" w:space="0" w:color="auto"/>
            </w:tcBorders>
            <w:shd w:val="clear" w:color="auto" w:fill="auto"/>
            <w:vAlign w:val="center"/>
          </w:tcPr>
          <w:p w14:paraId="450F6AF0" w14:textId="2E6523F6" w:rsidR="003C7422" w:rsidRPr="00791A24" w:rsidRDefault="00A00E9B" w:rsidP="00F6440E">
            <w:pPr>
              <w:jc w:val="center"/>
              <w:rPr>
                <w:rFonts w:ascii="Cambria" w:hAnsi="Cambria"/>
                <w:color w:val="000000"/>
                <w:sz w:val="22"/>
                <w:szCs w:val="22"/>
              </w:rPr>
            </w:pPr>
            <w:r w:rsidRPr="00791A24">
              <w:rPr>
                <w:rFonts w:ascii="Cambria" w:hAnsi="Cambria" w:cs="Arial"/>
                <w:sz w:val="22"/>
                <w:szCs w:val="22"/>
              </w:rPr>
              <w:t>$</w:t>
            </w:r>
            <w:r w:rsidR="00F6440E" w:rsidRPr="00791A24">
              <w:rPr>
                <w:rFonts w:ascii="Cambria" w:hAnsi="Cambria" w:cs="Arial"/>
                <w:sz w:val="22"/>
                <w:szCs w:val="22"/>
              </w:rPr>
              <w:t>126.85</w:t>
            </w:r>
          </w:p>
        </w:tc>
        <w:tc>
          <w:tcPr>
            <w:tcW w:w="1890" w:type="dxa"/>
            <w:tcBorders>
              <w:top w:val="single" w:sz="2" w:space="0" w:color="auto"/>
              <w:left w:val="single" w:sz="12" w:space="0" w:color="auto"/>
              <w:bottom w:val="single" w:sz="2" w:space="0" w:color="auto"/>
              <w:right w:val="single" w:sz="12" w:space="0" w:color="auto"/>
            </w:tcBorders>
            <w:shd w:val="clear" w:color="auto" w:fill="auto"/>
            <w:vAlign w:val="bottom"/>
          </w:tcPr>
          <w:p w14:paraId="7B865DAA" w14:textId="77777777" w:rsidR="003C7422" w:rsidRPr="00791A24" w:rsidRDefault="003C7422" w:rsidP="0081633C">
            <w:pPr>
              <w:spacing w:after="60"/>
              <w:rPr>
                <w:rFonts w:ascii="Cambria" w:hAnsi="Cambria" w:cs="Arial"/>
                <w:sz w:val="24"/>
                <w:szCs w:val="24"/>
              </w:rPr>
            </w:pPr>
            <w:r w:rsidRPr="00791A24">
              <w:rPr>
                <w:rFonts w:ascii="Cambria" w:hAnsi="Cambria" w:cs="Arial"/>
                <w:sz w:val="24"/>
                <w:szCs w:val="24"/>
              </w:rPr>
              <w:t>$</w:t>
            </w:r>
            <w:r w:rsidRPr="00791A24">
              <w:rPr>
                <w:rFonts w:ascii="Cambria" w:hAnsi="Cambria"/>
                <w:b/>
                <w:sz w:val="24"/>
                <w:szCs w:val="24"/>
              </w:rPr>
              <w:fldChar w:fldCharType="begin">
                <w:ffData>
                  <w:name w:val="Text1"/>
                  <w:enabled/>
                  <w:calcOnExit w:val="0"/>
                  <w:textInput/>
                </w:ffData>
              </w:fldChar>
            </w:r>
            <w:r w:rsidRPr="00791A24">
              <w:rPr>
                <w:rFonts w:ascii="Cambria" w:hAnsi="Cambria"/>
                <w:b/>
                <w:sz w:val="24"/>
                <w:szCs w:val="24"/>
              </w:rPr>
              <w:instrText xml:space="preserve"> FORMTEXT </w:instrText>
            </w:r>
            <w:r w:rsidRPr="00791A24">
              <w:rPr>
                <w:rFonts w:ascii="Cambria" w:hAnsi="Cambria"/>
                <w:b/>
                <w:sz w:val="24"/>
                <w:szCs w:val="24"/>
              </w:rPr>
            </w:r>
            <w:r w:rsidRPr="00791A24">
              <w:rPr>
                <w:rFonts w:ascii="Cambria" w:hAnsi="Cambria"/>
                <w:b/>
                <w:sz w:val="24"/>
                <w:szCs w:val="24"/>
              </w:rPr>
              <w:fldChar w:fldCharType="separate"/>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sz w:val="24"/>
                <w:szCs w:val="24"/>
              </w:rPr>
              <w:fldChar w:fldCharType="end"/>
            </w:r>
          </w:p>
        </w:tc>
      </w:tr>
      <w:tr w:rsidR="003C7422" w:rsidRPr="00791A24" w14:paraId="3B66E86E" w14:textId="77777777" w:rsidTr="00D81A0D">
        <w:trPr>
          <w:cantSplit/>
          <w:trHeight w:hRule="exact" w:val="576"/>
          <w:jc w:val="center"/>
        </w:trPr>
        <w:tc>
          <w:tcPr>
            <w:tcW w:w="4770" w:type="dxa"/>
            <w:tcBorders>
              <w:top w:val="single" w:sz="2" w:space="0" w:color="auto"/>
              <w:left w:val="single" w:sz="12" w:space="0" w:color="auto"/>
              <w:bottom w:val="single" w:sz="2" w:space="0" w:color="auto"/>
              <w:right w:val="single" w:sz="4" w:space="0" w:color="auto"/>
            </w:tcBorders>
            <w:shd w:val="clear" w:color="auto" w:fill="auto"/>
            <w:vAlign w:val="center"/>
          </w:tcPr>
          <w:p w14:paraId="3DDFA4D8" w14:textId="77777777" w:rsidR="003C7422" w:rsidRPr="00791A24" w:rsidRDefault="003C7422" w:rsidP="00D81A0D">
            <w:pPr>
              <w:rPr>
                <w:rFonts w:ascii="Cambria" w:hAnsi="Cambria" w:cs="Arial"/>
                <w:sz w:val="22"/>
                <w:szCs w:val="22"/>
              </w:rPr>
            </w:pPr>
            <w:r w:rsidRPr="00791A24">
              <w:rPr>
                <w:rFonts w:ascii="Cambria" w:hAnsi="Cambria" w:cs="Arial"/>
                <w:sz w:val="22"/>
                <w:szCs w:val="22"/>
              </w:rPr>
              <w:t>Drug Testing—Hair Follicle, Ten Panel (See catalog)</w:t>
            </w:r>
          </w:p>
        </w:tc>
        <w:tc>
          <w:tcPr>
            <w:tcW w:w="1260" w:type="dxa"/>
            <w:tcBorders>
              <w:top w:val="single" w:sz="2" w:space="0" w:color="auto"/>
              <w:left w:val="single" w:sz="2" w:space="0" w:color="auto"/>
              <w:bottom w:val="single" w:sz="2" w:space="0" w:color="auto"/>
              <w:right w:val="single" w:sz="2" w:space="0" w:color="auto"/>
            </w:tcBorders>
            <w:shd w:val="clear" w:color="auto" w:fill="auto"/>
            <w:vAlign w:val="center"/>
          </w:tcPr>
          <w:p w14:paraId="47C3CF9B" w14:textId="77777777" w:rsidR="003C7422" w:rsidRPr="00791A24" w:rsidRDefault="003C7422" w:rsidP="00D81A0D">
            <w:pPr>
              <w:jc w:val="center"/>
              <w:rPr>
                <w:rFonts w:ascii="Cambria" w:hAnsi="Cambria" w:cs="Arial"/>
                <w:sz w:val="22"/>
                <w:szCs w:val="22"/>
              </w:rPr>
            </w:pPr>
            <w:r w:rsidRPr="00791A24">
              <w:rPr>
                <w:rFonts w:ascii="Cambria" w:hAnsi="Cambria" w:cs="Arial"/>
                <w:sz w:val="22"/>
                <w:szCs w:val="22"/>
              </w:rPr>
              <w:t>Test</w:t>
            </w:r>
          </w:p>
        </w:tc>
        <w:tc>
          <w:tcPr>
            <w:tcW w:w="1530" w:type="dxa"/>
            <w:tcBorders>
              <w:top w:val="single" w:sz="2" w:space="0" w:color="auto"/>
              <w:left w:val="single" w:sz="2" w:space="0" w:color="auto"/>
              <w:bottom w:val="single" w:sz="2" w:space="0" w:color="auto"/>
              <w:right w:val="single" w:sz="12" w:space="0" w:color="auto"/>
            </w:tcBorders>
            <w:shd w:val="clear" w:color="auto" w:fill="auto"/>
            <w:vAlign w:val="center"/>
          </w:tcPr>
          <w:p w14:paraId="3E003EAE" w14:textId="77777777" w:rsidR="003C7422" w:rsidRPr="00791A24" w:rsidRDefault="003C7422" w:rsidP="00D81A0D">
            <w:pPr>
              <w:jc w:val="center"/>
              <w:rPr>
                <w:rFonts w:ascii="Cambria" w:hAnsi="Cambria" w:cs="Arial"/>
                <w:sz w:val="22"/>
                <w:szCs w:val="22"/>
              </w:rPr>
            </w:pPr>
            <w:r w:rsidRPr="00791A24">
              <w:rPr>
                <w:rFonts w:ascii="Cambria" w:hAnsi="Cambria" w:cs="Arial"/>
                <w:sz w:val="22"/>
                <w:szCs w:val="22"/>
              </w:rPr>
              <w:t>DH10</w:t>
            </w:r>
          </w:p>
        </w:tc>
        <w:tc>
          <w:tcPr>
            <w:tcW w:w="1350" w:type="dxa"/>
            <w:tcBorders>
              <w:top w:val="single" w:sz="2" w:space="0" w:color="auto"/>
              <w:left w:val="single" w:sz="12" w:space="0" w:color="auto"/>
              <w:bottom w:val="single" w:sz="2" w:space="0" w:color="auto"/>
              <w:right w:val="single" w:sz="12" w:space="0" w:color="auto"/>
            </w:tcBorders>
            <w:shd w:val="clear" w:color="auto" w:fill="auto"/>
            <w:vAlign w:val="center"/>
          </w:tcPr>
          <w:p w14:paraId="2A717D18" w14:textId="0F9384CF" w:rsidR="003C7422" w:rsidRPr="00791A24" w:rsidRDefault="00A00E9B" w:rsidP="00557EDA">
            <w:pPr>
              <w:jc w:val="center"/>
              <w:rPr>
                <w:rFonts w:ascii="Cambria" w:hAnsi="Cambria"/>
                <w:color w:val="000000"/>
                <w:sz w:val="22"/>
                <w:szCs w:val="22"/>
              </w:rPr>
            </w:pPr>
            <w:r w:rsidRPr="00791A24">
              <w:rPr>
                <w:rFonts w:ascii="Cambria" w:hAnsi="Cambria" w:cs="Arial"/>
                <w:sz w:val="22"/>
                <w:szCs w:val="22"/>
              </w:rPr>
              <w:t>$</w:t>
            </w:r>
            <w:r w:rsidR="00557EDA" w:rsidRPr="00791A24">
              <w:rPr>
                <w:rFonts w:ascii="Cambria" w:hAnsi="Cambria" w:cs="Arial"/>
                <w:sz w:val="22"/>
                <w:szCs w:val="22"/>
              </w:rPr>
              <w:t>140.66</w:t>
            </w:r>
          </w:p>
        </w:tc>
        <w:tc>
          <w:tcPr>
            <w:tcW w:w="1890" w:type="dxa"/>
            <w:tcBorders>
              <w:top w:val="single" w:sz="2" w:space="0" w:color="auto"/>
              <w:left w:val="single" w:sz="12" w:space="0" w:color="auto"/>
              <w:bottom w:val="single" w:sz="2" w:space="0" w:color="auto"/>
              <w:right w:val="single" w:sz="12" w:space="0" w:color="auto"/>
            </w:tcBorders>
            <w:shd w:val="clear" w:color="auto" w:fill="auto"/>
            <w:vAlign w:val="bottom"/>
          </w:tcPr>
          <w:p w14:paraId="5ED8BA10" w14:textId="77777777" w:rsidR="003C7422" w:rsidRPr="00791A24" w:rsidRDefault="003C7422" w:rsidP="0081633C">
            <w:pPr>
              <w:spacing w:after="60"/>
              <w:rPr>
                <w:rFonts w:ascii="Cambria" w:hAnsi="Cambria" w:cs="Arial"/>
                <w:sz w:val="24"/>
                <w:szCs w:val="24"/>
              </w:rPr>
            </w:pPr>
            <w:r w:rsidRPr="00791A24">
              <w:rPr>
                <w:rFonts w:ascii="Cambria" w:hAnsi="Cambria" w:cs="Arial"/>
                <w:sz w:val="24"/>
                <w:szCs w:val="24"/>
              </w:rPr>
              <w:t>$</w:t>
            </w:r>
            <w:r w:rsidRPr="00791A24">
              <w:rPr>
                <w:rFonts w:ascii="Cambria" w:hAnsi="Cambria"/>
                <w:b/>
                <w:sz w:val="24"/>
                <w:szCs w:val="24"/>
              </w:rPr>
              <w:fldChar w:fldCharType="begin">
                <w:ffData>
                  <w:name w:val="Text1"/>
                  <w:enabled/>
                  <w:calcOnExit w:val="0"/>
                  <w:textInput/>
                </w:ffData>
              </w:fldChar>
            </w:r>
            <w:r w:rsidRPr="00791A24">
              <w:rPr>
                <w:rFonts w:ascii="Cambria" w:hAnsi="Cambria"/>
                <w:b/>
                <w:sz w:val="24"/>
                <w:szCs w:val="24"/>
              </w:rPr>
              <w:instrText xml:space="preserve"> FORMTEXT </w:instrText>
            </w:r>
            <w:r w:rsidRPr="00791A24">
              <w:rPr>
                <w:rFonts w:ascii="Cambria" w:hAnsi="Cambria"/>
                <w:b/>
                <w:sz w:val="24"/>
                <w:szCs w:val="24"/>
              </w:rPr>
            </w:r>
            <w:r w:rsidRPr="00791A24">
              <w:rPr>
                <w:rFonts w:ascii="Cambria" w:hAnsi="Cambria"/>
                <w:b/>
                <w:sz w:val="24"/>
                <w:szCs w:val="24"/>
              </w:rPr>
              <w:fldChar w:fldCharType="separate"/>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sz w:val="24"/>
                <w:szCs w:val="24"/>
              </w:rPr>
              <w:fldChar w:fldCharType="end"/>
            </w:r>
          </w:p>
        </w:tc>
      </w:tr>
      <w:tr w:rsidR="003C7422" w:rsidRPr="00791A24" w14:paraId="2EE8B0B7" w14:textId="77777777" w:rsidTr="00D81A0D">
        <w:trPr>
          <w:cantSplit/>
          <w:trHeight w:hRule="exact" w:val="576"/>
          <w:jc w:val="center"/>
        </w:trPr>
        <w:tc>
          <w:tcPr>
            <w:tcW w:w="4770" w:type="dxa"/>
            <w:tcBorders>
              <w:top w:val="single" w:sz="2" w:space="0" w:color="auto"/>
              <w:left w:val="single" w:sz="12" w:space="0" w:color="auto"/>
              <w:bottom w:val="single" w:sz="2" w:space="0" w:color="auto"/>
              <w:right w:val="single" w:sz="4" w:space="0" w:color="auto"/>
            </w:tcBorders>
            <w:shd w:val="clear" w:color="auto" w:fill="auto"/>
            <w:vAlign w:val="center"/>
          </w:tcPr>
          <w:p w14:paraId="75EF9E06" w14:textId="77777777" w:rsidR="003C7422" w:rsidRPr="00791A24" w:rsidRDefault="003C7422" w:rsidP="00D81A0D">
            <w:pPr>
              <w:rPr>
                <w:rFonts w:ascii="Cambria" w:hAnsi="Cambria" w:cs="Arial"/>
                <w:sz w:val="22"/>
                <w:szCs w:val="22"/>
              </w:rPr>
            </w:pPr>
            <w:r w:rsidRPr="00791A24">
              <w:rPr>
                <w:rFonts w:ascii="Cambria" w:hAnsi="Cambria" w:cs="Arial"/>
                <w:sz w:val="22"/>
                <w:szCs w:val="22"/>
              </w:rPr>
              <w:t>Drug Testing—Hair Follicle, Eleven Panel (See Catalog)</w:t>
            </w:r>
          </w:p>
        </w:tc>
        <w:tc>
          <w:tcPr>
            <w:tcW w:w="1260" w:type="dxa"/>
            <w:tcBorders>
              <w:top w:val="single" w:sz="2" w:space="0" w:color="auto"/>
              <w:left w:val="single" w:sz="2" w:space="0" w:color="auto"/>
              <w:bottom w:val="single" w:sz="2" w:space="0" w:color="auto"/>
              <w:right w:val="single" w:sz="2" w:space="0" w:color="auto"/>
            </w:tcBorders>
            <w:shd w:val="clear" w:color="auto" w:fill="auto"/>
            <w:vAlign w:val="center"/>
          </w:tcPr>
          <w:p w14:paraId="048E32C3" w14:textId="77777777" w:rsidR="003C7422" w:rsidRPr="00791A24" w:rsidRDefault="003C7422" w:rsidP="00D81A0D">
            <w:pPr>
              <w:jc w:val="center"/>
              <w:rPr>
                <w:rFonts w:ascii="Cambria" w:hAnsi="Cambria" w:cs="Arial"/>
                <w:sz w:val="22"/>
                <w:szCs w:val="22"/>
              </w:rPr>
            </w:pPr>
            <w:r w:rsidRPr="00791A24">
              <w:rPr>
                <w:rFonts w:ascii="Cambria" w:hAnsi="Cambria" w:cs="Arial"/>
                <w:sz w:val="22"/>
                <w:szCs w:val="22"/>
              </w:rPr>
              <w:t>Test</w:t>
            </w:r>
          </w:p>
        </w:tc>
        <w:tc>
          <w:tcPr>
            <w:tcW w:w="1530" w:type="dxa"/>
            <w:tcBorders>
              <w:top w:val="single" w:sz="2" w:space="0" w:color="auto"/>
              <w:left w:val="single" w:sz="2" w:space="0" w:color="auto"/>
              <w:bottom w:val="single" w:sz="2" w:space="0" w:color="auto"/>
              <w:right w:val="single" w:sz="12" w:space="0" w:color="auto"/>
            </w:tcBorders>
            <w:shd w:val="clear" w:color="auto" w:fill="auto"/>
            <w:vAlign w:val="center"/>
          </w:tcPr>
          <w:p w14:paraId="5E3E0994" w14:textId="77777777" w:rsidR="003C7422" w:rsidRPr="00791A24" w:rsidRDefault="003C7422" w:rsidP="00D81A0D">
            <w:pPr>
              <w:jc w:val="center"/>
              <w:rPr>
                <w:rFonts w:ascii="Cambria" w:hAnsi="Cambria" w:cs="Arial"/>
                <w:sz w:val="22"/>
                <w:szCs w:val="22"/>
              </w:rPr>
            </w:pPr>
            <w:r w:rsidRPr="00791A24">
              <w:rPr>
                <w:rFonts w:ascii="Cambria" w:hAnsi="Cambria" w:cs="Arial"/>
                <w:sz w:val="22"/>
                <w:szCs w:val="22"/>
              </w:rPr>
              <w:t>DH11</w:t>
            </w:r>
          </w:p>
        </w:tc>
        <w:tc>
          <w:tcPr>
            <w:tcW w:w="1350" w:type="dxa"/>
            <w:tcBorders>
              <w:top w:val="single" w:sz="2" w:space="0" w:color="auto"/>
              <w:left w:val="single" w:sz="12" w:space="0" w:color="auto"/>
              <w:bottom w:val="single" w:sz="2" w:space="0" w:color="auto"/>
              <w:right w:val="single" w:sz="12" w:space="0" w:color="auto"/>
            </w:tcBorders>
            <w:shd w:val="clear" w:color="auto" w:fill="auto"/>
            <w:vAlign w:val="center"/>
          </w:tcPr>
          <w:p w14:paraId="0D024916" w14:textId="42D76536" w:rsidR="003C7422" w:rsidRPr="00791A24" w:rsidRDefault="00A00E9B" w:rsidP="00557EDA">
            <w:pPr>
              <w:jc w:val="center"/>
              <w:rPr>
                <w:rFonts w:ascii="Cambria" w:hAnsi="Cambria"/>
                <w:color w:val="000000"/>
                <w:sz w:val="22"/>
                <w:szCs w:val="22"/>
              </w:rPr>
            </w:pPr>
            <w:r w:rsidRPr="00791A24">
              <w:rPr>
                <w:rFonts w:ascii="Cambria" w:hAnsi="Cambria" w:cs="Arial"/>
                <w:sz w:val="22"/>
                <w:szCs w:val="22"/>
              </w:rPr>
              <w:t>$</w:t>
            </w:r>
            <w:r w:rsidR="00557EDA" w:rsidRPr="00791A24">
              <w:rPr>
                <w:rFonts w:ascii="Cambria" w:hAnsi="Cambria" w:cs="Arial"/>
                <w:sz w:val="22"/>
                <w:szCs w:val="22"/>
              </w:rPr>
              <w:t>152.22</w:t>
            </w:r>
          </w:p>
        </w:tc>
        <w:tc>
          <w:tcPr>
            <w:tcW w:w="1890" w:type="dxa"/>
            <w:tcBorders>
              <w:top w:val="single" w:sz="2" w:space="0" w:color="auto"/>
              <w:left w:val="single" w:sz="12" w:space="0" w:color="auto"/>
              <w:bottom w:val="single" w:sz="2" w:space="0" w:color="auto"/>
              <w:right w:val="single" w:sz="12" w:space="0" w:color="auto"/>
            </w:tcBorders>
            <w:shd w:val="clear" w:color="auto" w:fill="auto"/>
            <w:vAlign w:val="bottom"/>
          </w:tcPr>
          <w:p w14:paraId="2BBA8E0F" w14:textId="77777777" w:rsidR="003C7422" w:rsidRPr="00791A24" w:rsidRDefault="003C7422" w:rsidP="0081633C">
            <w:pPr>
              <w:spacing w:after="60"/>
              <w:rPr>
                <w:rFonts w:ascii="Cambria" w:hAnsi="Cambria" w:cs="Arial"/>
                <w:sz w:val="24"/>
                <w:szCs w:val="24"/>
              </w:rPr>
            </w:pPr>
            <w:r w:rsidRPr="00791A24">
              <w:rPr>
                <w:rFonts w:ascii="Cambria" w:hAnsi="Cambria" w:cs="Arial"/>
                <w:sz w:val="24"/>
                <w:szCs w:val="24"/>
              </w:rPr>
              <w:t>$</w:t>
            </w:r>
            <w:r w:rsidRPr="00791A24">
              <w:rPr>
                <w:rFonts w:ascii="Cambria" w:hAnsi="Cambria"/>
                <w:b/>
                <w:sz w:val="24"/>
                <w:szCs w:val="24"/>
              </w:rPr>
              <w:fldChar w:fldCharType="begin">
                <w:ffData>
                  <w:name w:val="Text1"/>
                  <w:enabled/>
                  <w:calcOnExit w:val="0"/>
                  <w:textInput/>
                </w:ffData>
              </w:fldChar>
            </w:r>
            <w:r w:rsidRPr="00791A24">
              <w:rPr>
                <w:rFonts w:ascii="Cambria" w:hAnsi="Cambria"/>
                <w:b/>
                <w:sz w:val="24"/>
                <w:szCs w:val="24"/>
              </w:rPr>
              <w:instrText xml:space="preserve"> FORMTEXT </w:instrText>
            </w:r>
            <w:r w:rsidRPr="00791A24">
              <w:rPr>
                <w:rFonts w:ascii="Cambria" w:hAnsi="Cambria"/>
                <w:b/>
                <w:sz w:val="24"/>
                <w:szCs w:val="24"/>
              </w:rPr>
            </w:r>
            <w:r w:rsidRPr="00791A24">
              <w:rPr>
                <w:rFonts w:ascii="Cambria" w:hAnsi="Cambria"/>
                <w:b/>
                <w:sz w:val="24"/>
                <w:szCs w:val="24"/>
              </w:rPr>
              <w:fldChar w:fldCharType="separate"/>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sz w:val="24"/>
                <w:szCs w:val="24"/>
              </w:rPr>
              <w:fldChar w:fldCharType="end"/>
            </w:r>
          </w:p>
        </w:tc>
      </w:tr>
      <w:tr w:rsidR="003C7422" w:rsidRPr="00791A24" w14:paraId="7AF48967" w14:textId="77777777" w:rsidTr="00D81A0D">
        <w:trPr>
          <w:cantSplit/>
          <w:trHeight w:hRule="exact" w:val="576"/>
          <w:jc w:val="center"/>
        </w:trPr>
        <w:tc>
          <w:tcPr>
            <w:tcW w:w="4770" w:type="dxa"/>
            <w:tcBorders>
              <w:top w:val="single" w:sz="2" w:space="0" w:color="auto"/>
              <w:left w:val="single" w:sz="12" w:space="0" w:color="auto"/>
              <w:bottom w:val="single" w:sz="2" w:space="0" w:color="auto"/>
              <w:right w:val="single" w:sz="4" w:space="0" w:color="auto"/>
            </w:tcBorders>
            <w:shd w:val="clear" w:color="auto" w:fill="auto"/>
            <w:vAlign w:val="center"/>
          </w:tcPr>
          <w:p w14:paraId="2FD01919" w14:textId="77777777" w:rsidR="003C7422" w:rsidRPr="00791A24" w:rsidRDefault="003C7422" w:rsidP="00D81A0D">
            <w:pPr>
              <w:rPr>
                <w:rFonts w:ascii="Cambria" w:hAnsi="Cambria" w:cs="Arial"/>
                <w:sz w:val="22"/>
                <w:szCs w:val="22"/>
              </w:rPr>
            </w:pPr>
            <w:r w:rsidRPr="00791A24">
              <w:rPr>
                <w:rFonts w:ascii="Cambria" w:hAnsi="Cambria" w:cs="Arial"/>
                <w:sz w:val="22"/>
                <w:szCs w:val="22"/>
              </w:rPr>
              <w:t>Drug Testing—Medical Review Officer Test Results Review (See Catalog)</w:t>
            </w:r>
          </w:p>
        </w:tc>
        <w:tc>
          <w:tcPr>
            <w:tcW w:w="1260" w:type="dxa"/>
            <w:tcBorders>
              <w:top w:val="single" w:sz="2" w:space="0" w:color="auto"/>
              <w:left w:val="single" w:sz="2" w:space="0" w:color="auto"/>
              <w:bottom w:val="single" w:sz="2" w:space="0" w:color="auto"/>
              <w:right w:val="single" w:sz="2" w:space="0" w:color="auto"/>
            </w:tcBorders>
            <w:vAlign w:val="center"/>
          </w:tcPr>
          <w:p w14:paraId="5D5FABE6" w14:textId="77777777" w:rsidR="003C7422" w:rsidRPr="00791A24" w:rsidRDefault="003C7422" w:rsidP="00D81A0D">
            <w:pPr>
              <w:jc w:val="center"/>
              <w:rPr>
                <w:rFonts w:ascii="Cambria" w:hAnsi="Cambria" w:cs="Arial"/>
                <w:sz w:val="22"/>
                <w:szCs w:val="22"/>
              </w:rPr>
            </w:pPr>
            <w:r w:rsidRPr="00791A24">
              <w:rPr>
                <w:rFonts w:ascii="Cambria" w:hAnsi="Cambria" w:cs="Arial"/>
                <w:sz w:val="22"/>
                <w:szCs w:val="22"/>
              </w:rPr>
              <w:t>Review</w:t>
            </w:r>
          </w:p>
        </w:tc>
        <w:tc>
          <w:tcPr>
            <w:tcW w:w="1530" w:type="dxa"/>
            <w:tcBorders>
              <w:top w:val="single" w:sz="2" w:space="0" w:color="auto"/>
              <w:left w:val="single" w:sz="2" w:space="0" w:color="auto"/>
              <w:bottom w:val="single" w:sz="2" w:space="0" w:color="auto"/>
              <w:right w:val="single" w:sz="12" w:space="0" w:color="auto"/>
            </w:tcBorders>
            <w:shd w:val="clear" w:color="auto" w:fill="auto"/>
            <w:vAlign w:val="center"/>
          </w:tcPr>
          <w:p w14:paraId="3A526BE6" w14:textId="77777777" w:rsidR="003C7422" w:rsidRPr="00791A24" w:rsidRDefault="003C7422" w:rsidP="00D81A0D">
            <w:pPr>
              <w:jc w:val="center"/>
              <w:rPr>
                <w:rFonts w:ascii="Cambria" w:hAnsi="Cambria" w:cs="Arial"/>
                <w:sz w:val="22"/>
                <w:szCs w:val="22"/>
              </w:rPr>
            </w:pPr>
            <w:r w:rsidRPr="00791A24">
              <w:rPr>
                <w:rFonts w:ascii="Cambria" w:hAnsi="Cambria" w:cs="Arial"/>
                <w:sz w:val="22"/>
                <w:szCs w:val="22"/>
              </w:rPr>
              <w:t>DMRO</w:t>
            </w:r>
          </w:p>
        </w:tc>
        <w:tc>
          <w:tcPr>
            <w:tcW w:w="1350" w:type="dxa"/>
            <w:tcBorders>
              <w:top w:val="single" w:sz="2" w:space="0" w:color="auto"/>
              <w:left w:val="single" w:sz="12" w:space="0" w:color="auto"/>
              <w:bottom w:val="single" w:sz="2" w:space="0" w:color="auto"/>
              <w:right w:val="single" w:sz="12" w:space="0" w:color="auto"/>
            </w:tcBorders>
            <w:shd w:val="clear" w:color="auto" w:fill="auto"/>
            <w:vAlign w:val="center"/>
          </w:tcPr>
          <w:p w14:paraId="07022C20" w14:textId="4A5F9C71" w:rsidR="003C7422" w:rsidRPr="00791A24" w:rsidRDefault="00A00E9B" w:rsidP="00557EDA">
            <w:pPr>
              <w:jc w:val="center"/>
              <w:rPr>
                <w:rFonts w:ascii="Cambria" w:hAnsi="Cambria"/>
                <w:color w:val="000000"/>
                <w:sz w:val="22"/>
                <w:szCs w:val="22"/>
              </w:rPr>
            </w:pPr>
            <w:r w:rsidRPr="00791A24">
              <w:rPr>
                <w:rFonts w:ascii="Cambria" w:hAnsi="Cambria" w:cs="Arial"/>
                <w:sz w:val="22"/>
                <w:szCs w:val="22"/>
              </w:rPr>
              <w:t>$</w:t>
            </w:r>
            <w:r w:rsidR="00557EDA" w:rsidRPr="00791A24">
              <w:rPr>
                <w:rFonts w:ascii="Cambria" w:hAnsi="Cambria" w:cs="Arial"/>
                <w:sz w:val="22"/>
                <w:szCs w:val="22"/>
              </w:rPr>
              <w:t>8.89</w:t>
            </w:r>
          </w:p>
        </w:tc>
        <w:tc>
          <w:tcPr>
            <w:tcW w:w="1890" w:type="dxa"/>
            <w:tcBorders>
              <w:top w:val="single" w:sz="2" w:space="0" w:color="auto"/>
              <w:left w:val="single" w:sz="12" w:space="0" w:color="auto"/>
              <w:bottom w:val="single" w:sz="2" w:space="0" w:color="auto"/>
              <w:right w:val="single" w:sz="12" w:space="0" w:color="auto"/>
            </w:tcBorders>
            <w:shd w:val="clear" w:color="auto" w:fill="auto"/>
            <w:vAlign w:val="bottom"/>
          </w:tcPr>
          <w:p w14:paraId="79638BBB" w14:textId="77777777" w:rsidR="003C7422" w:rsidRPr="00791A24" w:rsidRDefault="003C7422" w:rsidP="0081633C">
            <w:pPr>
              <w:spacing w:after="60"/>
              <w:rPr>
                <w:rFonts w:ascii="Cambria" w:hAnsi="Cambria" w:cs="Arial"/>
                <w:sz w:val="24"/>
                <w:szCs w:val="24"/>
              </w:rPr>
            </w:pPr>
            <w:r w:rsidRPr="00791A24">
              <w:rPr>
                <w:rFonts w:ascii="Cambria" w:hAnsi="Cambria" w:cs="Arial"/>
                <w:sz w:val="24"/>
                <w:szCs w:val="24"/>
              </w:rPr>
              <w:t>$</w:t>
            </w:r>
            <w:r w:rsidRPr="00791A24">
              <w:rPr>
                <w:rFonts w:ascii="Cambria" w:hAnsi="Cambria"/>
                <w:b/>
                <w:sz w:val="24"/>
                <w:szCs w:val="24"/>
              </w:rPr>
              <w:fldChar w:fldCharType="begin">
                <w:ffData>
                  <w:name w:val="Text1"/>
                  <w:enabled/>
                  <w:calcOnExit w:val="0"/>
                  <w:textInput/>
                </w:ffData>
              </w:fldChar>
            </w:r>
            <w:r w:rsidRPr="00791A24">
              <w:rPr>
                <w:rFonts w:ascii="Cambria" w:hAnsi="Cambria"/>
                <w:b/>
                <w:sz w:val="24"/>
                <w:szCs w:val="24"/>
              </w:rPr>
              <w:instrText xml:space="preserve"> FORMTEXT </w:instrText>
            </w:r>
            <w:r w:rsidRPr="00791A24">
              <w:rPr>
                <w:rFonts w:ascii="Cambria" w:hAnsi="Cambria"/>
                <w:b/>
                <w:sz w:val="24"/>
                <w:szCs w:val="24"/>
              </w:rPr>
            </w:r>
            <w:r w:rsidRPr="00791A24">
              <w:rPr>
                <w:rFonts w:ascii="Cambria" w:hAnsi="Cambria"/>
                <w:b/>
                <w:sz w:val="24"/>
                <w:szCs w:val="24"/>
              </w:rPr>
              <w:fldChar w:fldCharType="separate"/>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sz w:val="24"/>
                <w:szCs w:val="24"/>
              </w:rPr>
              <w:fldChar w:fldCharType="end"/>
            </w:r>
          </w:p>
        </w:tc>
      </w:tr>
      <w:tr w:rsidR="003C7422" w:rsidRPr="00791A24" w14:paraId="574F18D6" w14:textId="77777777" w:rsidTr="00D81A0D">
        <w:trPr>
          <w:cantSplit/>
          <w:trHeight w:hRule="exact" w:val="576"/>
          <w:jc w:val="center"/>
        </w:trPr>
        <w:tc>
          <w:tcPr>
            <w:tcW w:w="4770" w:type="dxa"/>
            <w:tcBorders>
              <w:top w:val="single" w:sz="2" w:space="0" w:color="auto"/>
              <w:left w:val="single" w:sz="12" w:space="0" w:color="auto"/>
              <w:bottom w:val="single" w:sz="2" w:space="0" w:color="auto"/>
              <w:right w:val="single" w:sz="4" w:space="0" w:color="auto"/>
            </w:tcBorders>
            <w:shd w:val="clear" w:color="auto" w:fill="auto"/>
            <w:vAlign w:val="center"/>
          </w:tcPr>
          <w:p w14:paraId="12483A05" w14:textId="77777777" w:rsidR="003C7422" w:rsidRPr="00791A24" w:rsidRDefault="003C7422" w:rsidP="00D81A0D">
            <w:pPr>
              <w:rPr>
                <w:rFonts w:ascii="Cambria" w:hAnsi="Cambria" w:cs="Arial"/>
                <w:sz w:val="22"/>
                <w:szCs w:val="22"/>
              </w:rPr>
            </w:pPr>
            <w:r w:rsidRPr="00791A24">
              <w:rPr>
                <w:rFonts w:ascii="Cambria" w:hAnsi="Cambria" w:cs="Arial"/>
                <w:sz w:val="22"/>
                <w:szCs w:val="22"/>
              </w:rPr>
              <w:t>Drug Testing—Drug Specimen Positive Confirmation Test (See Catalog)</w:t>
            </w:r>
          </w:p>
        </w:tc>
        <w:tc>
          <w:tcPr>
            <w:tcW w:w="1260" w:type="dxa"/>
            <w:tcBorders>
              <w:top w:val="single" w:sz="2" w:space="0" w:color="auto"/>
              <w:left w:val="single" w:sz="2" w:space="0" w:color="auto"/>
              <w:bottom w:val="single" w:sz="2" w:space="0" w:color="auto"/>
              <w:right w:val="single" w:sz="2" w:space="0" w:color="auto"/>
            </w:tcBorders>
            <w:vAlign w:val="center"/>
          </w:tcPr>
          <w:p w14:paraId="77E68032" w14:textId="77777777" w:rsidR="003C7422" w:rsidRPr="00791A24" w:rsidRDefault="003C7422" w:rsidP="00D81A0D">
            <w:pPr>
              <w:jc w:val="center"/>
              <w:rPr>
                <w:rFonts w:ascii="Cambria" w:hAnsi="Cambria" w:cs="Arial"/>
                <w:sz w:val="22"/>
                <w:szCs w:val="22"/>
              </w:rPr>
            </w:pPr>
            <w:r w:rsidRPr="00791A24">
              <w:rPr>
                <w:rFonts w:ascii="Cambria" w:hAnsi="Cambria" w:cs="Arial"/>
                <w:sz w:val="22"/>
                <w:szCs w:val="22"/>
              </w:rPr>
              <w:t>Test</w:t>
            </w:r>
          </w:p>
        </w:tc>
        <w:tc>
          <w:tcPr>
            <w:tcW w:w="1530" w:type="dxa"/>
            <w:tcBorders>
              <w:top w:val="single" w:sz="2" w:space="0" w:color="auto"/>
              <w:left w:val="single" w:sz="2" w:space="0" w:color="auto"/>
              <w:bottom w:val="single" w:sz="2" w:space="0" w:color="auto"/>
              <w:right w:val="single" w:sz="12" w:space="0" w:color="auto"/>
            </w:tcBorders>
            <w:shd w:val="clear" w:color="auto" w:fill="auto"/>
            <w:vAlign w:val="center"/>
          </w:tcPr>
          <w:p w14:paraId="60D0E8B6" w14:textId="77777777" w:rsidR="003C7422" w:rsidRPr="00791A24" w:rsidRDefault="003C7422" w:rsidP="00D81A0D">
            <w:pPr>
              <w:jc w:val="center"/>
              <w:rPr>
                <w:rFonts w:ascii="Cambria" w:hAnsi="Cambria" w:cs="Arial"/>
                <w:sz w:val="22"/>
                <w:szCs w:val="22"/>
              </w:rPr>
            </w:pPr>
            <w:r w:rsidRPr="00791A24">
              <w:rPr>
                <w:rFonts w:ascii="Cambria" w:hAnsi="Cambria" w:cs="Arial"/>
                <w:sz w:val="22"/>
                <w:szCs w:val="22"/>
              </w:rPr>
              <w:t>DSPC</w:t>
            </w:r>
          </w:p>
        </w:tc>
        <w:tc>
          <w:tcPr>
            <w:tcW w:w="1350" w:type="dxa"/>
            <w:tcBorders>
              <w:top w:val="single" w:sz="2" w:space="0" w:color="auto"/>
              <w:left w:val="single" w:sz="12" w:space="0" w:color="auto"/>
              <w:bottom w:val="single" w:sz="2" w:space="0" w:color="auto"/>
              <w:right w:val="single" w:sz="12" w:space="0" w:color="auto"/>
            </w:tcBorders>
            <w:shd w:val="clear" w:color="auto" w:fill="auto"/>
            <w:vAlign w:val="center"/>
          </w:tcPr>
          <w:p w14:paraId="497C7332" w14:textId="298AEAF7" w:rsidR="003C7422" w:rsidRPr="00791A24" w:rsidRDefault="00A00E9B" w:rsidP="00557EDA">
            <w:pPr>
              <w:jc w:val="center"/>
              <w:rPr>
                <w:rFonts w:ascii="Cambria" w:hAnsi="Cambria"/>
                <w:color w:val="000000"/>
                <w:sz w:val="22"/>
                <w:szCs w:val="22"/>
              </w:rPr>
            </w:pPr>
            <w:r w:rsidRPr="00791A24">
              <w:rPr>
                <w:rFonts w:ascii="Cambria" w:hAnsi="Cambria" w:cs="Arial"/>
                <w:sz w:val="22"/>
                <w:szCs w:val="22"/>
              </w:rPr>
              <w:t>$</w:t>
            </w:r>
            <w:r w:rsidR="00557EDA" w:rsidRPr="00791A24">
              <w:rPr>
                <w:rFonts w:ascii="Cambria" w:hAnsi="Cambria" w:cs="Arial"/>
                <w:sz w:val="22"/>
                <w:szCs w:val="22"/>
              </w:rPr>
              <w:t>22.33</w:t>
            </w:r>
          </w:p>
        </w:tc>
        <w:tc>
          <w:tcPr>
            <w:tcW w:w="1890" w:type="dxa"/>
            <w:tcBorders>
              <w:top w:val="single" w:sz="2" w:space="0" w:color="auto"/>
              <w:left w:val="single" w:sz="12" w:space="0" w:color="auto"/>
              <w:bottom w:val="single" w:sz="2" w:space="0" w:color="auto"/>
              <w:right w:val="single" w:sz="12" w:space="0" w:color="auto"/>
            </w:tcBorders>
            <w:shd w:val="clear" w:color="auto" w:fill="auto"/>
            <w:vAlign w:val="bottom"/>
          </w:tcPr>
          <w:p w14:paraId="465C2047" w14:textId="77777777" w:rsidR="003C7422" w:rsidRPr="00791A24" w:rsidRDefault="003C7422" w:rsidP="0081633C">
            <w:pPr>
              <w:spacing w:after="60"/>
              <w:rPr>
                <w:rFonts w:ascii="Cambria" w:hAnsi="Cambria" w:cs="Arial"/>
                <w:sz w:val="24"/>
                <w:szCs w:val="24"/>
              </w:rPr>
            </w:pPr>
            <w:r w:rsidRPr="00791A24">
              <w:rPr>
                <w:rFonts w:ascii="Cambria" w:hAnsi="Cambria" w:cs="Arial"/>
                <w:sz w:val="24"/>
                <w:szCs w:val="24"/>
              </w:rPr>
              <w:t>$</w:t>
            </w:r>
            <w:r w:rsidRPr="00791A24">
              <w:rPr>
                <w:rFonts w:ascii="Cambria" w:hAnsi="Cambria"/>
                <w:b/>
                <w:sz w:val="24"/>
                <w:szCs w:val="24"/>
              </w:rPr>
              <w:fldChar w:fldCharType="begin">
                <w:ffData>
                  <w:name w:val="Text1"/>
                  <w:enabled/>
                  <w:calcOnExit w:val="0"/>
                  <w:textInput/>
                </w:ffData>
              </w:fldChar>
            </w:r>
            <w:r w:rsidRPr="00791A24">
              <w:rPr>
                <w:rFonts w:ascii="Cambria" w:hAnsi="Cambria"/>
                <w:b/>
                <w:sz w:val="24"/>
                <w:szCs w:val="24"/>
              </w:rPr>
              <w:instrText xml:space="preserve"> FORMTEXT </w:instrText>
            </w:r>
            <w:r w:rsidRPr="00791A24">
              <w:rPr>
                <w:rFonts w:ascii="Cambria" w:hAnsi="Cambria"/>
                <w:b/>
                <w:sz w:val="24"/>
                <w:szCs w:val="24"/>
              </w:rPr>
            </w:r>
            <w:r w:rsidRPr="00791A24">
              <w:rPr>
                <w:rFonts w:ascii="Cambria" w:hAnsi="Cambria"/>
                <w:b/>
                <w:sz w:val="24"/>
                <w:szCs w:val="24"/>
              </w:rPr>
              <w:fldChar w:fldCharType="separate"/>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sz w:val="24"/>
                <w:szCs w:val="24"/>
              </w:rPr>
              <w:fldChar w:fldCharType="end"/>
            </w:r>
          </w:p>
        </w:tc>
      </w:tr>
      <w:tr w:rsidR="003C7422" w:rsidRPr="00791A24" w14:paraId="34A66398" w14:textId="77777777" w:rsidTr="00D81A0D">
        <w:trPr>
          <w:cantSplit/>
          <w:trHeight w:hRule="exact" w:val="576"/>
          <w:jc w:val="center"/>
        </w:trPr>
        <w:tc>
          <w:tcPr>
            <w:tcW w:w="4770" w:type="dxa"/>
            <w:tcBorders>
              <w:top w:val="single" w:sz="2" w:space="0" w:color="auto"/>
              <w:left w:val="single" w:sz="12" w:space="0" w:color="auto"/>
              <w:bottom w:val="single" w:sz="2" w:space="0" w:color="auto"/>
              <w:right w:val="single" w:sz="4" w:space="0" w:color="auto"/>
            </w:tcBorders>
            <w:shd w:val="clear" w:color="auto" w:fill="auto"/>
            <w:vAlign w:val="center"/>
          </w:tcPr>
          <w:p w14:paraId="1078A9CE" w14:textId="77777777" w:rsidR="003C7422" w:rsidRPr="00791A24" w:rsidRDefault="003C7422" w:rsidP="00D81A0D">
            <w:pPr>
              <w:rPr>
                <w:rFonts w:ascii="Cambria" w:hAnsi="Cambria" w:cs="Arial"/>
                <w:sz w:val="22"/>
                <w:szCs w:val="22"/>
              </w:rPr>
            </w:pPr>
            <w:r w:rsidRPr="00791A24">
              <w:rPr>
                <w:rFonts w:ascii="Cambria" w:hAnsi="Cambria" w:cs="Arial"/>
                <w:sz w:val="22"/>
                <w:szCs w:val="22"/>
              </w:rPr>
              <w:t>Drug Testing—Alcohol breathalyzer or Urine Test</w:t>
            </w:r>
          </w:p>
        </w:tc>
        <w:tc>
          <w:tcPr>
            <w:tcW w:w="1260" w:type="dxa"/>
            <w:tcBorders>
              <w:top w:val="single" w:sz="2" w:space="0" w:color="auto"/>
              <w:left w:val="single" w:sz="2" w:space="0" w:color="auto"/>
              <w:bottom w:val="single" w:sz="2" w:space="0" w:color="auto"/>
              <w:right w:val="single" w:sz="2" w:space="0" w:color="auto"/>
            </w:tcBorders>
            <w:vAlign w:val="center"/>
          </w:tcPr>
          <w:p w14:paraId="0016F212" w14:textId="77777777" w:rsidR="003C7422" w:rsidRPr="00791A24" w:rsidRDefault="003C7422" w:rsidP="00D81A0D">
            <w:pPr>
              <w:jc w:val="center"/>
              <w:rPr>
                <w:rFonts w:ascii="Cambria" w:hAnsi="Cambria" w:cs="Arial"/>
                <w:sz w:val="22"/>
                <w:szCs w:val="22"/>
              </w:rPr>
            </w:pPr>
            <w:r w:rsidRPr="00791A24">
              <w:rPr>
                <w:rFonts w:ascii="Cambria" w:hAnsi="Cambria" w:cs="Arial"/>
                <w:sz w:val="22"/>
                <w:szCs w:val="22"/>
              </w:rPr>
              <w:t>Test</w:t>
            </w:r>
          </w:p>
        </w:tc>
        <w:tc>
          <w:tcPr>
            <w:tcW w:w="1530" w:type="dxa"/>
            <w:tcBorders>
              <w:top w:val="single" w:sz="2" w:space="0" w:color="auto"/>
              <w:left w:val="single" w:sz="2" w:space="0" w:color="auto"/>
              <w:bottom w:val="single" w:sz="2" w:space="0" w:color="auto"/>
              <w:right w:val="single" w:sz="12" w:space="0" w:color="auto"/>
            </w:tcBorders>
            <w:shd w:val="clear" w:color="auto" w:fill="auto"/>
            <w:vAlign w:val="center"/>
          </w:tcPr>
          <w:p w14:paraId="0B5152CA" w14:textId="77777777" w:rsidR="003C7422" w:rsidRPr="00791A24" w:rsidRDefault="003C7422" w:rsidP="00D81A0D">
            <w:pPr>
              <w:jc w:val="center"/>
              <w:rPr>
                <w:rFonts w:ascii="Cambria" w:hAnsi="Cambria" w:cs="Arial"/>
                <w:sz w:val="22"/>
                <w:szCs w:val="22"/>
              </w:rPr>
            </w:pPr>
            <w:r w:rsidRPr="00791A24">
              <w:rPr>
                <w:rFonts w:ascii="Cambria" w:hAnsi="Cambria" w:cs="Arial"/>
                <w:sz w:val="22"/>
                <w:szCs w:val="22"/>
              </w:rPr>
              <w:t>ETOH</w:t>
            </w:r>
          </w:p>
        </w:tc>
        <w:tc>
          <w:tcPr>
            <w:tcW w:w="1350" w:type="dxa"/>
            <w:tcBorders>
              <w:top w:val="single" w:sz="2" w:space="0" w:color="auto"/>
              <w:left w:val="single" w:sz="12" w:space="0" w:color="auto"/>
              <w:bottom w:val="single" w:sz="2" w:space="0" w:color="auto"/>
              <w:right w:val="single" w:sz="12" w:space="0" w:color="auto"/>
            </w:tcBorders>
            <w:shd w:val="clear" w:color="auto" w:fill="auto"/>
            <w:vAlign w:val="center"/>
          </w:tcPr>
          <w:p w14:paraId="49E1D657" w14:textId="3D37E99B" w:rsidR="003C7422" w:rsidRPr="00791A24" w:rsidRDefault="00A00E9B" w:rsidP="00557EDA">
            <w:pPr>
              <w:jc w:val="center"/>
              <w:rPr>
                <w:rFonts w:ascii="Cambria" w:hAnsi="Cambria"/>
                <w:color w:val="000000"/>
                <w:sz w:val="22"/>
                <w:szCs w:val="22"/>
              </w:rPr>
            </w:pPr>
            <w:r w:rsidRPr="00791A24">
              <w:rPr>
                <w:rFonts w:ascii="Cambria" w:hAnsi="Cambria" w:cs="Arial"/>
                <w:sz w:val="22"/>
                <w:szCs w:val="22"/>
              </w:rPr>
              <w:t>$</w:t>
            </w:r>
            <w:r w:rsidR="00557EDA" w:rsidRPr="00791A24">
              <w:rPr>
                <w:rFonts w:ascii="Cambria" w:hAnsi="Cambria" w:cs="Arial"/>
                <w:sz w:val="22"/>
                <w:szCs w:val="22"/>
              </w:rPr>
              <w:t>30.44</w:t>
            </w:r>
          </w:p>
        </w:tc>
        <w:tc>
          <w:tcPr>
            <w:tcW w:w="1890" w:type="dxa"/>
            <w:tcBorders>
              <w:top w:val="single" w:sz="2" w:space="0" w:color="auto"/>
              <w:left w:val="single" w:sz="12" w:space="0" w:color="auto"/>
              <w:bottom w:val="single" w:sz="2" w:space="0" w:color="auto"/>
              <w:right w:val="single" w:sz="12" w:space="0" w:color="auto"/>
            </w:tcBorders>
            <w:shd w:val="clear" w:color="auto" w:fill="auto"/>
            <w:vAlign w:val="bottom"/>
          </w:tcPr>
          <w:p w14:paraId="77E8AF9F" w14:textId="77777777" w:rsidR="003C7422" w:rsidRPr="00791A24" w:rsidRDefault="003C7422" w:rsidP="0081633C">
            <w:pPr>
              <w:spacing w:after="60"/>
              <w:rPr>
                <w:rFonts w:ascii="Cambria" w:hAnsi="Cambria" w:cs="Arial"/>
                <w:sz w:val="24"/>
                <w:szCs w:val="24"/>
              </w:rPr>
            </w:pPr>
            <w:r w:rsidRPr="00791A24">
              <w:rPr>
                <w:rFonts w:ascii="Cambria" w:hAnsi="Cambria" w:cs="Arial"/>
                <w:sz w:val="24"/>
                <w:szCs w:val="24"/>
              </w:rPr>
              <w:t>$</w:t>
            </w:r>
            <w:r w:rsidRPr="00791A24">
              <w:rPr>
                <w:rFonts w:ascii="Cambria" w:hAnsi="Cambria"/>
                <w:b/>
                <w:sz w:val="24"/>
                <w:szCs w:val="24"/>
              </w:rPr>
              <w:fldChar w:fldCharType="begin">
                <w:ffData>
                  <w:name w:val="Text1"/>
                  <w:enabled/>
                  <w:calcOnExit w:val="0"/>
                  <w:textInput/>
                </w:ffData>
              </w:fldChar>
            </w:r>
            <w:r w:rsidRPr="00791A24">
              <w:rPr>
                <w:rFonts w:ascii="Cambria" w:hAnsi="Cambria"/>
                <w:b/>
                <w:sz w:val="24"/>
                <w:szCs w:val="24"/>
              </w:rPr>
              <w:instrText xml:space="preserve"> FORMTEXT </w:instrText>
            </w:r>
            <w:r w:rsidRPr="00791A24">
              <w:rPr>
                <w:rFonts w:ascii="Cambria" w:hAnsi="Cambria"/>
                <w:b/>
                <w:sz w:val="24"/>
                <w:szCs w:val="24"/>
              </w:rPr>
            </w:r>
            <w:r w:rsidRPr="00791A24">
              <w:rPr>
                <w:rFonts w:ascii="Cambria" w:hAnsi="Cambria"/>
                <w:b/>
                <w:sz w:val="24"/>
                <w:szCs w:val="24"/>
              </w:rPr>
              <w:fldChar w:fldCharType="separate"/>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sz w:val="24"/>
                <w:szCs w:val="24"/>
              </w:rPr>
              <w:fldChar w:fldCharType="end"/>
            </w:r>
          </w:p>
        </w:tc>
      </w:tr>
      <w:tr w:rsidR="003C7422" w:rsidRPr="00791A24" w14:paraId="3368FF6B" w14:textId="77777777" w:rsidTr="00D81A0D">
        <w:trPr>
          <w:cantSplit/>
          <w:trHeight w:hRule="exact" w:val="576"/>
          <w:jc w:val="center"/>
        </w:trPr>
        <w:tc>
          <w:tcPr>
            <w:tcW w:w="4770" w:type="dxa"/>
            <w:tcBorders>
              <w:top w:val="single" w:sz="2" w:space="0" w:color="auto"/>
              <w:left w:val="single" w:sz="12" w:space="0" w:color="auto"/>
              <w:bottom w:val="single" w:sz="2" w:space="0" w:color="auto"/>
              <w:right w:val="single" w:sz="4" w:space="0" w:color="auto"/>
            </w:tcBorders>
            <w:shd w:val="clear" w:color="auto" w:fill="auto"/>
            <w:vAlign w:val="center"/>
          </w:tcPr>
          <w:p w14:paraId="6E478938" w14:textId="77777777" w:rsidR="003C7422" w:rsidRPr="00791A24" w:rsidRDefault="003C7422" w:rsidP="00D81A0D">
            <w:pPr>
              <w:rPr>
                <w:rFonts w:ascii="Cambria" w:hAnsi="Cambria" w:cs="Arial"/>
                <w:sz w:val="22"/>
                <w:szCs w:val="22"/>
              </w:rPr>
            </w:pPr>
            <w:r w:rsidRPr="00791A24">
              <w:rPr>
                <w:rFonts w:ascii="Cambria" w:hAnsi="Cambria" w:cs="Arial"/>
                <w:sz w:val="22"/>
                <w:szCs w:val="22"/>
              </w:rPr>
              <w:t>Drug Testing—Oral fluid test</w:t>
            </w:r>
          </w:p>
        </w:tc>
        <w:tc>
          <w:tcPr>
            <w:tcW w:w="1260" w:type="dxa"/>
            <w:tcBorders>
              <w:top w:val="single" w:sz="2" w:space="0" w:color="auto"/>
              <w:left w:val="single" w:sz="2" w:space="0" w:color="auto"/>
              <w:bottom w:val="single" w:sz="2" w:space="0" w:color="auto"/>
              <w:right w:val="single" w:sz="2" w:space="0" w:color="auto"/>
            </w:tcBorders>
            <w:vAlign w:val="center"/>
          </w:tcPr>
          <w:p w14:paraId="496822BA" w14:textId="77777777" w:rsidR="003C7422" w:rsidRPr="00791A24" w:rsidRDefault="003C7422" w:rsidP="00D81A0D">
            <w:pPr>
              <w:jc w:val="center"/>
              <w:rPr>
                <w:rFonts w:ascii="Cambria" w:hAnsi="Cambria" w:cs="Arial"/>
                <w:sz w:val="22"/>
                <w:szCs w:val="22"/>
              </w:rPr>
            </w:pPr>
            <w:r w:rsidRPr="00791A24">
              <w:rPr>
                <w:rFonts w:ascii="Cambria" w:hAnsi="Cambria" w:cs="Arial"/>
                <w:sz w:val="22"/>
                <w:szCs w:val="22"/>
              </w:rPr>
              <w:t>Test</w:t>
            </w:r>
          </w:p>
        </w:tc>
        <w:tc>
          <w:tcPr>
            <w:tcW w:w="1530" w:type="dxa"/>
            <w:tcBorders>
              <w:top w:val="single" w:sz="2" w:space="0" w:color="auto"/>
              <w:left w:val="single" w:sz="2" w:space="0" w:color="auto"/>
              <w:bottom w:val="single" w:sz="2" w:space="0" w:color="auto"/>
              <w:right w:val="single" w:sz="12" w:space="0" w:color="auto"/>
            </w:tcBorders>
            <w:shd w:val="clear" w:color="auto" w:fill="auto"/>
            <w:vAlign w:val="center"/>
          </w:tcPr>
          <w:p w14:paraId="3B091D4D" w14:textId="77777777" w:rsidR="003C7422" w:rsidRPr="00791A24" w:rsidRDefault="003C7422" w:rsidP="00D81A0D">
            <w:pPr>
              <w:jc w:val="center"/>
              <w:rPr>
                <w:rFonts w:ascii="Cambria" w:hAnsi="Cambria" w:cs="Arial"/>
                <w:sz w:val="22"/>
                <w:szCs w:val="22"/>
              </w:rPr>
            </w:pPr>
            <w:r w:rsidRPr="00791A24">
              <w:rPr>
                <w:rFonts w:ascii="Cambria" w:hAnsi="Cambria" w:cs="Arial"/>
                <w:sz w:val="22"/>
                <w:szCs w:val="22"/>
              </w:rPr>
              <w:t>ORAL</w:t>
            </w:r>
          </w:p>
        </w:tc>
        <w:tc>
          <w:tcPr>
            <w:tcW w:w="1350" w:type="dxa"/>
            <w:tcBorders>
              <w:top w:val="single" w:sz="2" w:space="0" w:color="auto"/>
              <w:left w:val="single" w:sz="12" w:space="0" w:color="auto"/>
              <w:bottom w:val="single" w:sz="2" w:space="0" w:color="auto"/>
              <w:right w:val="single" w:sz="12" w:space="0" w:color="auto"/>
            </w:tcBorders>
            <w:shd w:val="clear" w:color="auto" w:fill="auto"/>
            <w:vAlign w:val="center"/>
          </w:tcPr>
          <w:p w14:paraId="67B5E3BE" w14:textId="33E33130" w:rsidR="003C7422" w:rsidRPr="00791A24" w:rsidRDefault="00A00E9B" w:rsidP="00557EDA">
            <w:pPr>
              <w:jc w:val="center"/>
              <w:rPr>
                <w:rFonts w:ascii="Cambria" w:hAnsi="Cambria"/>
                <w:color w:val="000000"/>
                <w:sz w:val="22"/>
                <w:szCs w:val="22"/>
              </w:rPr>
            </w:pPr>
            <w:r w:rsidRPr="00791A24">
              <w:rPr>
                <w:rFonts w:ascii="Cambria" w:hAnsi="Cambria" w:cs="Arial"/>
                <w:sz w:val="22"/>
                <w:szCs w:val="22"/>
              </w:rPr>
              <w:t>$</w:t>
            </w:r>
            <w:r w:rsidR="00557EDA" w:rsidRPr="00791A24">
              <w:rPr>
                <w:rFonts w:ascii="Cambria" w:hAnsi="Cambria" w:cs="Arial"/>
                <w:sz w:val="22"/>
                <w:szCs w:val="22"/>
              </w:rPr>
              <w:t>65.31</w:t>
            </w:r>
          </w:p>
        </w:tc>
        <w:tc>
          <w:tcPr>
            <w:tcW w:w="1890" w:type="dxa"/>
            <w:tcBorders>
              <w:top w:val="single" w:sz="2" w:space="0" w:color="auto"/>
              <w:left w:val="single" w:sz="12" w:space="0" w:color="auto"/>
              <w:bottom w:val="single" w:sz="2" w:space="0" w:color="auto"/>
              <w:right w:val="single" w:sz="12" w:space="0" w:color="auto"/>
            </w:tcBorders>
            <w:shd w:val="clear" w:color="auto" w:fill="auto"/>
            <w:vAlign w:val="bottom"/>
          </w:tcPr>
          <w:p w14:paraId="47EEE8E2" w14:textId="77777777" w:rsidR="003C7422" w:rsidRPr="00791A24" w:rsidRDefault="003C7422" w:rsidP="0081633C">
            <w:pPr>
              <w:spacing w:after="60"/>
              <w:rPr>
                <w:rFonts w:ascii="Cambria" w:hAnsi="Cambria" w:cs="Arial"/>
                <w:sz w:val="24"/>
                <w:szCs w:val="24"/>
              </w:rPr>
            </w:pPr>
            <w:r w:rsidRPr="00791A24">
              <w:rPr>
                <w:rFonts w:ascii="Cambria" w:hAnsi="Cambria" w:cs="Arial"/>
                <w:sz w:val="24"/>
                <w:szCs w:val="24"/>
              </w:rPr>
              <w:t>$</w:t>
            </w:r>
            <w:r w:rsidRPr="00791A24">
              <w:rPr>
                <w:rFonts w:ascii="Cambria" w:hAnsi="Cambria"/>
                <w:b/>
                <w:sz w:val="24"/>
                <w:szCs w:val="24"/>
              </w:rPr>
              <w:fldChar w:fldCharType="begin">
                <w:ffData>
                  <w:name w:val="Text1"/>
                  <w:enabled/>
                  <w:calcOnExit w:val="0"/>
                  <w:textInput/>
                </w:ffData>
              </w:fldChar>
            </w:r>
            <w:r w:rsidRPr="00791A24">
              <w:rPr>
                <w:rFonts w:ascii="Cambria" w:hAnsi="Cambria"/>
                <w:b/>
                <w:sz w:val="24"/>
                <w:szCs w:val="24"/>
              </w:rPr>
              <w:instrText xml:space="preserve"> FORMTEXT </w:instrText>
            </w:r>
            <w:r w:rsidRPr="00791A24">
              <w:rPr>
                <w:rFonts w:ascii="Cambria" w:hAnsi="Cambria"/>
                <w:b/>
                <w:sz w:val="24"/>
                <w:szCs w:val="24"/>
              </w:rPr>
            </w:r>
            <w:r w:rsidRPr="00791A24">
              <w:rPr>
                <w:rFonts w:ascii="Cambria" w:hAnsi="Cambria"/>
                <w:b/>
                <w:sz w:val="24"/>
                <w:szCs w:val="24"/>
              </w:rPr>
              <w:fldChar w:fldCharType="separate"/>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sz w:val="24"/>
                <w:szCs w:val="24"/>
              </w:rPr>
              <w:fldChar w:fldCharType="end"/>
            </w:r>
          </w:p>
        </w:tc>
      </w:tr>
      <w:tr w:rsidR="003C7422" w:rsidRPr="00791A24" w14:paraId="27AB95B4" w14:textId="77777777" w:rsidTr="00D81A0D">
        <w:trPr>
          <w:cantSplit/>
          <w:trHeight w:hRule="exact" w:val="576"/>
          <w:jc w:val="center"/>
        </w:trPr>
        <w:tc>
          <w:tcPr>
            <w:tcW w:w="4770" w:type="dxa"/>
            <w:tcBorders>
              <w:top w:val="single" w:sz="2" w:space="0" w:color="auto"/>
              <w:left w:val="single" w:sz="12" w:space="0" w:color="auto"/>
              <w:bottom w:val="single" w:sz="2" w:space="0" w:color="auto"/>
              <w:right w:val="single" w:sz="4" w:space="0" w:color="auto"/>
            </w:tcBorders>
            <w:shd w:val="clear" w:color="auto" w:fill="auto"/>
            <w:vAlign w:val="center"/>
          </w:tcPr>
          <w:p w14:paraId="5E1B7320" w14:textId="77777777" w:rsidR="003C7422" w:rsidRPr="00791A24" w:rsidRDefault="003C7422" w:rsidP="00D81A0D">
            <w:pPr>
              <w:rPr>
                <w:rFonts w:ascii="Cambria" w:hAnsi="Cambria" w:cs="Arial"/>
                <w:sz w:val="22"/>
                <w:szCs w:val="22"/>
              </w:rPr>
            </w:pPr>
            <w:r w:rsidRPr="00791A24">
              <w:rPr>
                <w:rFonts w:ascii="Cambria" w:hAnsi="Cambria" w:cs="Arial"/>
                <w:sz w:val="22"/>
                <w:szCs w:val="22"/>
              </w:rPr>
              <w:t>Family-Centered Consultation (Bachelor’s)</w:t>
            </w:r>
          </w:p>
        </w:tc>
        <w:tc>
          <w:tcPr>
            <w:tcW w:w="1260" w:type="dxa"/>
            <w:tcBorders>
              <w:top w:val="single" w:sz="2" w:space="0" w:color="auto"/>
              <w:left w:val="single" w:sz="2" w:space="0" w:color="auto"/>
              <w:bottom w:val="single" w:sz="2" w:space="0" w:color="auto"/>
              <w:right w:val="single" w:sz="2" w:space="0" w:color="auto"/>
            </w:tcBorders>
            <w:vAlign w:val="center"/>
          </w:tcPr>
          <w:p w14:paraId="5E1C88DC" w14:textId="77777777" w:rsidR="003C7422" w:rsidRPr="00791A24" w:rsidRDefault="003C7422" w:rsidP="00D81A0D">
            <w:pPr>
              <w:jc w:val="center"/>
              <w:rPr>
                <w:rFonts w:ascii="Cambria" w:hAnsi="Cambria" w:cs="Arial"/>
                <w:sz w:val="22"/>
                <w:szCs w:val="22"/>
              </w:rPr>
            </w:pPr>
            <w:r w:rsidRPr="00791A24">
              <w:rPr>
                <w:rFonts w:ascii="Cambria" w:hAnsi="Cambria" w:cs="Arial"/>
                <w:sz w:val="22"/>
                <w:szCs w:val="22"/>
              </w:rPr>
              <w:t>30 min.</w:t>
            </w:r>
          </w:p>
        </w:tc>
        <w:tc>
          <w:tcPr>
            <w:tcW w:w="1530" w:type="dxa"/>
            <w:tcBorders>
              <w:top w:val="single" w:sz="2" w:space="0" w:color="auto"/>
              <w:left w:val="single" w:sz="2" w:space="0" w:color="auto"/>
              <w:bottom w:val="single" w:sz="2" w:space="0" w:color="auto"/>
              <w:right w:val="single" w:sz="12" w:space="0" w:color="auto"/>
            </w:tcBorders>
            <w:shd w:val="clear" w:color="auto" w:fill="auto"/>
            <w:vAlign w:val="center"/>
          </w:tcPr>
          <w:p w14:paraId="07BB51E4" w14:textId="77777777" w:rsidR="003C7422" w:rsidRPr="00791A24" w:rsidRDefault="003C7422" w:rsidP="00D81A0D">
            <w:pPr>
              <w:jc w:val="center"/>
              <w:rPr>
                <w:rFonts w:ascii="Cambria" w:hAnsi="Cambria" w:cs="Arial"/>
                <w:sz w:val="22"/>
                <w:szCs w:val="22"/>
              </w:rPr>
            </w:pPr>
            <w:r w:rsidRPr="00791A24">
              <w:rPr>
                <w:rFonts w:ascii="Cambria" w:hAnsi="Cambria" w:cs="Arial"/>
                <w:sz w:val="22"/>
                <w:szCs w:val="22"/>
              </w:rPr>
              <w:t>FCCB</w:t>
            </w:r>
          </w:p>
        </w:tc>
        <w:tc>
          <w:tcPr>
            <w:tcW w:w="1350" w:type="dxa"/>
            <w:tcBorders>
              <w:top w:val="single" w:sz="2" w:space="0" w:color="auto"/>
              <w:left w:val="single" w:sz="12" w:space="0" w:color="auto"/>
              <w:bottom w:val="single" w:sz="2" w:space="0" w:color="auto"/>
              <w:right w:val="single" w:sz="12" w:space="0" w:color="auto"/>
            </w:tcBorders>
            <w:shd w:val="clear" w:color="auto" w:fill="auto"/>
            <w:vAlign w:val="center"/>
          </w:tcPr>
          <w:p w14:paraId="384155DF" w14:textId="2709E783" w:rsidR="003C7422" w:rsidRPr="00791A24" w:rsidRDefault="00A00E9B" w:rsidP="00557EDA">
            <w:pPr>
              <w:jc w:val="center"/>
              <w:rPr>
                <w:rFonts w:ascii="Cambria" w:hAnsi="Cambria"/>
                <w:color w:val="000000"/>
                <w:sz w:val="22"/>
                <w:szCs w:val="22"/>
              </w:rPr>
            </w:pPr>
            <w:r w:rsidRPr="00791A24">
              <w:rPr>
                <w:rFonts w:ascii="Cambria" w:hAnsi="Cambria" w:cs="Arial"/>
                <w:sz w:val="22"/>
                <w:szCs w:val="22"/>
              </w:rPr>
              <w:t>$</w:t>
            </w:r>
            <w:r w:rsidR="00557EDA" w:rsidRPr="00791A24">
              <w:rPr>
                <w:rFonts w:ascii="Cambria" w:hAnsi="Cambria" w:cs="Arial"/>
                <w:sz w:val="22"/>
                <w:szCs w:val="22"/>
              </w:rPr>
              <w:t>50.74</w:t>
            </w:r>
          </w:p>
        </w:tc>
        <w:tc>
          <w:tcPr>
            <w:tcW w:w="1890" w:type="dxa"/>
            <w:tcBorders>
              <w:top w:val="single" w:sz="2" w:space="0" w:color="auto"/>
              <w:left w:val="single" w:sz="12" w:space="0" w:color="auto"/>
              <w:bottom w:val="single" w:sz="2" w:space="0" w:color="auto"/>
              <w:right w:val="single" w:sz="12" w:space="0" w:color="auto"/>
            </w:tcBorders>
            <w:shd w:val="clear" w:color="auto" w:fill="auto"/>
            <w:vAlign w:val="bottom"/>
          </w:tcPr>
          <w:p w14:paraId="3D880EC6" w14:textId="77777777" w:rsidR="003C7422" w:rsidRPr="00791A24" w:rsidRDefault="003C7422" w:rsidP="0081633C">
            <w:pPr>
              <w:spacing w:after="60"/>
              <w:rPr>
                <w:rFonts w:ascii="Cambria" w:hAnsi="Cambria" w:cs="Arial"/>
                <w:sz w:val="24"/>
                <w:szCs w:val="24"/>
              </w:rPr>
            </w:pPr>
            <w:r w:rsidRPr="00791A24">
              <w:rPr>
                <w:rFonts w:ascii="Cambria" w:hAnsi="Cambria" w:cs="Arial"/>
                <w:sz w:val="24"/>
                <w:szCs w:val="24"/>
              </w:rPr>
              <w:t>$</w:t>
            </w:r>
            <w:r w:rsidRPr="00791A24">
              <w:rPr>
                <w:rFonts w:ascii="Cambria" w:hAnsi="Cambria"/>
                <w:b/>
                <w:sz w:val="24"/>
                <w:szCs w:val="24"/>
              </w:rPr>
              <w:fldChar w:fldCharType="begin">
                <w:ffData>
                  <w:name w:val="Text1"/>
                  <w:enabled/>
                  <w:calcOnExit w:val="0"/>
                  <w:textInput/>
                </w:ffData>
              </w:fldChar>
            </w:r>
            <w:r w:rsidRPr="00791A24">
              <w:rPr>
                <w:rFonts w:ascii="Cambria" w:hAnsi="Cambria"/>
                <w:b/>
                <w:sz w:val="24"/>
                <w:szCs w:val="24"/>
              </w:rPr>
              <w:instrText xml:space="preserve"> FORMTEXT </w:instrText>
            </w:r>
            <w:r w:rsidRPr="00791A24">
              <w:rPr>
                <w:rFonts w:ascii="Cambria" w:hAnsi="Cambria"/>
                <w:b/>
                <w:sz w:val="24"/>
                <w:szCs w:val="24"/>
              </w:rPr>
            </w:r>
            <w:r w:rsidRPr="00791A24">
              <w:rPr>
                <w:rFonts w:ascii="Cambria" w:hAnsi="Cambria"/>
                <w:b/>
                <w:sz w:val="24"/>
                <w:szCs w:val="24"/>
              </w:rPr>
              <w:fldChar w:fldCharType="separate"/>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sz w:val="24"/>
                <w:szCs w:val="24"/>
              </w:rPr>
              <w:fldChar w:fldCharType="end"/>
            </w:r>
          </w:p>
        </w:tc>
      </w:tr>
      <w:tr w:rsidR="003C7422" w:rsidRPr="00791A24" w14:paraId="71ED81F8" w14:textId="77777777" w:rsidTr="00D81A0D">
        <w:trPr>
          <w:cantSplit/>
          <w:trHeight w:hRule="exact" w:val="576"/>
          <w:jc w:val="center"/>
        </w:trPr>
        <w:tc>
          <w:tcPr>
            <w:tcW w:w="4770" w:type="dxa"/>
            <w:tcBorders>
              <w:top w:val="single" w:sz="2" w:space="0" w:color="auto"/>
              <w:left w:val="single" w:sz="12" w:space="0" w:color="auto"/>
              <w:bottom w:val="single" w:sz="2" w:space="0" w:color="auto"/>
              <w:right w:val="single" w:sz="4" w:space="0" w:color="auto"/>
            </w:tcBorders>
            <w:shd w:val="clear" w:color="auto" w:fill="auto"/>
            <w:vAlign w:val="center"/>
          </w:tcPr>
          <w:p w14:paraId="7C9AD0B6" w14:textId="77777777" w:rsidR="003C7422" w:rsidRPr="00791A24" w:rsidRDefault="003C7422" w:rsidP="00D81A0D">
            <w:pPr>
              <w:rPr>
                <w:rFonts w:ascii="Cambria" w:hAnsi="Cambria" w:cs="Arial"/>
                <w:sz w:val="22"/>
                <w:szCs w:val="22"/>
              </w:rPr>
            </w:pPr>
            <w:r w:rsidRPr="00791A24">
              <w:rPr>
                <w:rFonts w:ascii="Cambria" w:hAnsi="Cambria"/>
                <w:sz w:val="22"/>
                <w:szCs w:val="22"/>
              </w:rPr>
              <w:t>Family-Centered Consultation (Master’s)</w:t>
            </w:r>
          </w:p>
        </w:tc>
        <w:tc>
          <w:tcPr>
            <w:tcW w:w="1260" w:type="dxa"/>
            <w:tcBorders>
              <w:top w:val="single" w:sz="2" w:space="0" w:color="auto"/>
              <w:left w:val="single" w:sz="2" w:space="0" w:color="auto"/>
              <w:bottom w:val="single" w:sz="2" w:space="0" w:color="auto"/>
              <w:right w:val="single" w:sz="2" w:space="0" w:color="auto"/>
            </w:tcBorders>
            <w:vAlign w:val="center"/>
          </w:tcPr>
          <w:p w14:paraId="5A45CA68" w14:textId="77777777" w:rsidR="003C7422" w:rsidRPr="00791A24" w:rsidRDefault="003C7422" w:rsidP="00D81A0D">
            <w:pPr>
              <w:jc w:val="center"/>
              <w:rPr>
                <w:rFonts w:ascii="Cambria" w:hAnsi="Cambria" w:cs="Arial"/>
                <w:sz w:val="22"/>
                <w:szCs w:val="22"/>
              </w:rPr>
            </w:pPr>
            <w:r w:rsidRPr="00791A24">
              <w:rPr>
                <w:rFonts w:ascii="Cambria" w:hAnsi="Cambria" w:cs="Arial"/>
                <w:sz w:val="22"/>
                <w:szCs w:val="22"/>
              </w:rPr>
              <w:t>30 min.</w:t>
            </w:r>
          </w:p>
        </w:tc>
        <w:tc>
          <w:tcPr>
            <w:tcW w:w="1530" w:type="dxa"/>
            <w:tcBorders>
              <w:top w:val="single" w:sz="2" w:space="0" w:color="auto"/>
              <w:left w:val="single" w:sz="2" w:space="0" w:color="auto"/>
              <w:bottom w:val="single" w:sz="2" w:space="0" w:color="auto"/>
              <w:right w:val="single" w:sz="12" w:space="0" w:color="auto"/>
            </w:tcBorders>
            <w:shd w:val="clear" w:color="auto" w:fill="auto"/>
            <w:vAlign w:val="center"/>
          </w:tcPr>
          <w:p w14:paraId="4272CE06" w14:textId="77777777" w:rsidR="003C7422" w:rsidRPr="00791A24" w:rsidRDefault="003C7422" w:rsidP="00D81A0D">
            <w:pPr>
              <w:jc w:val="center"/>
              <w:rPr>
                <w:rFonts w:ascii="Cambria" w:hAnsi="Cambria" w:cs="Arial"/>
                <w:sz w:val="22"/>
                <w:szCs w:val="22"/>
              </w:rPr>
            </w:pPr>
            <w:r w:rsidRPr="00791A24">
              <w:rPr>
                <w:rFonts w:ascii="Cambria" w:hAnsi="Cambria" w:cs="Arial"/>
                <w:sz w:val="22"/>
                <w:szCs w:val="22"/>
              </w:rPr>
              <w:t>FCCM</w:t>
            </w:r>
          </w:p>
        </w:tc>
        <w:tc>
          <w:tcPr>
            <w:tcW w:w="1350" w:type="dxa"/>
            <w:tcBorders>
              <w:top w:val="single" w:sz="2" w:space="0" w:color="auto"/>
              <w:left w:val="single" w:sz="12" w:space="0" w:color="auto"/>
              <w:bottom w:val="single" w:sz="2" w:space="0" w:color="auto"/>
              <w:right w:val="single" w:sz="12" w:space="0" w:color="auto"/>
            </w:tcBorders>
            <w:shd w:val="clear" w:color="auto" w:fill="auto"/>
            <w:vAlign w:val="center"/>
          </w:tcPr>
          <w:p w14:paraId="495698A4" w14:textId="7785670E" w:rsidR="003C7422" w:rsidRPr="00791A24" w:rsidRDefault="00A00E9B" w:rsidP="00557EDA">
            <w:pPr>
              <w:jc w:val="center"/>
              <w:rPr>
                <w:rFonts w:ascii="Cambria" w:hAnsi="Cambria"/>
                <w:color w:val="000000"/>
                <w:sz w:val="22"/>
                <w:szCs w:val="22"/>
              </w:rPr>
            </w:pPr>
            <w:r w:rsidRPr="00791A24">
              <w:rPr>
                <w:rFonts w:ascii="Cambria" w:hAnsi="Cambria" w:cs="Arial"/>
                <w:sz w:val="22"/>
                <w:szCs w:val="22"/>
              </w:rPr>
              <w:t>$</w:t>
            </w:r>
            <w:r w:rsidR="00557EDA" w:rsidRPr="00791A24">
              <w:rPr>
                <w:rFonts w:ascii="Cambria" w:hAnsi="Cambria" w:cs="Arial"/>
                <w:sz w:val="22"/>
                <w:szCs w:val="22"/>
              </w:rPr>
              <w:t>76.11</w:t>
            </w:r>
          </w:p>
        </w:tc>
        <w:tc>
          <w:tcPr>
            <w:tcW w:w="1890" w:type="dxa"/>
            <w:tcBorders>
              <w:top w:val="single" w:sz="2" w:space="0" w:color="auto"/>
              <w:left w:val="single" w:sz="12" w:space="0" w:color="auto"/>
              <w:bottom w:val="single" w:sz="2" w:space="0" w:color="auto"/>
              <w:right w:val="single" w:sz="12" w:space="0" w:color="auto"/>
            </w:tcBorders>
            <w:shd w:val="clear" w:color="auto" w:fill="auto"/>
            <w:vAlign w:val="bottom"/>
          </w:tcPr>
          <w:p w14:paraId="1A2AAAF7" w14:textId="77777777" w:rsidR="003C7422" w:rsidRPr="00791A24" w:rsidRDefault="003C7422" w:rsidP="0081633C">
            <w:pPr>
              <w:spacing w:after="60"/>
              <w:rPr>
                <w:rFonts w:ascii="Cambria" w:hAnsi="Cambria" w:cs="Arial"/>
                <w:sz w:val="24"/>
                <w:szCs w:val="24"/>
              </w:rPr>
            </w:pPr>
            <w:r w:rsidRPr="00791A24">
              <w:rPr>
                <w:rFonts w:ascii="Cambria" w:hAnsi="Cambria" w:cs="Arial"/>
                <w:sz w:val="24"/>
                <w:szCs w:val="24"/>
              </w:rPr>
              <w:t>$</w:t>
            </w:r>
            <w:r w:rsidRPr="00791A24">
              <w:rPr>
                <w:rFonts w:ascii="Cambria" w:hAnsi="Cambria"/>
                <w:b/>
                <w:sz w:val="24"/>
                <w:szCs w:val="24"/>
              </w:rPr>
              <w:fldChar w:fldCharType="begin">
                <w:ffData>
                  <w:name w:val="Text1"/>
                  <w:enabled/>
                  <w:calcOnExit w:val="0"/>
                  <w:textInput/>
                </w:ffData>
              </w:fldChar>
            </w:r>
            <w:r w:rsidRPr="00791A24">
              <w:rPr>
                <w:rFonts w:ascii="Cambria" w:hAnsi="Cambria"/>
                <w:b/>
                <w:sz w:val="24"/>
                <w:szCs w:val="24"/>
              </w:rPr>
              <w:instrText xml:space="preserve"> FORMTEXT </w:instrText>
            </w:r>
            <w:r w:rsidRPr="00791A24">
              <w:rPr>
                <w:rFonts w:ascii="Cambria" w:hAnsi="Cambria"/>
                <w:b/>
                <w:sz w:val="24"/>
                <w:szCs w:val="24"/>
              </w:rPr>
            </w:r>
            <w:r w:rsidRPr="00791A24">
              <w:rPr>
                <w:rFonts w:ascii="Cambria" w:hAnsi="Cambria"/>
                <w:b/>
                <w:sz w:val="24"/>
                <w:szCs w:val="24"/>
              </w:rPr>
              <w:fldChar w:fldCharType="separate"/>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sz w:val="24"/>
                <w:szCs w:val="24"/>
              </w:rPr>
              <w:fldChar w:fldCharType="end"/>
            </w:r>
          </w:p>
        </w:tc>
      </w:tr>
      <w:tr w:rsidR="003C7422" w:rsidRPr="00791A24" w14:paraId="3A2777BC" w14:textId="77777777" w:rsidTr="00D81A0D">
        <w:trPr>
          <w:cantSplit/>
          <w:trHeight w:hRule="exact" w:val="576"/>
          <w:jc w:val="center"/>
        </w:trPr>
        <w:tc>
          <w:tcPr>
            <w:tcW w:w="4770" w:type="dxa"/>
            <w:tcBorders>
              <w:top w:val="single" w:sz="2" w:space="0" w:color="auto"/>
              <w:left w:val="single" w:sz="12" w:space="0" w:color="auto"/>
              <w:bottom w:val="single" w:sz="2" w:space="0" w:color="auto"/>
              <w:right w:val="single" w:sz="4" w:space="0" w:color="auto"/>
            </w:tcBorders>
            <w:shd w:val="clear" w:color="auto" w:fill="auto"/>
            <w:vAlign w:val="center"/>
          </w:tcPr>
          <w:p w14:paraId="3FA008CC" w14:textId="77777777" w:rsidR="003C7422" w:rsidRPr="00791A24" w:rsidRDefault="003C7422" w:rsidP="00D81A0D">
            <w:pPr>
              <w:rPr>
                <w:rFonts w:ascii="Cambria" w:hAnsi="Cambria"/>
                <w:sz w:val="22"/>
                <w:szCs w:val="22"/>
              </w:rPr>
            </w:pPr>
            <w:r w:rsidRPr="00791A24">
              <w:rPr>
                <w:rFonts w:ascii="Cambria" w:hAnsi="Cambria"/>
                <w:sz w:val="22"/>
                <w:szCs w:val="22"/>
              </w:rPr>
              <w:t>Family-Centered Meeting (Bachelor’s)</w:t>
            </w:r>
          </w:p>
        </w:tc>
        <w:tc>
          <w:tcPr>
            <w:tcW w:w="1260" w:type="dxa"/>
            <w:tcBorders>
              <w:top w:val="single" w:sz="2" w:space="0" w:color="auto"/>
              <w:left w:val="single" w:sz="2" w:space="0" w:color="auto"/>
              <w:bottom w:val="single" w:sz="2" w:space="0" w:color="auto"/>
              <w:right w:val="single" w:sz="2" w:space="0" w:color="auto"/>
            </w:tcBorders>
            <w:vAlign w:val="center"/>
          </w:tcPr>
          <w:p w14:paraId="797E3DC4" w14:textId="77777777" w:rsidR="003C7422" w:rsidRPr="00791A24" w:rsidRDefault="003C7422" w:rsidP="00D81A0D">
            <w:pPr>
              <w:jc w:val="center"/>
              <w:rPr>
                <w:rFonts w:ascii="Cambria" w:hAnsi="Cambria" w:cs="Arial"/>
                <w:sz w:val="22"/>
                <w:szCs w:val="22"/>
              </w:rPr>
            </w:pPr>
            <w:r w:rsidRPr="00791A24">
              <w:rPr>
                <w:rFonts w:ascii="Cambria" w:hAnsi="Cambria" w:cs="Arial"/>
                <w:sz w:val="22"/>
                <w:szCs w:val="22"/>
              </w:rPr>
              <w:t>30 min.</w:t>
            </w:r>
          </w:p>
        </w:tc>
        <w:tc>
          <w:tcPr>
            <w:tcW w:w="1530" w:type="dxa"/>
            <w:tcBorders>
              <w:top w:val="single" w:sz="2" w:space="0" w:color="auto"/>
              <w:left w:val="single" w:sz="2" w:space="0" w:color="auto"/>
              <w:bottom w:val="single" w:sz="2" w:space="0" w:color="auto"/>
              <w:right w:val="single" w:sz="12" w:space="0" w:color="auto"/>
            </w:tcBorders>
            <w:shd w:val="clear" w:color="auto" w:fill="auto"/>
            <w:vAlign w:val="center"/>
          </w:tcPr>
          <w:p w14:paraId="7B14893A" w14:textId="77777777" w:rsidR="003C7422" w:rsidRPr="00791A24" w:rsidRDefault="003C7422" w:rsidP="00D81A0D">
            <w:pPr>
              <w:jc w:val="center"/>
              <w:rPr>
                <w:rFonts w:ascii="Cambria" w:hAnsi="Cambria" w:cs="Arial"/>
                <w:sz w:val="22"/>
                <w:szCs w:val="22"/>
              </w:rPr>
            </w:pPr>
            <w:r w:rsidRPr="00791A24">
              <w:rPr>
                <w:rFonts w:ascii="Cambria" w:hAnsi="Cambria"/>
                <w:sz w:val="22"/>
                <w:szCs w:val="22"/>
              </w:rPr>
              <w:t>FCMB</w:t>
            </w:r>
          </w:p>
        </w:tc>
        <w:tc>
          <w:tcPr>
            <w:tcW w:w="1350" w:type="dxa"/>
            <w:tcBorders>
              <w:top w:val="single" w:sz="2" w:space="0" w:color="auto"/>
              <w:left w:val="single" w:sz="12" w:space="0" w:color="auto"/>
              <w:bottom w:val="single" w:sz="2" w:space="0" w:color="auto"/>
              <w:right w:val="single" w:sz="12" w:space="0" w:color="auto"/>
            </w:tcBorders>
            <w:shd w:val="clear" w:color="auto" w:fill="auto"/>
            <w:vAlign w:val="center"/>
          </w:tcPr>
          <w:p w14:paraId="5DE16E07" w14:textId="4E68627B" w:rsidR="003C7422" w:rsidRPr="00791A24" w:rsidRDefault="00A00E9B" w:rsidP="00557EDA">
            <w:pPr>
              <w:jc w:val="center"/>
              <w:rPr>
                <w:rFonts w:ascii="Cambria" w:hAnsi="Cambria"/>
                <w:color w:val="000000"/>
                <w:sz w:val="22"/>
                <w:szCs w:val="22"/>
              </w:rPr>
            </w:pPr>
            <w:r w:rsidRPr="00791A24">
              <w:rPr>
                <w:rFonts w:ascii="Cambria" w:hAnsi="Cambria" w:cs="Arial"/>
                <w:sz w:val="22"/>
                <w:szCs w:val="22"/>
              </w:rPr>
              <w:t>$</w:t>
            </w:r>
            <w:r w:rsidR="00557EDA" w:rsidRPr="00791A24">
              <w:rPr>
                <w:rFonts w:ascii="Cambria" w:hAnsi="Cambria" w:cs="Arial"/>
                <w:sz w:val="22"/>
                <w:szCs w:val="22"/>
              </w:rPr>
              <w:t>50.74</w:t>
            </w:r>
          </w:p>
        </w:tc>
        <w:tc>
          <w:tcPr>
            <w:tcW w:w="1890" w:type="dxa"/>
            <w:tcBorders>
              <w:top w:val="single" w:sz="2" w:space="0" w:color="auto"/>
              <w:left w:val="single" w:sz="12" w:space="0" w:color="auto"/>
              <w:bottom w:val="single" w:sz="2" w:space="0" w:color="auto"/>
              <w:right w:val="single" w:sz="12" w:space="0" w:color="auto"/>
            </w:tcBorders>
            <w:shd w:val="clear" w:color="auto" w:fill="auto"/>
            <w:vAlign w:val="bottom"/>
          </w:tcPr>
          <w:p w14:paraId="2C46FB67" w14:textId="77777777" w:rsidR="003C7422" w:rsidRPr="00791A24" w:rsidRDefault="003C7422" w:rsidP="0081633C">
            <w:pPr>
              <w:spacing w:after="60"/>
              <w:rPr>
                <w:rFonts w:ascii="Cambria" w:hAnsi="Cambria" w:cs="Arial"/>
                <w:sz w:val="24"/>
                <w:szCs w:val="24"/>
              </w:rPr>
            </w:pPr>
            <w:r w:rsidRPr="00791A24">
              <w:rPr>
                <w:rFonts w:ascii="Cambria" w:hAnsi="Cambria" w:cs="Arial"/>
                <w:sz w:val="24"/>
                <w:szCs w:val="24"/>
              </w:rPr>
              <w:t>$</w:t>
            </w:r>
            <w:r w:rsidRPr="00791A24">
              <w:rPr>
                <w:rFonts w:ascii="Cambria" w:hAnsi="Cambria"/>
                <w:b/>
                <w:sz w:val="24"/>
                <w:szCs w:val="24"/>
              </w:rPr>
              <w:fldChar w:fldCharType="begin">
                <w:ffData>
                  <w:name w:val="Text1"/>
                  <w:enabled/>
                  <w:calcOnExit w:val="0"/>
                  <w:textInput/>
                </w:ffData>
              </w:fldChar>
            </w:r>
            <w:r w:rsidRPr="00791A24">
              <w:rPr>
                <w:rFonts w:ascii="Cambria" w:hAnsi="Cambria"/>
                <w:b/>
                <w:sz w:val="24"/>
                <w:szCs w:val="24"/>
              </w:rPr>
              <w:instrText xml:space="preserve"> FORMTEXT </w:instrText>
            </w:r>
            <w:r w:rsidRPr="00791A24">
              <w:rPr>
                <w:rFonts w:ascii="Cambria" w:hAnsi="Cambria"/>
                <w:b/>
                <w:sz w:val="24"/>
                <w:szCs w:val="24"/>
              </w:rPr>
            </w:r>
            <w:r w:rsidRPr="00791A24">
              <w:rPr>
                <w:rFonts w:ascii="Cambria" w:hAnsi="Cambria"/>
                <w:b/>
                <w:sz w:val="24"/>
                <w:szCs w:val="24"/>
              </w:rPr>
              <w:fldChar w:fldCharType="separate"/>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sz w:val="24"/>
                <w:szCs w:val="24"/>
              </w:rPr>
              <w:fldChar w:fldCharType="end"/>
            </w:r>
          </w:p>
        </w:tc>
      </w:tr>
      <w:tr w:rsidR="003C7422" w:rsidRPr="00791A24" w14:paraId="201C259D" w14:textId="77777777" w:rsidTr="00D81A0D">
        <w:trPr>
          <w:cantSplit/>
          <w:trHeight w:hRule="exact" w:val="878"/>
          <w:jc w:val="center"/>
        </w:trPr>
        <w:tc>
          <w:tcPr>
            <w:tcW w:w="4770" w:type="dxa"/>
            <w:tcBorders>
              <w:top w:val="single" w:sz="2" w:space="0" w:color="auto"/>
              <w:left w:val="single" w:sz="12" w:space="0" w:color="auto"/>
              <w:bottom w:val="single" w:sz="2" w:space="0" w:color="auto"/>
              <w:right w:val="single" w:sz="4" w:space="0" w:color="auto"/>
            </w:tcBorders>
            <w:shd w:val="clear" w:color="auto" w:fill="auto"/>
            <w:vAlign w:val="center"/>
          </w:tcPr>
          <w:p w14:paraId="17292E8E" w14:textId="77777777" w:rsidR="003C7422" w:rsidRPr="00791A24" w:rsidRDefault="003C7422" w:rsidP="00D81A0D">
            <w:pPr>
              <w:rPr>
                <w:rFonts w:ascii="Cambria" w:hAnsi="Cambria"/>
                <w:sz w:val="22"/>
                <w:szCs w:val="22"/>
              </w:rPr>
            </w:pPr>
            <w:r w:rsidRPr="00791A24">
              <w:rPr>
                <w:rFonts w:ascii="Cambria" w:hAnsi="Cambria"/>
                <w:sz w:val="22"/>
                <w:szCs w:val="22"/>
              </w:rPr>
              <w:t>Family-Centered Meeting (Master’s)</w:t>
            </w:r>
          </w:p>
        </w:tc>
        <w:tc>
          <w:tcPr>
            <w:tcW w:w="1260" w:type="dxa"/>
            <w:tcBorders>
              <w:top w:val="single" w:sz="2" w:space="0" w:color="auto"/>
              <w:left w:val="single" w:sz="2" w:space="0" w:color="auto"/>
              <w:bottom w:val="single" w:sz="2" w:space="0" w:color="auto"/>
              <w:right w:val="single" w:sz="2" w:space="0" w:color="auto"/>
            </w:tcBorders>
            <w:vAlign w:val="center"/>
          </w:tcPr>
          <w:p w14:paraId="21EBCD76" w14:textId="77777777" w:rsidR="003C7422" w:rsidRPr="00791A24" w:rsidRDefault="003C7422" w:rsidP="00D81A0D">
            <w:pPr>
              <w:jc w:val="center"/>
              <w:rPr>
                <w:rFonts w:ascii="Cambria" w:hAnsi="Cambria" w:cs="Arial"/>
                <w:sz w:val="22"/>
                <w:szCs w:val="22"/>
              </w:rPr>
            </w:pPr>
            <w:r w:rsidRPr="00791A24">
              <w:rPr>
                <w:rFonts w:ascii="Cambria" w:hAnsi="Cambria" w:cs="Arial"/>
                <w:sz w:val="22"/>
                <w:szCs w:val="22"/>
              </w:rPr>
              <w:t>30 min.</w:t>
            </w:r>
          </w:p>
        </w:tc>
        <w:tc>
          <w:tcPr>
            <w:tcW w:w="1530" w:type="dxa"/>
            <w:tcBorders>
              <w:top w:val="single" w:sz="2" w:space="0" w:color="auto"/>
              <w:left w:val="single" w:sz="2" w:space="0" w:color="auto"/>
              <w:bottom w:val="single" w:sz="2" w:space="0" w:color="auto"/>
              <w:right w:val="single" w:sz="12" w:space="0" w:color="auto"/>
            </w:tcBorders>
            <w:shd w:val="clear" w:color="auto" w:fill="auto"/>
            <w:vAlign w:val="center"/>
          </w:tcPr>
          <w:p w14:paraId="6E35F378" w14:textId="77777777" w:rsidR="003C7422" w:rsidRPr="00791A24" w:rsidRDefault="003C7422" w:rsidP="00D81A0D">
            <w:pPr>
              <w:jc w:val="center"/>
              <w:rPr>
                <w:rFonts w:ascii="Cambria" w:hAnsi="Cambria" w:cs="Arial"/>
                <w:sz w:val="22"/>
                <w:szCs w:val="22"/>
              </w:rPr>
            </w:pPr>
            <w:r w:rsidRPr="00791A24">
              <w:rPr>
                <w:rFonts w:ascii="Cambria" w:hAnsi="Cambria"/>
                <w:sz w:val="22"/>
                <w:szCs w:val="22"/>
              </w:rPr>
              <w:t>FCMM</w:t>
            </w:r>
          </w:p>
        </w:tc>
        <w:tc>
          <w:tcPr>
            <w:tcW w:w="1350" w:type="dxa"/>
            <w:tcBorders>
              <w:top w:val="single" w:sz="2" w:space="0" w:color="auto"/>
              <w:left w:val="single" w:sz="12" w:space="0" w:color="auto"/>
              <w:bottom w:val="single" w:sz="2" w:space="0" w:color="auto"/>
              <w:right w:val="single" w:sz="12" w:space="0" w:color="auto"/>
            </w:tcBorders>
            <w:shd w:val="clear" w:color="auto" w:fill="auto"/>
            <w:vAlign w:val="center"/>
          </w:tcPr>
          <w:p w14:paraId="26CA2700" w14:textId="44936FFE" w:rsidR="003C7422" w:rsidRPr="00791A24" w:rsidRDefault="00A00E9B" w:rsidP="00557EDA">
            <w:pPr>
              <w:jc w:val="center"/>
              <w:rPr>
                <w:rFonts w:ascii="Cambria" w:hAnsi="Cambria"/>
                <w:color w:val="000000"/>
                <w:sz w:val="22"/>
                <w:szCs w:val="22"/>
              </w:rPr>
            </w:pPr>
            <w:r w:rsidRPr="00791A24">
              <w:rPr>
                <w:rFonts w:ascii="Cambria" w:hAnsi="Cambria" w:cs="Arial"/>
                <w:sz w:val="22"/>
                <w:szCs w:val="22"/>
              </w:rPr>
              <w:t>$</w:t>
            </w:r>
            <w:r w:rsidR="00557EDA" w:rsidRPr="00791A24">
              <w:rPr>
                <w:rFonts w:ascii="Cambria" w:hAnsi="Cambria" w:cs="Arial"/>
                <w:sz w:val="22"/>
                <w:szCs w:val="22"/>
              </w:rPr>
              <w:t>76.11</w:t>
            </w:r>
          </w:p>
        </w:tc>
        <w:tc>
          <w:tcPr>
            <w:tcW w:w="1890" w:type="dxa"/>
            <w:tcBorders>
              <w:top w:val="single" w:sz="2" w:space="0" w:color="auto"/>
              <w:left w:val="single" w:sz="12" w:space="0" w:color="auto"/>
              <w:bottom w:val="single" w:sz="2" w:space="0" w:color="auto"/>
              <w:right w:val="single" w:sz="12" w:space="0" w:color="auto"/>
            </w:tcBorders>
            <w:shd w:val="clear" w:color="auto" w:fill="auto"/>
            <w:vAlign w:val="bottom"/>
          </w:tcPr>
          <w:p w14:paraId="3446EDC3" w14:textId="77777777" w:rsidR="003C7422" w:rsidRPr="00791A24" w:rsidRDefault="003C7422" w:rsidP="0081633C">
            <w:pPr>
              <w:spacing w:after="60"/>
              <w:rPr>
                <w:rFonts w:ascii="Cambria" w:hAnsi="Cambria" w:cs="Arial"/>
                <w:sz w:val="24"/>
                <w:szCs w:val="24"/>
              </w:rPr>
            </w:pPr>
            <w:r w:rsidRPr="00791A24">
              <w:rPr>
                <w:rFonts w:ascii="Cambria" w:hAnsi="Cambria" w:cs="Arial"/>
                <w:sz w:val="24"/>
                <w:szCs w:val="24"/>
              </w:rPr>
              <w:t>$</w:t>
            </w:r>
            <w:r w:rsidRPr="00791A24">
              <w:rPr>
                <w:rFonts w:ascii="Cambria" w:hAnsi="Cambria"/>
                <w:b/>
                <w:sz w:val="24"/>
                <w:szCs w:val="24"/>
              </w:rPr>
              <w:fldChar w:fldCharType="begin">
                <w:ffData>
                  <w:name w:val="Text1"/>
                  <w:enabled/>
                  <w:calcOnExit w:val="0"/>
                  <w:textInput/>
                </w:ffData>
              </w:fldChar>
            </w:r>
            <w:r w:rsidRPr="00791A24">
              <w:rPr>
                <w:rFonts w:ascii="Cambria" w:hAnsi="Cambria"/>
                <w:b/>
                <w:sz w:val="24"/>
                <w:szCs w:val="24"/>
              </w:rPr>
              <w:instrText xml:space="preserve"> FORMTEXT </w:instrText>
            </w:r>
            <w:r w:rsidRPr="00791A24">
              <w:rPr>
                <w:rFonts w:ascii="Cambria" w:hAnsi="Cambria"/>
                <w:b/>
                <w:sz w:val="24"/>
                <w:szCs w:val="24"/>
              </w:rPr>
            </w:r>
            <w:r w:rsidRPr="00791A24">
              <w:rPr>
                <w:rFonts w:ascii="Cambria" w:hAnsi="Cambria"/>
                <w:b/>
                <w:sz w:val="24"/>
                <w:szCs w:val="24"/>
              </w:rPr>
              <w:fldChar w:fldCharType="separate"/>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sz w:val="24"/>
                <w:szCs w:val="24"/>
              </w:rPr>
              <w:fldChar w:fldCharType="end"/>
            </w:r>
          </w:p>
        </w:tc>
      </w:tr>
      <w:tr w:rsidR="003C7422" w:rsidRPr="00791A24" w14:paraId="082C499F" w14:textId="77777777" w:rsidTr="00D81A0D">
        <w:trPr>
          <w:cantSplit/>
          <w:trHeight w:hRule="exact" w:val="576"/>
          <w:jc w:val="center"/>
        </w:trPr>
        <w:tc>
          <w:tcPr>
            <w:tcW w:w="4770" w:type="dxa"/>
            <w:tcBorders>
              <w:top w:val="single" w:sz="2" w:space="0" w:color="auto"/>
              <w:left w:val="single" w:sz="12" w:space="0" w:color="auto"/>
              <w:bottom w:val="single" w:sz="2" w:space="0" w:color="auto"/>
              <w:right w:val="single" w:sz="4" w:space="0" w:color="auto"/>
            </w:tcBorders>
            <w:shd w:val="clear" w:color="auto" w:fill="auto"/>
            <w:vAlign w:val="center"/>
          </w:tcPr>
          <w:p w14:paraId="72DBAE5B" w14:textId="77777777" w:rsidR="003C7422" w:rsidRPr="00791A24" w:rsidRDefault="003C7422" w:rsidP="00D81A0D">
            <w:pPr>
              <w:rPr>
                <w:rFonts w:ascii="Cambria" w:hAnsi="Cambria" w:cs="Arial"/>
                <w:sz w:val="22"/>
                <w:szCs w:val="22"/>
              </w:rPr>
            </w:pPr>
            <w:r w:rsidRPr="00791A24">
              <w:rPr>
                <w:rFonts w:ascii="Cambria" w:hAnsi="Cambria" w:cs="Arial"/>
                <w:sz w:val="22"/>
                <w:szCs w:val="22"/>
              </w:rPr>
              <w:t>Nursing Services (LPN/RN/BSN)</w:t>
            </w:r>
          </w:p>
        </w:tc>
        <w:tc>
          <w:tcPr>
            <w:tcW w:w="1260" w:type="dxa"/>
            <w:tcBorders>
              <w:top w:val="single" w:sz="2" w:space="0" w:color="auto"/>
              <w:left w:val="single" w:sz="2" w:space="0" w:color="auto"/>
              <w:bottom w:val="single" w:sz="2" w:space="0" w:color="auto"/>
              <w:right w:val="single" w:sz="2" w:space="0" w:color="auto"/>
            </w:tcBorders>
            <w:vAlign w:val="center"/>
          </w:tcPr>
          <w:p w14:paraId="70BCCD58" w14:textId="77777777" w:rsidR="003C7422" w:rsidRPr="00791A24" w:rsidRDefault="003C7422" w:rsidP="00D81A0D">
            <w:pPr>
              <w:jc w:val="center"/>
              <w:rPr>
                <w:rFonts w:ascii="Cambria" w:hAnsi="Cambria" w:cs="Arial"/>
                <w:sz w:val="22"/>
                <w:szCs w:val="22"/>
              </w:rPr>
            </w:pPr>
            <w:r w:rsidRPr="00791A24">
              <w:rPr>
                <w:rFonts w:ascii="Cambria" w:hAnsi="Cambria" w:cs="Arial"/>
                <w:sz w:val="22"/>
                <w:szCs w:val="22"/>
              </w:rPr>
              <w:t>30 min.</w:t>
            </w:r>
          </w:p>
        </w:tc>
        <w:tc>
          <w:tcPr>
            <w:tcW w:w="1530" w:type="dxa"/>
            <w:tcBorders>
              <w:top w:val="single" w:sz="2" w:space="0" w:color="auto"/>
              <w:left w:val="single" w:sz="2" w:space="0" w:color="auto"/>
              <w:bottom w:val="single" w:sz="2" w:space="0" w:color="auto"/>
              <w:right w:val="single" w:sz="12" w:space="0" w:color="auto"/>
            </w:tcBorders>
            <w:shd w:val="clear" w:color="auto" w:fill="auto"/>
            <w:vAlign w:val="center"/>
          </w:tcPr>
          <w:p w14:paraId="161EA594" w14:textId="77777777" w:rsidR="003C7422" w:rsidRPr="00791A24" w:rsidRDefault="003C7422" w:rsidP="00D81A0D">
            <w:pPr>
              <w:jc w:val="center"/>
              <w:rPr>
                <w:rFonts w:ascii="Cambria" w:hAnsi="Cambria" w:cs="Arial"/>
                <w:sz w:val="22"/>
                <w:szCs w:val="22"/>
              </w:rPr>
            </w:pPr>
            <w:r w:rsidRPr="00791A24">
              <w:rPr>
                <w:rFonts w:ascii="Cambria" w:hAnsi="Cambria" w:cs="Arial"/>
                <w:sz w:val="22"/>
                <w:szCs w:val="22"/>
              </w:rPr>
              <w:t>NIHM</w:t>
            </w:r>
          </w:p>
        </w:tc>
        <w:tc>
          <w:tcPr>
            <w:tcW w:w="1350" w:type="dxa"/>
            <w:tcBorders>
              <w:top w:val="single" w:sz="2" w:space="0" w:color="auto"/>
              <w:left w:val="single" w:sz="12" w:space="0" w:color="auto"/>
              <w:bottom w:val="single" w:sz="2" w:space="0" w:color="auto"/>
              <w:right w:val="single" w:sz="12" w:space="0" w:color="auto"/>
            </w:tcBorders>
            <w:shd w:val="clear" w:color="auto" w:fill="auto"/>
            <w:vAlign w:val="center"/>
          </w:tcPr>
          <w:p w14:paraId="30C2D4F1" w14:textId="2261F489" w:rsidR="003C7422" w:rsidRPr="00791A24" w:rsidRDefault="00A00E9B" w:rsidP="00557EDA">
            <w:pPr>
              <w:jc w:val="center"/>
              <w:rPr>
                <w:rFonts w:ascii="Cambria" w:hAnsi="Cambria"/>
                <w:color w:val="000000"/>
                <w:sz w:val="22"/>
                <w:szCs w:val="22"/>
              </w:rPr>
            </w:pPr>
            <w:r w:rsidRPr="00791A24">
              <w:rPr>
                <w:rFonts w:ascii="Cambria" w:hAnsi="Cambria" w:cs="Arial"/>
                <w:sz w:val="22"/>
                <w:szCs w:val="22"/>
              </w:rPr>
              <w:t>$</w:t>
            </w:r>
            <w:r w:rsidR="00557EDA" w:rsidRPr="00791A24">
              <w:rPr>
                <w:rFonts w:ascii="Cambria" w:hAnsi="Cambria" w:cs="Arial"/>
                <w:sz w:val="22"/>
                <w:szCs w:val="22"/>
              </w:rPr>
              <w:t>12.56</w:t>
            </w:r>
          </w:p>
        </w:tc>
        <w:tc>
          <w:tcPr>
            <w:tcW w:w="1890" w:type="dxa"/>
            <w:tcBorders>
              <w:top w:val="single" w:sz="2" w:space="0" w:color="auto"/>
              <w:left w:val="single" w:sz="12" w:space="0" w:color="auto"/>
              <w:bottom w:val="single" w:sz="2" w:space="0" w:color="auto"/>
              <w:right w:val="single" w:sz="12" w:space="0" w:color="auto"/>
            </w:tcBorders>
            <w:shd w:val="clear" w:color="auto" w:fill="auto"/>
            <w:vAlign w:val="bottom"/>
          </w:tcPr>
          <w:p w14:paraId="3D6FE18A" w14:textId="77777777" w:rsidR="003C7422" w:rsidRPr="00791A24" w:rsidRDefault="003C7422" w:rsidP="0081633C">
            <w:pPr>
              <w:spacing w:after="60"/>
              <w:rPr>
                <w:rFonts w:ascii="Cambria" w:hAnsi="Cambria" w:cs="Arial"/>
                <w:sz w:val="24"/>
                <w:szCs w:val="24"/>
              </w:rPr>
            </w:pPr>
            <w:r w:rsidRPr="00791A24">
              <w:rPr>
                <w:rFonts w:ascii="Cambria" w:hAnsi="Cambria" w:cs="Arial"/>
                <w:sz w:val="24"/>
                <w:szCs w:val="24"/>
              </w:rPr>
              <w:t>$</w:t>
            </w:r>
            <w:r w:rsidRPr="00791A24">
              <w:rPr>
                <w:rFonts w:ascii="Cambria" w:hAnsi="Cambria"/>
                <w:b/>
                <w:sz w:val="24"/>
                <w:szCs w:val="24"/>
              </w:rPr>
              <w:fldChar w:fldCharType="begin">
                <w:ffData>
                  <w:name w:val="Text1"/>
                  <w:enabled/>
                  <w:calcOnExit w:val="0"/>
                  <w:textInput/>
                </w:ffData>
              </w:fldChar>
            </w:r>
            <w:r w:rsidRPr="00791A24">
              <w:rPr>
                <w:rFonts w:ascii="Cambria" w:hAnsi="Cambria"/>
                <w:b/>
                <w:sz w:val="24"/>
                <w:szCs w:val="24"/>
              </w:rPr>
              <w:instrText xml:space="preserve"> FORMTEXT </w:instrText>
            </w:r>
            <w:r w:rsidRPr="00791A24">
              <w:rPr>
                <w:rFonts w:ascii="Cambria" w:hAnsi="Cambria"/>
                <w:b/>
                <w:sz w:val="24"/>
                <w:szCs w:val="24"/>
              </w:rPr>
            </w:r>
            <w:r w:rsidRPr="00791A24">
              <w:rPr>
                <w:rFonts w:ascii="Cambria" w:hAnsi="Cambria"/>
                <w:b/>
                <w:sz w:val="24"/>
                <w:szCs w:val="24"/>
              </w:rPr>
              <w:fldChar w:fldCharType="separate"/>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sz w:val="24"/>
                <w:szCs w:val="24"/>
              </w:rPr>
              <w:fldChar w:fldCharType="end"/>
            </w:r>
          </w:p>
        </w:tc>
      </w:tr>
      <w:tr w:rsidR="003C7422" w:rsidRPr="00791A24" w14:paraId="00939E24" w14:textId="77777777" w:rsidTr="00D81A0D">
        <w:trPr>
          <w:cantSplit/>
          <w:trHeight w:hRule="exact" w:val="576"/>
          <w:jc w:val="center"/>
        </w:trPr>
        <w:tc>
          <w:tcPr>
            <w:tcW w:w="4770" w:type="dxa"/>
            <w:tcBorders>
              <w:top w:val="single" w:sz="2" w:space="0" w:color="auto"/>
              <w:left w:val="single" w:sz="12" w:space="0" w:color="auto"/>
              <w:bottom w:val="single" w:sz="2" w:space="0" w:color="auto"/>
              <w:right w:val="single" w:sz="4" w:space="0" w:color="auto"/>
            </w:tcBorders>
            <w:shd w:val="clear" w:color="auto" w:fill="auto"/>
            <w:vAlign w:val="center"/>
          </w:tcPr>
          <w:p w14:paraId="26110E1D" w14:textId="77777777" w:rsidR="003C7422" w:rsidRPr="00791A24" w:rsidRDefault="003C7422" w:rsidP="00D81A0D">
            <w:pPr>
              <w:rPr>
                <w:rFonts w:ascii="Cambria" w:hAnsi="Cambria" w:cs="Arial"/>
                <w:sz w:val="22"/>
                <w:szCs w:val="22"/>
              </w:rPr>
            </w:pPr>
            <w:r w:rsidRPr="00791A24">
              <w:rPr>
                <w:rFonts w:ascii="Cambria" w:hAnsi="Cambria" w:cs="Arial"/>
                <w:sz w:val="22"/>
                <w:szCs w:val="22"/>
              </w:rPr>
              <w:lastRenderedPageBreak/>
              <w:t>Parent Aide (See Catalog)</w:t>
            </w:r>
          </w:p>
        </w:tc>
        <w:tc>
          <w:tcPr>
            <w:tcW w:w="1260" w:type="dxa"/>
            <w:tcBorders>
              <w:top w:val="single" w:sz="2" w:space="0" w:color="auto"/>
              <w:left w:val="single" w:sz="2" w:space="0" w:color="auto"/>
              <w:bottom w:val="single" w:sz="2" w:space="0" w:color="auto"/>
              <w:right w:val="single" w:sz="2" w:space="0" w:color="auto"/>
            </w:tcBorders>
            <w:vAlign w:val="center"/>
          </w:tcPr>
          <w:p w14:paraId="77572E99" w14:textId="77777777" w:rsidR="003C7422" w:rsidRPr="00791A24" w:rsidRDefault="003C7422" w:rsidP="00D81A0D">
            <w:pPr>
              <w:jc w:val="center"/>
              <w:rPr>
                <w:rFonts w:ascii="Cambria" w:hAnsi="Cambria" w:cs="Arial"/>
                <w:sz w:val="22"/>
                <w:szCs w:val="22"/>
              </w:rPr>
            </w:pPr>
            <w:r w:rsidRPr="00791A24">
              <w:rPr>
                <w:rFonts w:ascii="Cambria" w:hAnsi="Cambria" w:cs="Arial"/>
                <w:sz w:val="22"/>
                <w:szCs w:val="22"/>
              </w:rPr>
              <w:t>60 min.</w:t>
            </w:r>
          </w:p>
        </w:tc>
        <w:tc>
          <w:tcPr>
            <w:tcW w:w="1530" w:type="dxa"/>
            <w:tcBorders>
              <w:top w:val="single" w:sz="2" w:space="0" w:color="auto"/>
              <w:left w:val="single" w:sz="2" w:space="0" w:color="auto"/>
              <w:bottom w:val="single" w:sz="2" w:space="0" w:color="auto"/>
              <w:right w:val="single" w:sz="12" w:space="0" w:color="auto"/>
            </w:tcBorders>
            <w:shd w:val="clear" w:color="auto" w:fill="auto"/>
            <w:vAlign w:val="center"/>
          </w:tcPr>
          <w:p w14:paraId="66A38908" w14:textId="77777777" w:rsidR="003C7422" w:rsidRPr="00791A24" w:rsidRDefault="003C7422" w:rsidP="00D81A0D">
            <w:pPr>
              <w:jc w:val="center"/>
              <w:rPr>
                <w:rFonts w:ascii="Cambria" w:hAnsi="Cambria" w:cs="Arial"/>
                <w:sz w:val="22"/>
                <w:szCs w:val="22"/>
              </w:rPr>
            </w:pPr>
            <w:r w:rsidRPr="00791A24">
              <w:rPr>
                <w:rFonts w:ascii="Cambria" w:hAnsi="Cambria" w:cs="Arial"/>
                <w:sz w:val="22"/>
                <w:szCs w:val="22"/>
              </w:rPr>
              <w:t>PRAD</w:t>
            </w:r>
          </w:p>
        </w:tc>
        <w:tc>
          <w:tcPr>
            <w:tcW w:w="1350" w:type="dxa"/>
            <w:tcBorders>
              <w:top w:val="single" w:sz="2" w:space="0" w:color="auto"/>
              <w:left w:val="single" w:sz="12" w:space="0" w:color="auto"/>
              <w:bottom w:val="single" w:sz="2" w:space="0" w:color="auto"/>
              <w:right w:val="single" w:sz="12" w:space="0" w:color="auto"/>
            </w:tcBorders>
            <w:shd w:val="clear" w:color="auto" w:fill="auto"/>
            <w:vAlign w:val="center"/>
          </w:tcPr>
          <w:p w14:paraId="2ACCF5DD" w14:textId="62EAE89E" w:rsidR="003C7422" w:rsidRPr="00791A24" w:rsidRDefault="00A00E9B" w:rsidP="00557EDA">
            <w:pPr>
              <w:jc w:val="center"/>
              <w:rPr>
                <w:rFonts w:ascii="Cambria" w:hAnsi="Cambria"/>
                <w:color w:val="000000"/>
                <w:sz w:val="22"/>
                <w:szCs w:val="22"/>
              </w:rPr>
            </w:pPr>
            <w:r w:rsidRPr="00791A24">
              <w:rPr>
                <w:rFonts w:ascii="Cambria" w:hAnsi="Cambria" w:cs="Arial"/>
                <w:sz w:val="22"/>
                <w:szCs w:val="22"/>
              </w:rPr>
              <w:t>$</w:t>
            </w:r>
            <w:r w:rsidR="00557EDA" w:rsidRPr="00791A24">
              <w:rPr>
                <w:rFonts w:ascii="Cambria" w:hAnsi="Cambria" w:cs="Arial"/>
                <w:sz w:val="22"/>
                <w:szCs w:val="22"/>
              </w:rPr>
              <w:t>23.34</w:t>
            </w:r>
          </w:p>
        </w:tc>
        <w:tc>
          <w:tcPr>
            <w:tcW w:w="1890" w:type="dxa"/>
            <w:tcBorders>
              <w:top w:val="single" w:sz="2" w:space="0" w:color="auto"/>
              <w:left w:val="single" w:sz="12" w:space="0" w:color="auto"/>
              <w:bottom w:val="single" w:sz="2" w:space="0" w:color="auto"/>
              <w:right w:val="single" w:sz="12" w:space="0" w:color="auto"/>
            </w:tcBorders>
            <w:shd w:val="clear" w:color="auto" w:fill="auto"/>
            <w:vAlign w:val="bottom"/>
          </w:tcPr>
          <w:p w14:paraId="1400DFBA" w14:textId="77777777" w:rsidR="003C7422" w:rsidRPr="00791A24" w:rsidRDefault="003C7422" w:rsidP="0081633C">
            <w:pPr>
              <w:spacing w:after="60"/>
              <w:ind w:right="432"/>
              <w:rPr>
                <w:rFonts w:ascii="Cambria" w:hAnsi="Cambria" w:cs="Arial"/>
                <w:sz w:val="24"/>
                <w:szCs w:val="24"/>
              </w:rPr>
            </w:pPr>
            <w:r w:rsidRPr="00791A24">
              <w:rPr>
                <w:rFonts w:ascii="Cambria" w:hAnsi="Cambria" w:cs="Arial"/>
                <w:sz w:val="24"/>
                <w:szCs w:val="24"/>
              </w:rPr>
              <w:t>$</w:t>
            </w:r>
            <w:r w:rsidRPr="00791A24">
              <w:rPr>
                <w:rFonts w:ascii="Cambria" w:hAnsi="Cambria"/>
                <w:b/>
                <w:sz w:val="24"/>
                <w:szCs w:val="24"/>
              </w:rPr>
              <w:fldChar w:fldCharType="begin">
                <w:ffData>
                  <w:name w:val="Text1"/>
                  <w:enabled/>
                  <w:calcOnExit w:val="0"/>
                  <w:textInput/>
                </w:ffData>
              </w:fldChar>
            </w:r>
            <w:r w:rsidRPr="00791A24">
              <w:rPr>
                <w:rFonts w:ascii="Cambria" w:hAnsi="Cambria"/>
                <w:b/>
                <w:sz w:val="24"/>
                <w:szCs w:val="24"/>
              </w:rPr>
              <w:instrText xml:space="preserve"> FORMTEXT </w:instrText>
            </w:r>
            <w:r w:rsidRPr="00791A24">
              <w:rPr>
                <w:rFonts w:ascii="Cambria" w:hAnsi="Cambria"/>
                <w:b/>
                <w:sz w:val="24"/>
                <w:szCs w:val="24"/>
              </w:rPr>
            </w:r>
            <w:r w:rsidRPr="00791A24">
              <w:rPr>
                <w:rFonts w:ascii="Cambria" w:hAnsi="Cambria"/>
                <w:b/>
                <w:sz w:val="24"/>
                <w:szCs w:val="24"/>
              </w:rPr>
              <w:fldChar w:fldCharType="separate"/>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sz w:val="24"/>
                <w:szCs w:val="24"/>
              </w:rPr>
              <w:fldChar w:fldCharType="end"/>
            </w:r>
          </w:p>
        </w:tc>
      </w:tr>
      <w:tr w:rsidR="003C7422" w:rsidRPr="00791A24" w14:paraId="7C05D902" w14:textId="77777777" w:rsidTr="00D81A0D">
        <w:trPr>
          <w:cantSplit/>
          <w:trHeight w:hRule="exact" w:val="576"/>
          <w:jc w:val="center"/>
        </w:trPr>
        <w:tc>
          <w:tcPr>
            <w:tcW w:w="4770" w:type="dxa"/>
            <w:tcBorders>
              <w:top w:val="single" w:sz="2" w:space="0" w:color="auto"/>
              <w:left w:val="single" w:sz="12" w:space="0" w:color="auto"/>
              <w:bottom w:val="single" w:sz="2" w:space="0" w:color="auto"/>
              <w:right w:val="single" w:sz="4" w:space="0" w:color="auto"/>
            </w:tcBorders>
            <w:shd w:val="clear" w:color="auto" w:fill="auto"/>
            <w:vAlign w:val="center"/>
          </w:tcPr>
          <w:p w14:paraId="3A268E11" w14:textId="77777777" w:rsidR="003C7422" w:rsidRPr="00791A24" w:rsidRDefault="003C7422" w:rsidP="00D81A0D">
            <w:pPr>
              <w:rPr>
                <w:rFonts w:ascii="Cambria" w:hAnsi="Cambria" w:cs="Arial"/>
                <w:sz w:val="22"/>
                <w:szCs w:val="22"/>
              </w:rPr>
            </w:pPr>
            <w:r w:rsidRPr="00791A24">
              <w:rPr>
                <w:rFonts w:ascii="Cambria" w:hAnsi="Cambria" w:cs="Arial"/>
                <w:sz w:val="22"/>
                <w:szCs w:val="22"/>
              </w:rPr>
              <w:t>Parent Education and Training Program (See Catalog)</w:t>
            </w:r>
          </w:p>
        </w:tc>
        <w:tc>
          <w:tcPr>
            <w:tcW w:w="1260" w:type="dxa"/>
            <w:tcBorders>
              <w:top w:val="single" w:sz="2" w:space="0" w:color="auto"/>
              <w:left w:val="single" w:sz="2" w:space="0" w:color="auto"/>
              <w:bottom w:val="single" w:sz="2" w:space="0" w:color="auto"/>
              <w:right w:val="single" w:sz="2" w:space="0" w:color="auto"/>
            </w:tcBorders>
            <w:vAlign w:val="center"/>
          </w:tcPr>
          <w:p w14:paraId="7424E47C" w14:textId="77777777" w:rsidR="003C7422" w:rsidRPr="00791A24" w:rsidRDefault="003C7422" w:rsidP="00D81A0D">
            <w:pPr>
              <w:jc w:val="center"/>
              <w:rPr>
                <w:rFonts w:ascii="Cambria" w:hAnsi="Cambria" w:cs="Arial"/>
                <w:sz w:val="22"/>
                <w:szCs w:val="22"/>
              </w:rPr>
            </w:pPr>
            <w:r w:rsidRPr="00791A24">
              <w:rPr>
                <w:rFonts w:ascii="Cambria" w:hAnsi="Cambria" w:cs="Arial"/>
                <w:sz w:val="22"/>
                <w:szCs w:val="22"/>
              </w:rPr>
              <w:t>60 min.</w:t>
            </w:r>
          </w:p>
        </w:tc>
        <w:tc>
          <w:tcPr>
            <w:tcW w:w="1530" w:type="dxa"/>
            <w:tcBorders>
              <w:top w:val="single" w:sz="2" w:space="0" w:color="auto"/>
              <w:left w:val="single" w:sz="2" w:space="0" w:color="auto"/>
              <w:bottom w:val="single" w:sz="2" w:space="0" w:color="auto"/>
              <w:right w:val="single" w:sz="12" w:space="0" w:color="auto"/>
            </w:tcBorders>
            <w:shd w:val="clear" w:color="auto" w:fill="auto"/>
            <w:vAlign w:val="center"/>
          </w:tcPr>
          <w:p w14:paraId="465E6B32" w14:textId="77777777" w:rsidR="003C7422" w:rsidRPr="00791A24" w:rsidRDefault="003C7422" w:rsidP="00D81A0D">
            <w:pPr>
              <w:jc w:val="center"/>
              <w:rPr>
                <w:rFonts w:ascii="Cambria" w:hAnsi="Cambria" w:cs="Arial"/>
                <w:sz w:val="22"/>
                <w:szCs w:val="22"/>
              </w:rPr>
            </w:pPr>
            <w:r w:rsidRPr="00791A24">
              <w:rPr>
                <w:rFonts w:ascii="Cambria" w:hAnsi="Cambria" w:cs="Arial"/>
                <w:sz w:val="22"/>
                <w:szCs w:val="22"/>
              </w:rPr>
              <w:t>PETB</w:t>
            </w:r>
          </w:p>
        </w:tc>
        <w:tc>
          <w:tcPr>
            <w:tcW w:w="1350" w:type="dxa"/>
            <w:tcBorders>
              <w:top w:val="single" w:sz="2" w:space="0" w:color="auto"/>
              <w:left w:val="single" w:sz="12" w:space="0" w:color="auto"/>
              <w:bottom w:val="single" w:sz="2" w:space="0" w:color="auto"/>
              <w:right w:val="single" w:sz="12" w:space="0" w:color="auto"/>
            </w:tcBorders>
            <w:shd w:val="clear" w:color="auto" w:fill="auto"/>
            <w:vAlign w:val="center"/>
          </w:tcPr>
          <w:p w14:paraId="2F434AA3" w14:textId="13FBF09C" w:rsidR="003C7422" w:rsidRPr="00791A24" w:rsidRDefault="00A00E9B" w:rsidP="00557EDA">
            <w:pPr>
              <w:jc w:val="center"/>
              <w:rPr>
                <w:rFonts w:ascii="Cambria" w:hAnsi="Cambria"/>
                <w:color w:val="000000"/>
                <w:sz w:val="22"/>
                <w:szCs w:val="22"/>
              </w:rPr>
            </w:pPr>
            <w:r w:rsidRPr="00791A24">
              <w:rPr>
                <w:rFonts w:ascii="Cambria" w:hAnsi="Cambria" w:cs="Arial"/>
                <w:sz w:val="22"/>
                <w:szCs w:val="22"/>
              </w:rPr>
              <w:t>$</w:t>
            </w:r>
            <w:r w:rsidR="00557EDA" w:rsidRPr="00791A24">
              <w:rPr>
                <w:rFonts w:ascii="Cambria" w:hAnsi="Cambria" w:cs="Arial"/>
                <w:sz w:val="22"/>
                <w:szCs w:val="22"/>
              </w:rPr>
              <w:t>20.30</w:t>
            </w:r>
          </w:p>
        </w:tc>
        <w:tc>
          <w:tcPr>
            <w:tcW w:w="1890" w:type="dxa"/>
            <w:tcBorders>
              <w:top w:val="single" w:sz="2" w:space="0" w:color="auto"/>
              <w:left w:val="single" w:sz="12" w:space="0" w:color="auto"/>
              <w:bottom w:val="single" w:sz="2" w:space="0" w:color="auto"/>
              <w:right w:val="single" w:sz="12" w:space="0" w:color="auto"/>
            </w:tcBorders>
            <w:shd w:val="clear" w:color="auto" w:fill="auto"/>
            <w:vAlign w:val="bottom"/>
          </w:tcPr>
          <w:p w14:paraId="43931127" w14:textId="77777777" w:rsidR="003C7422" w:rsidRPr="00791A24" w:rsidRDefault="003C7422" w:rsidP="0081633C">
            <w:pPr>
              <w:spacing w:after="60"/>
              <w:ind w:right="432"/>
              <w:rPr>
                <w:rFonts w:ascii="Cambria" w:hAnsi="Cambria" w:cs="Arial"/>
                <w:sz w:val="24"/>
                <w:szCs w:val="24"/>
              </w:rPr>
            </w:pPr>
            <w:r w:rsidRPr="00791A24">
              <w:rPr>
                <w:rFonts w:ascii="Cambria" w:hAnsi="Cambria" w:cs="Arial"/>
                <w:sz w:val="24"/>
                <w:szCs w:val="24"/>
              </w:rPr>
              <w:t>$</w:t>
            </w:r>
            <w:r w:rsidRPr="00791A24">
              <w:rPr>
                <w:rFonts w:ascii="Cambria" w:hAnsi="Cambria"/>
                <w:b/>
                <w:sz w:val="24"/>
                <w:szCs w:val="24"/>
              </w:rPr>
              <w:fldChar w:fldCharType="begin">
                <w:ffData>
                  <w:name w:val="Text1"/>
                  <w:enabled/>
                  <w:calcOnExit w:val="0"/>
                  <w:textInput/>
                </w:ffData>
              </w:fldChar>
            </w:r>
            <w:r w:rsidRPr="00791A24">
              <w:rPr>
                <w:rFonts w:ascii="Cambria" w:hAnsi="Cambria"/>
                <w:b/>
                <w:sz w:val="24"/>
                <w:szCs w:val="24"/>
              </w:rPr>
              <w:instrText xml:space="preserve"> FORMTEXT </w:instrText>
            </w:r>
            <w:r w:rsidRPr="00791A24">
              <w:rPr>
                <w:rFonts w:ascii="Cambria" w:hAnsi="Cambria"/>
                <w:b/>
                <w:sz w:val="24"/>
                <w:szCs w:val="24"/>
              </w:rPr>
            </w:r>
            <w:r w:rsidRPr="00791A24">
              <w:rPr>
                <w:rFonts w:ascii="Cambria" w:hAnsi="Cambria"/>
                <w:b/>
                <w:sz w:val="24"/>
                <w:szCs w:val="24"/>
              </w:rPr>
              <w:fldChar w:fldCharType="separate"/>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sz w:val="24"/>
                <w:szCs w:val="24"/>
              </w:rPr>
              <w:fldChar w:fldCharType="end"/>
            </w:r>
          </w:p>
        </w:tc>
      </w:tr>
      <w:tr w:rsidR="003C7422" w:rsidRPr="00791A24" w14:paraId="0E97DB62" w14:textId="77777777" w:rsidTr="00D81A0D">
        <w:trPr>
          <w:cantSplit/>
          <w:trHeight w:hRule="exact" w:val="576"/>
          <w:jc w:val="center"/>
        </w:trPr>
        <w:tc>
          <w:tcPr>
            <w:tcW w:w="4770" w:type="dxa"/>
            <w:tcBorders>
              <w:top w:val="single" w:sz="2" w:space="0" w:color="auto"/>
              <w:left w:val="single" w:sz="12" w:space="0" w:color="auto"/>
              <w:bottom w:val="single" w:sz="2" w:space="0" w:color="auto"/>
              <w:right w:val="single" w:sz="4" w:space="0" w:color="auto"/>
            </w:tcBorders>
            <w:shd w:val="clear" w:color="auto" w:fill="auto"/>
            <w:vAlign w:val="center"/>
          </w:tcPr>
          <w:p w14:paraId="07632BC0" w14:textId="77777777" w:rsidR="003C7422" w:rsidRPr="00791A24" w:rsidRDefault="003C7422" w:rsidP="00D81A0D">
            <w:pPr>
              <w:rPr>
                <w:rFonts w:ascii="Cambria" w:hAnsi="Cambria" w:cs="Arial"/>
                <w:sz w:val="22"/>
                <w:szCs w:val="22"/>
              </w:rPr>
            </w:pPr>
            <w:r w:rsidRPr="00791A24">
              <w:rPr>
                <w:rFonts w:ascii="Cambria" w:hAnsi="Cambria" w:cs="Arial"/>
                <w:sz w:val="22"/>
                <w:szCs w:val="22"/>
              </w:rPr>
              <w:t>Personal Assistance-Behavioral (See Catalog)</w:t>
            </w:r>
          </w:p>
        </w:tc>
        <w:tc>
          <w:tcPr>
            <w:tcW w:w="1260" w:type="dxa"/>
            <w:tcBorders>
              <w:top w:val="single" w:sz="2" w:space="0" w:color="auto"/>
              <w:left w:val="single" w:sz="2" w:space="0" w:color="auto"/>
              <w:bottom w:val="single" w:sz="2" w:space="0" w:color="auto"/>
              <w:right w:val="single" w:sz="2" w:space="0" w:color="auto"/>
            </w:tcBorders>
            <w:vAlign w:val="center"/>
          </w:tcPr>
          <w:p w14:paraId="02920832" w14:textId="77777777" w:rsidR="003C7422" w:rsidRPr="00791A24" w:rsidRDefault="003C7422" w:rsidP="00D81A0D">
            <w:pPr>
              <w:jc w:val="center"/>
              <w:rPr>
                <w:rFonts w:ascii="Cambria" w:hAnsi="Cambria" w:cs="Arial"/>
                <w:sz w:val="22"/>
                <w:szCs w:val="22"/>
              </w:rPr>
            </w:pPr>
            <w:r w:rsidRPr="00791A24">
              <w:rPr>
                <w:rFonts w:ascii="Cambria" w:hAnsi="Cambria" w:cs="Arial"/>
                <w:sz w:val="22"/>
                <w:szCs w:val="22"/>
              </w:rPr>
              <w:t>30 min.</w:t>
            </w:r>
          </w:p>
        </w:tc>
        <w:tc>
          <w:tcPr>
            <w:tcW w:w="1530" w:type="dxa"/>
            <w:tcBorders>
              <w:top w:val="single" w:sz="2" w:space="0" w:color="auto"/>
              <w:left w:val="single" w:sz="2" w:space="0" w:color="auto"/>
              <w:bottom w:val="single" w:sz="2" w:space="0" w:color="auto"/>
              <w:right w:val="single" w:sz="12" w:space="0" w:color="auto"/>
            </w:tcBorders>
            <w:shd w:val="clear" w:color="auto" w:fill="auto"/>
            <w:vAlign w:val="center"/>
          </w:tcPr>
          <w:p w14:paraId="3751166B" w14:textId="77777777" w:rsidR="003C7422" w:rsidRPr="00791A24" w:rsidRDefault="003C7422" w:rsidP="00D81A0D">
            <w:pPr>
              <w:jc w:val="center"/>
              <w:rPr>
                <w:rFonts w:ascii="Cambria" w:hAnsi="Cambria" w:cs="Arial"/>
                <w:sz w:val="22"/>
                <w:szCs w:val="22"/>
              </w:rPr>
            </w:pPr>
            <w:r w:rsidRPr="00791A24">
              <w:rPr>
                <w:rFonts w:ascii="Cambria" w:hAnsi="Cambria" w:cs="Arial"/>
                <w:sz w:val="22"/>
                <w:szCs w:val="22"/>
              </w:rPr>
              <w:t>PASB</w:t>
            </w:r>
          </w:p>
        </w:tc>
        <w:tc>
          <w:tcPr>
            <w:tcW w:w="1350" w:type="dxa"/>
            <w:tcBorders>
              <w:top w:val="single" w:sz="2" w:space="0" w:color="auto"/>
              <w:left w:val="single" w:sz="12" w:space="0" w:color="auto"/>
              <w:bottom w:val="single" w:sz="2" w:space="0" w:color="auto"/>
              <w:right w:val="single" w:sz="12" w:space="0" w:color="auto"/>
            </w:tcBorders>
            <w:shd w:val="clear" w:color="auto" w:fill="auto"/>
            <w:vAlign w:val="center"/>
          </w:tcPr>
          <w:p w14:paraId="3CD5DFD0" w14:textId="65631CF5" w:rsidR="003C7422" w:rsidRPr="00791A24" w:rsidRDefault="00A00E9B" w:rsidP="00557EDA">
            <w:pPr>
              <w:jc w:val="center"/>
              <w:rPr>
                <w:rFonts w:ascii="Cambria" w:hAnsi="Cambria"/>
                <w:color w:val="000000"/>
                <w:sz w:val="22"/>
                <w:szCs w:val="22"/>
              </w:rPr>
            </w:pPr>
            <w:r w:rsidRPr="00791A24">
              <w:rPr>
                <w:rFonts w:ascii="Cambria" w:hAnsi="Cambria" w:cs="Arial"/>
                <w:sz w:val="22"/>
                <w:szCs w:val="22"/>
              </w:rPr>
              <w:t>$</w:t>
            </w:r>
            <w:r w:rsidR="00557EDA" w:rsidRPr="00791A24">
              <w:rPr>
                <w:rFonts w:ascii="Cambria" w:hAnsi="Cambria" w:cs="Arial"/>
                <w:sz w:val="22"/>
                <w:szCs w:val="22"/>
              </w:rPr>
              <w:t>11.83</w:t>
            </w:r>
          </w:p>
        </w:tc>
        <w:tc>
          <w:tcPr>
            <w:tcW w:w="1890" w:type="dxa"/>
            <w:tcBorders>
              <w:top w:val="single" w:sz="2" w:space="0" w:color="auto"/>
              <w:left w:val="single" w:sz="12" w:space="0" w:color="auto"/>
              <w:bottom w:val="single" w:sz="2" w:space="0" w:color="auto"/>
              <w:right w:val="single" w:sz="12" w:space="0" w:color="auto"/>
            </w:tcBorders>
            <w:shd w:val="clear" w:color="auto" w:fill="auto"/>
            <w:vAlign w:val="bottom"/>
          </w:tcPr>
          <w:p w14:paraId="73F81057" w14:textId="77777777" w:rsidR="003C7422" w:rsidRPr="00791A24" w:rsidRDefault="003C7422" w:rsidP="0081633C">
            <w:pPr>
              <w:spacing w:after="60"/>
              <w:ind w:right="432"/>
              <w:rPr>
                <w:rFonts w:ascii="Cambria" w:hAnsi="Cambria" w:cs="Arial"/>
                <w:sz w:val="24"/>
                <w:szCs w:val="24"/>
              </w:rPr>
            </w:pPr>
            <w:r w:rsidRPr="00791A24">
              <w:rPr>
                <w:rFonts w:ascii="Cambria" w:hAnsi="Cambria" w:cs="Arial"/>
                <w:sz w:val="24"/>
                <w:szCs w:val="24"/>
              </w:rPr>
              <w:t>$</w:t>
            </w:r>
            <w:r w:rsidRPr="00791A24">
              <w:rPr>
                <w:rFonts w:ascii="Cambria" w:hAnsi="Cambria"/>
                <w:b/>
                <w:sz w:val="24"/>
                <w:szCs w:val="24"/>
              </w:rPr>
              <w:fldChar w:fldCharType="begin">
                <w:ffData>
                  <w:name w:val="Text1"/>
                  <w:enabled/>
                  <w:calcOnExit w:val="0"/>
                  <w:textInput/>
                </w:ffData>
              </w:fldChar>
            </w:r>
            <w:r w:rsidRPr="00791A24">
              <w:rPr>
                <w:rFonts w:ascii="Cambria" w:hAnsi="Cambria"/>
                <w:b/>
                <w:sz w:val="24"/>
                <w:szCs w:val="24"/>
              </w:rPr>
              <w:instrText xml:space="preserve"> FORMTEXT </w:instrText>
            </w:r>
            <w:r w:rsidRPr="00791A24">
              <w:rPr>
                <w:rFonts w:ascii="Cambria" w:hAnsi="Cambria"/>
                <w:b/>
                <w:sz w:val="24"/>
                <w:szCs w:val="24"/>
              </w:rPr>
            </w:r>
            <w:r w:rsidRPr="00791A24">
              <w:rPr>
                <w:rFonts w:ascii="Cambria" w:hAnsi="Cambria"/>
                <w:b/>
                <w:sz w:val="24"/>
                <w:szCs w:val="24"/>
              </w:rPr>
              <w:fldChar w:fldCharType="separate"/>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sz w:val="24"/>
                <w:szCs w:val="24"/>
              </w:rPr>
              <w:fldChar w:fldCharType="end"/>
            </w:r>
          </w:p>
        </w:tc>
      </w:tr>
      <w:tr w:rsidR="003C7422" w:rsidRPr="00791A24" w14:paraId="1D24AA99" w14:textId="77777777" w:rsidTr="00D81A0D">
        <w:trPr>
          <w:cantSplit/>
          <w:trHeight w:hRule="exact" w:val="576"/>
          <w:jc w:val="center"/>
        </w:trPr>
        <w:tc>
          <w:tcPr>
            <w:tcW w:w="4770" w:type="dxa"/>
            <w:tcBorders>
              <w:top w:val="single" w:sz="2" w:space="0" w:color="auto"/>
              <w:left w:val="single" w:sz="12" w:space="0" w:color="auto"/>
              <w:bottom w:val="single" w:sz="2" w:space="0" w:color="auto"/>
              <w:right w:val="single" w:sz="4" w:space="0" w:color="auto"/>
            </w:tcBorders>
            <w:shd w:val="clear" w:color="auto" w:fill="auto"/>
            <w:vAlign w:val="center"/>
          </w:tcPr>
          <w:p w14:paraId="72C80927" w14:textId="77777777" w:rsidR="003C7422" w:rsidRPr="00791A24" w:rsidRDefault="003C7422" w:rsidP="00D81A0D">
            <w:pPr>
              <w:rPr>
                <w:rFonts w:ascii="Cambria" w:hAnsi="Cambria" w:cs="Arial"/>
                <w:sz w:val="22"/>
                <w:szCs w:val="22"/>
              </w:rPr>
            </w:pPr>
            <w:r w:rsidRPr="00791A24">
              <w:rPr>
                <w:rFonts w:ascii="Cambria" w:hAnsi="Cambria" w:cs="Arial"/>
                <w:sz w:val="22"/>
                <w:szCs w:val="22"/>
              </w:rPr>
              <w:t>Personal Assistance-Medical (LPN/RN/BSN/CNA/CMA)</w:t>
            </w:r>
          </w:p>
        </w:tc>
        <w:tc>
          <w:tcPr>
            <w:tcW w:w="1260" w:type="dxa"/>
            <w:tcBorders>
              <w:top w:val="single" w:sz="2" w:space="0" w:color="auto"/>
              <w:left w:val="single" w:sz="2" w:space="0" w:color="auto"/>
              <w:bottom w:val="single" w:sz="2" w:space="0" w:color="auto"/>
              <w:right w:val="single" w:sz="2" w:space="0" w:color="auto"/>
            </w:tcBorders>
            <w:vAlign w:val="center"/>
          </w:tcPr>
          <w:p w14:paraId="7F14131A" w14:textId="77777777" w:rsidR="003C7422" w:rsidRPr="00791A24" w:rsidRDefault="003C7422" w:rsidP="00D81A0D">
            <w:pPr>
              <w:jc w:val="center"/>
              <w:rPr>
                <w:rFonts w:ascii="Cambria" w:hAnsi="Cambria" w:cs="Arial"/>
                <w:sz w:val="22"/>
                <w:szCs w:val="22"/>
              </w:rPr>
            </w:pPr>
            <w:r w:rsidRPr="00791A24">
              <w:rPr>
                <w:rFonts w:ascii="Cambria" w:hAnsi="Cambria" w:cs="Arial"/>
                <w:sz w:val="22"/>
                <w:szCs w:val="22"/>
              </w:rPr>
              <w:t>30 min.</w:t>
            </w:r>
          </w:p>
        </w:tc>
        <w:tc>
          <w:tcPr>
            <w:tcW w:w="1530" w:type="dxa"/>
            <w:tcBorders>
              <w:top w:val="single" w:sz="2" w:space="0" w:color="auto"/>
              <w:left w:val="single" w:sz="2" w:space="0" w:color="auto"/>
              <w:bottom w:val="single" w:sz="2" w:space="0" w:color="auto"/>
              <w:right w:val="single" w:sz="12" w:space="0" w:color="auto"/>
            </w:tcBorders>
            <w:shd w:val="clear" w:color="auto" w:fill="auto"/>
            <w:vAlign w:val="center"/>
          </w:tcPr>
          <w:p w14:paraId="402DC8E7" w14:textId="77777777" w:rsidR="003C7422" w:rsidRPr="00791A24" w:rsidRDefault="003C7422" w:rsidP="00D81A0D">
            <w:pPr>
              <w:jc w:val="center"/>
              <w:rPr>
                <w:rFonts w:ascii="Cambria" w:hAnsi="Cambria" w:cs="Arial"/>
                <w:sz w:val="22"/>
                <w:szCs w:val="22"/>
              </w:rPr>
            </w:pPr>
            <w:r w:rsidRPr="00791A24">
              <w:rPr>
                <w:rFonts w:ascii="Cambria" w:hAnsi="Cambria" w:cs="Arial"/>
                <w:sz w:val="22"/>
                <w:szCs w:val="22"/>
              </w:rPr>
              <w:t>PASM</w:t>
            </w:r>
          </w:p>
        </w:tc>
        <w:tc>
          <w:tcPr>
            <w:tcW w:w="1350" w:type="dxa"/>
            <w:tcBorders>
              <w:top w:val="single" w:sz="2" w:space="0" w:color="auto"/>
              <w:left w:val="single" w:sz="12" w:space="0" w:color="auto"/>
              <w:bottom w:val="single" w:sz="2" w:space="0" w:color="auto"/>
              <w:right w:val="single" w:sz="12" w:space="0" w:color="auto"/>
            </w:tcBorders>
            <w:shd w:val="clear" w:color="auto" w:fill="auto"/>
            <w:vAlign w:val="center"/>
          </w:tcPr>
          <w:p w14:paraId="37811485" w14:textId="55B82002" w:rsidR="003C7422" w:rsidRPr="00791A24" w:rsidRDefault="00A00E9B" w:rsidP="00557EDA">
            <w:pPr>
              <w:jc w:val="center"/>
              <w:rPr>
                <w:rFonts w:ascii="Cambria" w:hAnsi="Cambria"/>
                <w:color w:val="000000"/>
                <w:sz w:val="22"/>
                <w:szCs w:val="22"/>
              </w:rPr>
            </w:pPr>
            <w:r w:rsidRPr="00791A24">
              <w:rPr>
                <w:rFonts w:ascii="Cambria" w:hAnsi="Cambria" w:cs="Arial"/>
                <w:sz w:val="22"/>
                <w:szCs w:val="22"/>
              </w:rPr>
              <w:t>$</w:t>
            </w:r>
            <w:r w:rsidR="00557EDA" w:rsidRPr="00791A24">
              <w:rPr>
                <w:rFonts w:ascii="Cambria" w:hAnsi="Cambria" w:cs="Arial"/>
                <w:sz w:val="22"/>
                <w:szCs w:val="22"/>
              </w:rPr>
              <w:t>11.83</w:t>
            </w:r>
          </w:p>
        </w:tc>
        <w:tc>
          <w:tcPr>
            <w:tcW w:w="1890" w:type="dxa"/>
            <w:tcBorders>
              <w:top w:val="single" w:sz="2" w:space="0" w:color="auto"/>
              <w:left w:val="single" w:sz="12" w:space="0" w:color="auto"/>
              <w:bottom w:val="single" w:sz="2" w:space="0" w:color="auto"/>
              <w:right w:val="single" w:sz="12" w:space="0" w:color="auto"/>
            </w:tcBorders>
            <w:shd w:val="clear" w:color="auto" w:fill="auto"/>
            <w:vAlign w:val="bottom"/>
          </w:tcPr>
          <w:p w14:paraId="6DFCFA8B" w14:textId="77777777" w:rsidR="003C7422" w:rsidRPr="00791A24" w:rsidRDefault="003C7422" w:rsidP="0081633C">
            <w:pPr>
              <w:spacing w:after="60"/>
              <w:ind w:right="432"/>
              <w:rPr>
                <w:rFonts w:ascii="Cambria" w:hAnsi="Cambria" w:cs="Arial"/>
                <w:sz w:val="24"/>
                <w:szCs w:val="24"/>
              </w:rPr>
            </w:pPr>
            <w:r w:rsidRPr="00791A24">
              <w:rPr>
                <w:rFonts w:ascii="Cambria" w:hAnsi="Cambria" w:cs="Arial"/>
                <w:sz w:val="24"/>
                <w:szCs w:val="24"/>
              </w:rPr>
              <w:t>$</w:t>
            </w:r>
            <w:r w:rsidRPr="00791A24">
              <w:rPr>
                <w:rFonts w:ascii="Cambria" w:hAnsi="Cambria"/>
                <w:b/>
                <w:sz w:val="24"/>
                <w:szCs w:val="24"/>
              </w:rPr>
              <w:fldChar w:fldCharType="begin">
                <w:ffData>
                  <w:name w:val="Text1"/>
                  <w:enabled/>
                  <w:calcOnExit w:val="0"/>
                  <w:textInput/>
                </w:ffData>
              </w:fldChar>
            </w:r>
            <w:r w:rsidRPr="00791A24">
              <w:rPr>
                <w:rFonts w:ascii="Cambria" w:hAnsi="Cambria"/>
                <w:b/>
                <w:sz w:val="24"/>
                <w:szCs w:val="24"/>
              </w:rPr>
              <w:instrText xml:space="preserve"> FORMTEXT </w:instrText>
            </w:r>
            <w:r w:rsidRPr="00791A24">
              <w:rPr>
                <w:rFonts w:ascii="Cambria" w:hAnsi="Cambria"/>
                <w:b/>
                <w:sz w:val="24"/>
                <w:szCs w:val="24"/>
              </w:rPr>
            </w:r>
            <w:r w:rsidRPr="00791A24">
              <w:rPr>
                <w:rFonts w:ascii="Cambria" w:hAnsi="Cambria"/>
                <w:b/>
                <w:sz w:val="24"/>
                <w:szCs w:val="24"/>
              </w:rPr>
              <w:fldChar w:fldCharType="separate"/>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sz w:val="24"/>
                <w:szCs w:val="24"/>
              </w:rPr>
              <w:fldChar w:fldCharType="end"/>
            </w:r>
          </w:p>
        </w:tc>
      </w:tr>
      <w:tr w:rsidR="003C7422" w:rsidRPr="00791A24" w14:paraId="53750ABD" w14:textId="77777777" w:rsidTr="00425C1D">
        <w:trPr>
          <w:cantSplit/>
          <w:trHeight w:hRule="exact" w:val="576"/>
          <w:jc w:val="center"/>
        </w:trPr>
        <w:tc>
          <w:tcPr>
            <w:tcW w:w="4770" w:type="dxa"/>
            <w:tcBorders>
              <w:top w:val="single" w:sz="2" w:space="0" w:color="auto"/>
              <w:left w:val="single" w:sz="12" w:space="0" w:color="auto"/>
              <w:bottom w:val="single" w:sz="2" w:space="0" w:color="auto"/>
              <w:right w:val="single" w:sz="4" w:space="0" w:color="auto"/>
            </w:tcBorders>
            <w:shd w:val="clear" w:color="auto" w:fill="auto"/>
            <w:vAlign w:val="center"/>
          </w:tcPr>
          <w:p w14:paraId="22B16C0D" w14:textId="77777777" w:rsidR="003C7422" w:rsidRPr="00791A24" w:rsidRDefault="003C7422" w:rsidP="00D81A0D">
            <w:pPr>
              <w:rPr>
                <w:rFonts w:ascii="Cambria" w:hAnsi="Cambria" w:cs="Arial"/>
                <w:sz w:val="22"/>
                <w:szCs w:val="22"/>
              </w:rPr>
            </w:pPr>
            <w:r w:rsidRPr="00791A24">
              <w:rPr>
                <w:rFonts w:ascii="Cambria" w:hAnsi="Cambria" w:cs="Arial"/>
                <w:sz w:val="22"/>
                <w:szCs w:val="22"/>
              </w:rPr>
              <w:t>Pervasive Developmental Services Coordinator (See Catalog)</w:t>
            </w:r>
          </w:p>
        </w:tc>
        <w:tc>
          <w:tcPr>
            <w:tcW w:w="1260" w:type="dxa"/>
            <w:tcBorders>
              <w:top w:val="single" w:sz="2" w:space="0" w:color="auto"/>
              <w:left w:val="single" w:sz="2" w:space="0" w:color="auto"/>
              <w:bottom w:val="single" w:sz="2" w:space="0" w:color="auto"/>
              <w:right w:val="single" w:sz="2" w:space="0" w:color="auto"/>
            </w:tcBorders>
            <w:vAlign w:val="center"/>
          </w:tcPr>
          <w:p w14:paraId="0B8AF89B" w14:textId="77777777" w:rsidR="003C7422" w:rsidRPr="00791A24" w:rsidRDefault="003C7422" w:rsidP="00D81A0D">
            <w:pPr>
              <w:jc w:val="center"/>
              <w:rPr>
                <w:rFonts w:ascii="Cambria" w:hAnsi="Cambria" w:cs="Arial"/>
                <w:sz w:val="22"/>
                <w:szCs w:val="22"/>
              </w:rPr>
            </w:pPr>
            <w:r w:rsidRPr="00791A24">
              <w:rPr>
                <w:rFonts w:ascii="Cambria" w:hAnsi="Cambria" w:cs="Arial"/>
                <w:sz w:val="22"/>
                <w:szCs w:val="22"/>
              </w:rPr>
              <w:t>60 min.</w:t>
            </w:r>
          </w:p>
        </w:tc>
        <w:tc>
          <w:tcPr>
            <w:tcW w:w="1530" w:type="dxa"/>
            <w:tcBorders>
              <w:top w:val="single" w:sz="2" w:space="0" w:color="auto"/>
              <w:left w:val="single" w:sz="2" w:space="0" w:color="auto"/>
              <w:bottom w:val="single" w:sz="2" w:space="0" w:color="auto"/>
              <w:right w:val="single" w:sz="12" w:space="0" w:color="auto"/>
            </w:tcBorders>
            <w:shd w:val="clear" w:color="auto" w:fill="auto"/>
            <w:vAlign w:val="center"/>
          </w:tcPr>
          <w:p w14:paraId="6D700987" w14:textId="77777777" w:rsidR="003C7422" w:rsidRPr="00791A24" w:rsidRDefault="003C7422" w:rsidP="00D81A0D">
            <w:pPr>
              <w:jc w:val="center"/>
              <w:rPr>
                <w:rFonts w:ascii="Cambria" w:hAnsi="Cambria" w:cs="Arial"/>
                <w:sz w:val="22"/>
                <w:szCs w:val="22"/>
              </w:rPr>
            </w:pPr>
            <w:r w:rsidRPr="00791A24">
              <w:rPr>
                <w:rFonts w:ascii="Cambria" w:hAnsi="Cambria" w:cs="Arial"/>
                <w:sz w:val="22"/>
                <w:szCs w:val="22"/>
              </w:rPr>
              <w:t>PDSC</w:t>
            </w:r>
          </w:p>
        </w:tc>
        <w:tc>
          <w:tcPr>
            <w:tcW w:w="1350" w:type="dxa"/>
            <w:tcBorders>
              <w:top w:val="single" w:sz="2" w:space="0" w:color="auto"/>
              <w:left w:val="single" w:sz="12" w:space="0" w:color="auto"/>
              <w:bottom w:val="single" w:sz="2" w:space="0" w:color="auto"/>
              <w:right w:val="single" w:sz="12" w:space="0" w:color="auto"/>
            </w:tcBorders>
            <w:shd w:val="clear" w:color="auto" w:fill="auto"/>
            <w:vAlign w:val="center"/>
          </w:tcPr>
          <w:p w14:paraId="7E2A7B39" w14:textId="5A624FFB" w:rsidR="003C7422" w:rsidRPr="00791A24" w:rsidRDefault="00A00E9B" w:rsidP="00557EDA">
            <w:pPr>
              <w:jc w:val="center"/>
              <w:rPr>
                <w:rFonts w:ascii="Cambria" w:hAnsi="Cambria"/>
                <w:color w:val="000000"/>
                <w:sz w:val="22"/>
                <w:szCs w:val="22"/>
              </w:rPr>
            </w:pPr>
            <w:r w:rsidRPr="00791A24">
              <w:rPr>
                <w:rFonts w:ascii="Cambria" w:hAnsi="Cambria" w:cs="Arial"/>
                <w:sz w:val="22"/>
                <w:szCs w:val="22"/>
              </w:rPr>
              <w:t>$</w:t>
            </w:r>
            <w:r w:rsidR="00557EDA" w:rsidRPr="00791A24">
              <w:rPr>
                <w:rFonts w:ascii="Cambria" w:hAnsi="Cambria" w:cs="Arial"/>
                <w:sz w:val="22"/>
                <w:szCs w:val="22"/>
              </w:rPr>
              <w:t>28.13</w:t>
            </w:r>
          </w:p>
        </w:tc>
        <w:tc>
          <w:tcPr>
            <w:tcW w:w="1890" w:type="dxa"/>
            <w:tcBorders>
              <w:top w:val="single" w:sz="2" w:space="0" w:color="auto"/>
              <w:left w:val="single" w:sz="12" w:space="0" w:color="auto"/>
              <w:bottom w:val="single" w:sz="2" w:space="0" w:color="auto"/>
              <w:right w:val="single" w:sz="12" w:space="0" w:color="auto"/>
            </w:tcBorders>
            <w:shd w:val="clear" w:color="auto" w:fill="auto"/>
            <w:vAlign w:val="bottom"/>
          </w:tcPr>
          <w:p w14:paraId="3EC62B39" w14:textId="77777777" w:rsidR="003C7422" w:rsidRPr="00791A24" w:rsidRDefault="003C7422" w:rsidP="0081633C">
            <w:pPr>
              <w:spacing w:after="60"/>
              <w:ind w:right="432"/>
              <w:rPr>
                <w:rFonts w:ascii="Cambria" w:hAnsi="Cambria" w:cs="Arial"/>
                <w:sz w:val="24"/>
                <w:szCs w:val="24"/>
              </w:rPr>
            </w:pPr>
            <w:r w:rsidRPr="00791A24">
              <w:rPr>
                <w:rFonts w:ascii="Cambria" w:hAnsi="Cambria" w:cs="Arial"/>
                <w:sz w:val="24"/>
                <w:szCs w:val="24"/>
              </w:rPr>
              <w:t>$</w:t>
            </w:r>
            <w:r w:rsidRPr="00791A24">
              <w:rPr>
                <w:rFonts w:ascii="Cambria" w:hAnsi="Cambria"/>
                <w:b/>
                <w:sz w:val="24"/>
                <w:szCs w:val="24"/>
              </w:rPr>
              <w:fldChar w:fldCharType="begin">
                <w:ffData>
                  <w:name w:val="Text1"/>
                  <w:enabled/>
                  <w:calcOnExit w:val="0"/>
                  <w:textInput/>
                </w:ffData>
              </w:fldChar>
            </w:r>
            <w:r w:rsidRPr="00791A24">
              <w:rPr>
                <w:rFonts w:ascii="Cambria" w:hAnsi="Cambria"/>
                <w:b/>
                <w:sz w:val="24"/>
                <w:szCs w:val="24"/>
              </w:rPr>
              <w:instrText xml:space="preserve"> FORMTEXT </w:instrText>
            </w:r>
            <w:r w:rsidRPr="00791A24">
              <w:rPr>
                <w:rFonts w:ascii="Cambria" w:hAnsi="Cambria"/>
                <w:b/>
                <w:sz w:val="24"/>
                <w:szCs w:val="24"/>
              </w:rPr>
            </w:r>
            <w:r w:rsidRPr="00791A24">
              <w:rPr>
                <w:rFonts w:ascii="Cambria" w:hAnsi="Cambria"/>
                <w:b/>
                <w:sz w:val="24"/>
                <w:szCs w:val="24"/>
              </w:rPr>
              <w:fldChar w:fldCharType="separate"/>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sz w:val="24"/>
                <w:szCs w:val="24"/>
              </w:rPr>
              <w:fldChar w:fldCharType="end"/>
            </w:r>
          </w:p>
        </w:tc>
      </w:tr>
      <w:tr w:rsidR="003C7422" w:rsidRPr="00791A24" w14:paraId="74A62FBE" w14:textId="77777777" w:rsidTr="00D81A0D">
        <w:trPr>
          <w:cantSplit/>
          <w:trHeight w:hRule="exact" w:val="576"/>
          <w:jc w:val="center"/>
        </w:trPr>
        <w:tc>
          <w:tcPr>
            <w:tcW w:w="4770" w:type="dxa"/>
            <w:tcBorders>
              <w:top w:val="single" w:sz="2" w:space="0" w:color="auto"/>
              <w:left w:val="single" w:sz="12" w:space="0" w:color="auto"/>
              <w:bottom w:val="single" w:sz="2" w:space="0" w:color="auto"/>
              <w:right w:val="single" w:sz="4" w:space="0" w:color="auto"/>
            </w:tcBorders>
            <w:shd w:val="clear" w:color="auto" w:fill="auto"/>
            <w:vAlign w:val="center"/>
          </w:tcPr>
          <w:p w14:paraId="4C29D71E" w14:textId="77777777" w:rsidR="003C7422" w:rsidRPr="00791A24" w:rsidRDefault="003C7422" w:rsidP="00D81A0D">
            <w:pPr>
              <w:rPr>
                <w:rFonts w:ascii="Cambria" w:hAnsi="Cambria" w:cs="Arial"/>
                <w:sz w:val="22"/>
                <w:szCs w:val="22"/>
              </w:rPr>
            </w:pPr>
            <w:r w:rsidRPr="00791A24">
              <w:rPr>
                <w:rFonts w:ascii="Cambria" w:hAnsi="Cambria" w:cs="Arial"/>
                <w:sz w:val="22"/>
                <w:szCs w:val="22"/>
              </w:rPr>
              <w:t>Respite Care (See Catalog)</w:t>
            </w:r>
          </w:p>
        </w:tc>
        <w:tc>
          <w:tcPr>
            <w:tcW w:w="1260" w:type="dxa"/>
            <w:tcBorders>
              <w:top w:val="single" w:sz="2" w:space="0" w:color="auto"/>
              <w:left w:val="single" w:sz="2" w:space="0" w:color="auto"/>
              <w:bottom w:val="single" w:sz="2" w:space="0" w:color="auto"/>
              <w:right w:val="single" w:sz="2" w:space="0" w:color="auto"/>
            </w:tcBorders>
            <w:vAlign w:val="center"/>
          </w:tcPr>
          <w:p w14:paraId="7C2E674C" w14:textId="77777777" w:rsidR="003C7422" w:rsidRPr="00791A24" w:rsidRDefault="003C7422" w:rsidP="00D81A0D">
            <w:pPr>
              <w:jc w:val="center"/>
              <w:rPr>
                <w:rFonts w:ascii="Cambria" w:hAnsi="Cambria" w:cs="Arial"/>
                <w:sz w:val="22"/>
                <w:szCs w:val="22"/>
              </w:rPr>
            </w:pPr>
            <w:r w:rsidRPr="00791A24">
              <w:rPr>
                <w:rFonts w:ascii="Cambria" w:hAnsi="Cambria" w:cs="Arial"/>
                <w:sz w:val="22"/>
                <w:szCs w:val="22"/>
              </w:rPr>
              <w:t>12 to 24 hrs.</w:t>
            </w:r>
          </w:p>
        </w:tc>
        <w:tc>
          <w:tcPr>
            <w:tcW w:w="1530" w:type="dxa"/>
            <w:tcBorders>
              <w:top w:val="single" w:sz="2" w:space="0" w:color="auto"/>
              <w:left w:val="single" w:sz="2" w:space="0" w:color="auto"/>
              <w:bottom w:val="single" w:sz="2" w:space="0" w:color="auto"/>
              <w:right w:val="single" w:sz="12" w:space="0" w:color="auto"/>
            </w:tcBorders>
            <w:shd w:val="clear" w:color="auto" w:fill="auto"/>
            <w:vAlign w:val="center"/>
          </w:tcPr>
          <w:p w14:paraId="1B3DC0CD" w14:textId="77777777" w:rsidR="003C7422" w:rsidRPr="00791A24" w:rsidRDefault="003C7422" w:rsidP="00D81A0D">
            <w:pPr>
              <w:jc w:val="center"/>
              <w:rPr>
                <w:rFonts w:ascii="Cambria" w:hAnsi="Cambria" w:cs="Arial"/>
                <w:sz w:val="22"/>
                <w:szCs w:val="22"/>
              </w:rPr>
            </w:pPr>
            <w:r w:rsidRPr="00791A24">
              <w:rPr>
                <w:rFonts w:ascii="Cambria" w:hAnsi="Cambria" w:cs="Arial"/>
                <w:sz w:val="22"/>
                <w:szCs w:val="22"/>
              </w:rPr>
              <w:t>RSCR</w:t>
            </w:r>
          </w:p>
        </w:tc>
        <w:tc>
          <w:tcPr>
            <w:tcW w:w="1350" w:type="dxa"/>
            <w:tcBorders>
              <w:top w:val="single" w:sz="2" w:space="0" w:color="auto"/>
              <w:left w:val="single" w:sz="12" w:space="0" w:color="auto"/>
              <w:bottom w:val="single" w:sz="2" w:space="0" w:color="auto"/>
              <w:right w:val="single" w:sz="12" w:space="0" w:color="auto"/>
            </w:tcBorders>
            <w:shd w:val="clear" w:color="auto" w:fill="auto"/>
            <w:vAlign w:val="center"/>
          </w:tcPr>
          <w:p w14:paraId="2B1A4B6B" w14:textId="31717AC1" w:rsidR="003C7422" w:rsidRPr="00791A24" w:rsidRDefault="00A00E9B" w:rsidP="00557EDA">
            <w:pPr>
              <w:jc w:val="center"/>
              <w:rPr>
                <w:rFonts w:ascii="Cambria" w:hAnsi="Cambria"/>
                <w:color w:val="000000"/>
                <w:sz w:val="22"/>
                <w:szCs w:val="22"/>
              </w:rPr>
            </w:pPr>
            <w:r w:rsidRPr="00791A24">
              <w:rPr>
                <w:rFonts w:ascii="Cambria" w:hAnsi="Cambria" w:cs="Arial"/>
                <w:sz w:val="22"/>
                <w:szCs w:val="22"/>
              </w:rPr>
              <w:t>$</w:t>
            </w:r>
            <w:r w:rsidR="00557EDA" w:rsidRPr="00791A24">
              <w:rPr>
                <w:rFonts w:ascii="Cambria" w:hAnsi="Cambria" w:cs="Arial"/>
                <w:sz w:val="22"/>
                <w:szCs w:val="22"/>
              </w:rPr>
              <w:t>20.30</w:t>
            </w:r>
          </w:p>
        </w:tc>
        <w:tc>
          <w:tcPr>
            <w:tcW w:w="1890" w:type="dxa"/>
            <w:tcBorders>
              <w:top w:val="single" w:sz="2" w:space="0" w:color="auto"/>
              <w:left w:val="single" w:sz="12" w:space="0" w:color="auto"/>
              <w:bottom w:val="single" w:sz="2" w:space="0" w:color="auto"/>
              <w:right w:val="single" w:sz="12" w:space="0" w:color="auto"/>
            </w:tcBorders>
            <w:shd w:val="clear" w:color="auto" w:fill="auto"/>
            <w:vAlign w:val="center"/>
          </w:tcPr>
          <w:p w14:paraId="2ACC24A2" w14:textId="77777777" w:rsidR="003C7422" w:rsidRPr="00791A24" w:rsidRDefault="003C7422" w:rsidP="0081633C">
            <w:pPr>
              <w:spacing w:after="120"/>
              <w:ind w:right="432"/>
              <w:rPr>
                <w:rFonts w:ascii="Cambria" w:hAnsi="Cambria" w:cs="Arial"/>
                <w:sz w:val="24"/>
                <w:szCs w:val="24"/>
              </w:rPr>
            </w:pPr>
            <w:r w:rsidRPr="00791A24">
              <w:rPr>
                <w:rFonts w:ascii="Cambria" w:hAnsi="Cambria" w:cs="Arial"/>
                <w:sz w:val="24"/>
                <w:szCs w:val="24"/>
              </w:rPr>
              <w:t>$</w:t>
            </w:r>
            <w:r w:rsidRPr="00791A24">
              <w:rPr>
                <w:rFonts w:ascii="Cambria" w:hAnsi="Cambria"/>
                <w:b/>
                <w:sz w:val="24"/>
                <w:szCs w:val="24"/>
              </w:rPr>
              <w:fldChar w:fldCharType="begin">
                <w:ffData>
                  <w:name w:val=""/>
                  <w:enabled/>
                  <w:calcOnExit w:val="0"/>
                  <w:textInput/>
                </w:ffData>
              </w:fldChar>
            </w:r>
            <w:r w:rsidRPr="00791A24">
              <w:rPr>
                <w:rFonts w:ascii="Cambria" w:hAnsi="Cambria"/>
                <w:b/>
                <w:sz w:val="24"/>
                <w:szCs w:val="24"/>
              </w:rPr>
              <w:instrText xml:space="preserve"> FORMTEXT </w:instrText>
            </w:r>
            <w:r w:rsidRPr="00791A24">
              <w:rPr>
                <w:rFonts w:ascii="Cambria" w:hAnsi="Cambria"/>
                <w:b/>
                <w:sz w:val="24"/>
                <w:szCs w:val="24"/>
              </w:rPr>
            </w:r>
            <w:r w:rsidRPr="00791A24">
              <w:rPr>
                <w:rFonts w:ascii="Cambria" w:hAnsi="Cambria"/>
                <w:b/>
                <w:sz w:val="24"/>
                <w:szCs w:val="24"/>
              </w:rPr>
              <w:fldChar w:fldCharType="separate"/>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sz w:val="24"/>
                <w:szCs w:val="24"/>
              </w:rPr>
              <w:fldChar w:fldCharType="end"/>
            </w:r>
          </w:p>
        </w:tc>
      </w:tr>
      <w:tr w:rsidR="003C7422" w:rsidRPr="00791A24" w14:paraId="4B797356" w14:textId="77777777" w:rsidTr="00425C1D">
        <w:trPr>
          <w:cantSplit/>
          <w:trHeight w:hRule="exact" w:val="576"/>
          <w:jc w:val="center"/>
        </w:trPr>
        <w:tc>
          <w:tcPr>
            <w:tcW w:w="4770" w:type="dxa"/>
            <w:tcBorders>
              <w:top w:val="single" w:sz="2" w:space="0" w:color="auto"/>
              <w:left w:val="single" w:sz="12" w:space="0" w:color="auto"/>
              <w:bottom w:val="single" w:sz="2" w:space="0" w:color="auto"/>
              <w:right w:val="single" w:sz="4" w:space="0" w:color="auto"/>
            </w:tcBorders>
            <w:shd w:val="clear" w:color="auto" w:fill="auto"/>
            <w:vAlign w:val="center"/>
          </w:tcPr>
          <w:p w14:paraId="26828483" w14:textId="77777777" w:rsidR="003C7422" w:rsidRPr="00791A24" w:rsidRDefault="003C7422" w:rsidP="00D81A0D">
            <w:pPr>
              <w:rPr>
                <w:rFonts w:ascii="Cambria" w:hAnsi="Cambria"/>
                <w:sz w:val="22"/>
                <w:szCs w:val="22"/>
              </w:rPr>
            </w:pPr>
            <w:r w:rsidRPr="00791A24">
              <w:rPr>
                <w:rFonts w:ascii="Cambria" w:hAnsi="Cambria"/>
                <w:sz w:val="22"/>
                <w:szCs w:val="22"/>
              </w:rPr>
              <w:t xml:space="preserve">Service Delivery Coordination </w:t>
            </w:r>
            <w:r w:rsidRPr="00791A24">
              <w:rPr>
                <w:rFonts w:ascii="Cambria" w:hAnsi="Cambria" w:cs="Arial"/>
                <w:sz w:val="22"/>
                <w:szCs w:val="22"/>
              </w:rPr>
              <w:t>(See Catalog)</w:t>
            </w:r>
          </w:p>
        </w:tc>
        <w:tc>
          <w:tcPr>
            <w:tcW w:w="1260" w:type="dxa"/>
            <w:tcBorders>
              <w:top w:val="single" w:sz="2" w:space="0" w:color="auto"/>
              <w:left w:val="single" w:sz="2" w:space="0" w:color="auto"/>
              <w:bottom w:val="single" w:sz="2" w:space="0" w:color="auto"/>
              <w:right w:val="single" w:sz="2" w:space="0" w:color="auto"/>
            </w:tcBorders>
            <w:vAlign w:val="center"/>
          </w:tcPr>
          <w:p w14:paraId="78224C0F" w14:textId="77777777" w:rsidR="003C7422" w:rsidRPr="00791A24" w:rsidRDefault="003C7422" w:rsidP="00D81A0D">
            <w:pPr>
              <w:jc w:val="center"/>
              <w:rPr>
                <w:rFonts w:ascii="Cambria" w:hAnsi="Cambria" w:cs="Arial"/>
                <w:sz w:val="22"/>
                <w:szCs w:val="22"/>
              </w:rPr>
            </w:pPr>
            <w:r w:rsidRPr="00791A24">
              <w:rPr>
                <w:rFonts w:ascii="Cambria" w:hAnsi="Cambria" w:cs="Arial"/>
                <w:sz w:val="22"/>
                <w:szCs w:val="22"/>
              </w:rPr>
              <w:t>60 min.</w:t>
            </w:r>
          </w:p>
        </w:tc>
        <w:tc>
          <w:tcPr>
            <w:tcW w:w="1530" w:type="dxa"/>
            <w:tcBorders>
              <w:top w:val="single" w:sz="2" w:space="0" w:color="auto"/>
              <w:left w:val="single" w:sz="2" w:space="0" w:color="auto"/>
              <w:bottom w:val="single" w:sz="2" w:space="0" w:color="auto"/>
              <w:right w:val="single" w:sz="12" w:space="0" w:color="auto"/>
            </w:tcBorders>
            <w:shd w:val="clear" w:color="auto" w:fill="auto"/>
            <w:vAlign w:val="center"/>
          </w:tcPr>
          <w:p w14:paraId="56CCDDAC" w14:textId="77777777" w:rsidR="003C7422" w:rsidRPr="00791A24" w:rsidRDefault="003C7422" w:rsidP="00D81A0D">
            <w:pPr>
              <w:jc w:val="center"/>
              <w:rPr>
                <w:rFonts w:ascii="Cambria" w:hAnsi="Cambria"/>
                <w:sz w:val="22"/>
                <w:szCs w:val="22"/>
              </w:rPr>
            </w:pPr>
            <w:r w:rsidRPr="00791A24">
              <w:rPr>
                <w:rFonts w:ascii="Cambria" w:hAnsi="Cambria"/>
                <w:sz w:val="22"/>
                <w:szCs w:val="22"/>
              </w:rPr>
              <w:t>SDCR</w:t>
            </w:r>
          </w:p>
        </w:tc>
        <w:tc>
          <w:tcPr>
            <w:tcW w:w="1350" w:type="dxa"/>
            <w:tcBorders>
              <w:top w:val="single" w:sz="2" w:space="0" w:color="auto"/>
              <w:left w:val="single" w:sz="12" w:space="0" w:color="auto"/>
              <w:bottom w:val="single" w:sz="2" w:space="0" w:color="auto"/>
              <w:right w:val="single" w:sz="12" w:space="0" w:color="auto"/>
            </w:tcBorders>
            <w:shd w:val="clear" w:color="auto" w:fill="auto"/>
            <w:vAlign w:val="center"/>
          </w:tcPr>
          <w:p w14:paraId="0C6103DA" w14:textId="0BCC96C8" w:rsidR="003C7422" w:rsidRPr="00791A24" w:rsidRDefault="00A00E9B" w:rsidP="00557EDA">
            <w:pPr>
              <w:jc w:val="center"/>
              <w:rPr>
                <w:rFonts w:ascii="Cambria" w:hAnsi="Cambria"/>
                <w:color w:val="000000"/>
                <w:sz w:val="22"/>
                <w:szCs w:val="22"/>
              </w:rPr>
            </w:pPr>
            <w:r w:rsidRPr="00791A24">
              <w:rPr>
                <w:rFonts w:ascii="Cambria" w:hAnsi="Cambria" w:cs="Arial"/>
                <w:sz w:val="22"/>
                <w:szCs w:val="22"/>
              </w:rPr>
              <w:t>$</w:t>
            </w:r>
            <w:r w:rsidR="00557EDA" w:rsidRPr="00791A24">
              <w:rPr>
                <w:rFonts w:ascii="Cambria" w:hAnsi="Cambria" w:cs="Arial"/>
                <w:sz w:val="22"/>
                <w:szCs w:val="22"/>
              </w:rPr>
              <w:t>23.34</w:t>
            </w:r>
          </w:p>
        </w:tc>
        <w:tc>
          <w:tcPr>
            <w:tcW w:w="1890" w:type="dxa"/>
            <w:tcBorders>
              <w:top w:val="single" w:sz="2" w:space="0" w:color="auto"/>
              <w:left w:val="single" w:sz="12" w:space="0" w:color="auto"/>
              <w:bottom w:val="single" w:sz="2" w:space="0" w:color="auto"/>
              <w:right w:val="single" w:sz="12" w:space="0" w:color="auto"/>
            </w:tcBorders>
            <w:shd w:val="clear" w:color="auto" w:fill="auto"/>
            <w:vAlign w:val="bottom"/>
          </w:tcPr>
          <w:p w14:paraId="00DD790C" w14:textId="77777777" w:rsidR="003C7422" w:rsidRPr="00791A24" w:rsidRDefault="003C7422" w:rsidP="0081633C">
            <w:pPr>
              <w:spacing w:after="60"/>
              <w:ind w:right="432"/>
              <w:rPr>
                <w:rFonts w:ascii="Cambria" w:hAnsi="Cambria" w:cs="Arial"/>
                <w:sz w:val="24"/>
                <w:szCs w:val="24"/>
              </w:rPr>
            </w:pPr>
            <w:r w:rsidRPr="00791A24">
              <w:rPr>
                <w:rFonts w:ascii="Cambria" w:hAnsi="Cambria" w:cs="Arial"/>
                <w:sz w:val="24"/>
                <w:szCs w:val="24"/>
              </w:rPr>
              <w:t>$</w:t>
            </w:r>
            <w:r w:rsidRPr="00791A24">
              <w:rPr>
                <w:rFonts w:ascii="Cambria" w:hAnsi="Cambria"/>
                <w:b/>
                <w:sz w:val="24"/>
                <w:szCs w:val="24"/>
              </w:rPr>
              <w:fldChar w:fldCharType="begin">
                <w:ffData>
                  <w:name w:val="Text1"/>
                  <w:enabled/>
                  <w:calcOnExit w:val="0"/>
                  <w:textInput/>
                </w:ffData>
              </w:fldChar>
            </w:r>
            <w:r w:rsidRPr="00791A24">
              <w:rPr>
                <w:rFonts w:ascii="Cambria" w:hAnsi="Cambria"/>
                <w:b/>
                <w:sz w:val="24"/>
                <w:szCs w:val="24"/>
              </w:rPr>
              <w:instrText xml:space="preserve"> FORMTEXT </w:instrText>
            </w:r>
            <w:r w:rsidRPr="00791A24">
              <w:rPr>
                <w:rFonts w:ascii="Cambria" w:hAnsi="Cambria"/>
                <w:b/>
                <w:sz w:val="24"/>
                <w:szCs w:val="24"/>
              </w:rPr>
            </w:r>
            <w:r w:rsidRPr="00791A24">
              <w:rPr>
                <w:rFonts w:ascii="Cambria" w:hAnsi="Cambria"/>
                <w:b/>
                <w:sz w:val="24"/>
                <w:szCs w:val="24"/>
              </w:rPr>
              <w:fldChar w:fldCharType="separate"/>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sz w:val="24"/>
                <w:szCs w:val="24"/>
              </w:rPr>
              <w:fldChar w:fldCharType="end"/>
            </w:r>
          </w:p>
        </w:tc>
      </w:tr>
      <w:tr w:rsidR="003C7422" w:rsidRPr="00791A24" w14:paraId="3B936F67" w14:textId="77777777" w:rsidTr="00425C1D">
        <w:trPr>
          <w:cantSplit/>
          <w:trHeight w:hRule="exact" w:val="576"/>
          <w:jc w:val="center"/>
        </w:trPr>
        <w:tc>
          <w:tcPr>
            <w:tcW w:w="4770" w:type="dxa"/>
            <w:tcBorders>
              <w:top w:val="single" w:sz="2" w:space="0" w:color="auto"/>
              <w:left w:val="single" w:sz="12" w:space="0" w:color="auto"/>
              <w:bottom w:val="single" w:sz="2" w:space="0" w:color="auto"/>
              <w:right w:val="single" w:sz="4" w:space="0" w:color="auto"/>
            </w:tcBorders>
            <w:shd w:val="clear" w:color="auto" w:fill="auto"/>
            <w:vAlign w:val="center"/>
          </w:tcPr>
          <w:p w14:paraId="0D4A8A01" w14:textId="77777777" w:rsidR="003C7422" w:rsidRPr="00791A24" w:rsidRDefault="003C7422" w:rsidP="00D81A0D">
            <w:pPr>
              <w:rPr>
                <w:rFonts w:ascii="Cambria" w:hAnsi="Cambria" w:cs="Arial"/>
                <w:sz w:val="22"/>
                <w:szCs w:val="22"/>
              </w:rPr>
            </w:pPr>
            <w:r w:rsidRPr="00791A24">
              <w:rPr>
                <w:rFonts w:ascii="Cambria" w:hAnsi="Cambria" w:cs="Arial"/>
                <w:sz w:val="22"/>
                <w:szCs w:val="22"/>
              </w:rPr>
              <w:t>Substance Abuse Assessment (See Catalog)</w:t>
            </w:r>
          </w:p>
        </w:tc>
        <w:tc>
          <w:tcPr>
            <w:tcW w:w="1260" w:type="dxa"/>
            <w:tcBorders>
              <w:top w:val="single" w:sz="2" w:space="0" w:color="auto"/>
              <w:left w:val="single" w:sz="2" w:space="0" w:color="auto"/>
              <w:bottom w:val="single" w:sz="2" w:space="0" w:color="auto"/>
              <w:right w:val="single" w:sz="2" w:space="0" w:color="auto"/>
            </w:tcBorders>
            <w:vAlign w:val="center"/>
          </w:tcPr>
          <w:p w14:paraId="7F9D0C8B" w14:textId="77777777" w:rsidR="003C7422" w:rsidRPr="00791A24" w:rsidRDefault="003C7422" w:rsidP="00D81A0D">
            <w:pPr>
              <w:jc w:val="center"/>
              <w:rPr>
                <w:rFonts w:ascii="Cambria" w:hAnsi="Cambria" w:cs="Arial"/>
              </w:rPr>
            </w:pPr>
            <w:r w:rsidRPr="00791A24">
              <w:rPr>
                <w:rFonts w:ascii="Cambria" w:hAnsi="Cambria" w:cs="Arial"/>
              </w:rPr>
              <w:t>Assessment</w:t>
            </w:r>
          </w:p>
        </w:tc>
        <w:tc>
          <w:tcPr>
            <w:tcW w:w="1530" w:type="dxa"/>
            <w:tcBorders>
              <w:top w:val="single" w:sz="2" w:space="0" w:color="auto"/>
              <w:left w:val="single" w:sz="2" w:space="0" w:color="auto"/>
              <w:bottom w:val="single" w:sz="2" w:space="0" w:color="auto"/>
              <w:right w:val="single" w:sz="12" w:space="0" w:color="auto"/>
            </w:tcBorders>
            <w:shd w:val="clear" w:color="auto" w:fill="auto"/>
            <w:vAlign w:val="center"/>
          </w:tcPr>
          <w:p w14:paraId="46F73BF0" w14:textId="77777777" w:rsidR="003C7422" w:rsidRPr="00791A24" w:rsidRDefault="003C7422" w:rsidP="00D81A0D">
            <w:pPr>
              <w:jc w:val="center"/>
              <w:rPr>
                <w:rFonts w:ascii="Cambria" w:hAnsi="Cambria" w:cs="Arial"/>
                <w:sz w:val="22"/>
                <w:szCs w:val="22"/>
              </w:rPr>
            </w:pPr>
            <w:r w:rsidRPr="00791A24">
              <w:rPr>
                <w:rFonts w:ascii="Cambria" w:hAnsi="Cambria" w:cs="Arial"/>
                <w:sz w:val="22"/>
                <w:szCs w:val="22"/>
              </w:rPr>
              <w:t>SATA</w:t>
            </w:r>
          </w:p>
        </w:tc>
        <w:tc>
          <w:tcPr>
            <w:tcW w:w="1350" w:type="dxa"/>
            <w:tcBorders>
              <w:top w:val="single" w:sz="2" w:space="0" w:color="auto"/>
              <w:left w:val="single" w:sz="12" w:space="0" w:color="auto"/>
              <w:bottom w:val="single" w:sz="2" w:space="0" w:color="auto"/>
              <w:right w:val="single" w:sz="12" w:space="0" w:color="auto"/>
            </w:tcBorders>
            <w:shd w:val="clear" w:color="auto" w:fill="auto"/>
            <w:vAlign w:val="center"/>
          </w:tcPr>
          <w:p w14:paraId="15C34161" w14:textId="27CCAE30" w:rsidR="003C7422" w:rsidRPr="00791A24" w:rsidRDefault="00A00E9B" w:rsidP="00557EDA">
            <w:pPr>
              <w:jc w:val="center"/>
              <w:rPr>
                <w:rFonts w:ascii="Cambria" w:hAnsi="Cambria"/>
                <w:color w:val="000000"/>
                <w:sz w:val="22"/>
                <w:szCs w:val="22"/>
              </w:rPr>
            </w:pPr>
            <w:r w:rsidRPr="00791A24">
              <w:rPr>
                <w:rFonts w:ascii="Cambria" w:hAnsi="Cambria" w:cs="Arial"/>
                <w:sz w:val="22"/>
                <w:szCs w:val="22"/>
              </w:rPr>
              <w:t>$</w:t>
            </w:r>
            <w:r w:rsidR="00557EDA" w:rsidRPr="00791A24">
              <w:rPr>
                <w:rFonts w:ascii="Cambria" w:hAnsi="Cambria" w:cs="Arial"/>
                <w:sz w:val="22"/>
                <w:szCs w:val="22"/>
              </w:rPr>
              <w:t>377.38</w:t>
            </w:r>
          </w:p>
        </w:tc>
        <w:tc>
          <w:tcPr>
            <w:tcW w:w="1890" w:type="dxa"/>
            <w:tcBorders>
              <w:top w:val="single" w:sz="2" w:space="0" w:color="auto"/>
              <w:left w:val="single" w:sz="12" w:space="0" w:color="auto"/>
              <w:bottom w:val="single" w:sz="2" w:space="0" w:color="auto"/>
              <w:right w:val="single" w:sz="12" w:space="0" w:color="auto"/>
            </w:tcBorders>
            <w:shd w:val="clear" w:color="auto" w:fill="auto"/>
            <w:vAlign w:val="bottom"/>
          </w:tcPr>
          <w:p w14:paraId="7EAFDBE2" w14:textId="77777777" w:rsidR="003C7422" w:rsidRPr="00791A24" w:rsidRDefault="003C7422" w:rsidP="0081633C">
            <w:pPr>
              <w:spacing w:after="60"/>
              <w:ind w:right="432"/>
              <w:rPr>
                <w:rFonts w:ascii="Cambria" w:hAnsi="Cambria" w:cs="Arial"/>
                <w:sz w:val="24"/>
                <w:szCs w:val="24"/>
              </w:rPr>
            </w:pPr>
            <w:r w:rsidRPr="00791A24">
              <w:rPr>
                <w:rFonts w:ascii="Cambria" w:hAnsi="Cambria" w:cs="Arial"/>
                <w:sz w:val="24"/>
                <w:szCs w:val="24"/>
              </w:rPr>
              <w:t>$</w:t>
            </w:r>
            <w:r w:rsidRPr="00791A24">
              <w:rPr>
                <w:rFonts w:ascii="Cambria" w:hAnsi="Cambria"/>
                <w:b/>
                <w:sz w:val="24"/>
                <w:szCs w:val="24"/>
              </w:rPr>
              <w:fldChar w:fldCharType="begin">
                <w:ffData>
                  <w:name w:val="Text1"/>
                  <w:enabled/>
                  <w:calcOnExit w:val="0"/>
                  <w:textInput/>
                </w:ffData>
              </w:fldChar>
            </w:r>
            <w:r w:rsidRPr="00791A24">
              <w:rPr>
                <w:rFonts w:ascii="Cambria" w:hAnsi="Cambria"/>
                <w:b/>
                <w:sz w:val="24"/>
                <w:szCs w:val="24"/>
              </w:rPr>
              <w:instrText xml:space="preserve"> FORMTEXT </w:instrText>
            </w:r>
            <w:r w:rsidRPr="00791A24">
              <w:rPr>
                <w:rFonts w:ascii="Cambria" w:hAnsi="Cambria"/>
                <w:b/>
                <w:sz w:val="24"/>
                <w:szCs w:val="24"/>
              </w:rPr>
            </w:r>
            <w:r w:rsidRPr="00791A24">
              <w:rPr>
                <w:rFonts w:ascii="Cambria" w:hAnsi="Cambria"/>
                <w:b/>
                <w:sz w:val="24"/>
                <w:szCs w:val="24"/>
              </w:rPr>
              <w:fldChar w:fldCharType="separate"/>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sz w:val="24"/>
                <w:szCs w:val="24"/>
              </w:rPr>
              <w:fldChar w:fldCharType="end"/>
            </w:r>
          </w:p>
        </w:tc>
      </w:tr>
      <w:tr w:rsidR="003C7422" w:rsidRPr="00791A24" w14:paraId="76395C2A" w14:textId="77777777" w:rsidTr="00425C1D">
        <w:trPr>
          <w:cantSplit/>
          <w:trHeight w:hRule="exact" w:val="576"/>
          <w:jc w:val="center"/>
        </w:trPr>
        <w:tc>
          <w:tcPr>
            <w:tcW w:w="4770" w:type="dxa"/>
            <w:tcBorders>
              <w:top w:val="single" w:sz="2" w:space="0" w:color="auto"/>
              <w:left w:val="single" w:sz="12" w:space="0" w:color="auto"/>
              <w:bottom w:val="single" w:sz="2" w:space="0" w:color="auto"/>
              <w:right w:val="single" w:sz="4" w:space="0" w:color="auto"/>
            </w:tcBorders>
            <w:shd w:val="clear" w:color="auto" w:fill="auto"/>
            <w:vAlign w:val="center"/>
          </w:tcPr>
          <w:p w14:paraId="22259777" w14:textId="77777777" w:rsidR="003C7422" w:rsidRPr="00791A24" w:rsidRDefault="003C7422" w:rsidP="00D81A0D">
            <w:pPr>
              <w:rPr>
                <w:rFonts w:ascii="Cambria" w:hAnsi="Cambria" w:cs="Arial"/>
                <w:sz w:val="22"/>
                <w:szCs w:val="22"/>
              </w:rPr>
            </w:pPr>
            <w:r w:rsidRPr="00791A24">
              <w:rPr>
                <w:rFonts w:ascii="Cambria" w:hAnsi="Cambria" w:cs="Arial"/>
                <w:sz w:val="22"/>
                <w:szCs w:val="22"/>
              </w:rPr>
              <w:t>Substance Abuse Individual Counseling (See Catalog)</w:t>
            </w:r>
          </w:p>
        </w:tc>
        <w:tc>
          <w:tcPr>
            <w:tcW w:w="1260" w:type="dxa"/>
            <w:tcBorders>
              <w:top w:val="single" w:sz="2" w:space="0" w:color="auto"/>
              <w:left w:val="single" w:sz="2" w:space="0" w:color="auto"/>
              <w:bottom w:val="single" w:sz="2" w:space="0" w:color="auto"/>
              <w:right w:val="single" w:sz="2" w:space="0" w:color="auto"/>
            </w:tcBorders>
            <w:vAlign w:val="center"/>
          </w:tcPr>
          <w:p w14:paraId="173069EE" w14:textId="77777777" w:rsidR="003C7422" w:rsidRPr="00791A24" w:rsidRDefault="003C7422" w:rsidP="00D81A0D">
            <w:pPr>
              <w:jc w:val="center"/>
              <w:rPr>
                <w:rFonts w:ascii="Cambria" w:hAnsi="Cambria" w:cs="Arial"/>
                <w:sz w:val="22"/>
                <w:szCs w:val="22"/>
              </w:rPr>
            </w:pPr>
            <w:r w:rsidRPr="00791A24">
              <w:rPr>
                <w:rFonts w:ascii="Cambria" w:hAnsi="Cambria" w:cs="Arial"/>
                <w:sz w:val="22"/>
                <w:szCs w:val="22"/>
              </w:rPr>
              <w:t>30 min</w:t>
            </w:r>
          </w:p>
        </w:tc>
        <w:tc>
          <w:tcPr>
            <w:tcW w:w="1530" w:type="dxa"/>
            <w:tcBorders>
              <w:top w:val="single" w:sz="2" w:space="0" w:color="auto"/>
              <w:left w:val="single" w:sz="2" w:space="0" w:color="auto"/>
              <w:bottom w:val="single" w:sz="2" w:space="0" w:color="auto"/>
              <w:right w:val="single" w:sz="12" w:space="0" w:color="auto"/>
            </w:tcBorders>
            <w:shd w:val="clear" w:color="auto" w:fill="auto"/>
            <w:vAlign w:val="center"/>
          </w:tcPr>
          <w:p w14:paraId="375C7DB1" w14:textId="77777777" w:rsidR="003C7422" w:rsidRPr="00791A24" w:rsidRDefault="003C7422" w:rsidP="00D81A0D">
            <w:pPr>
              <w:jc w:val="center"/>
              <w:rPr>
                <w:rFonts w:ascii="Cambria" w:hAnsi="Cambria" w:cs="Arial"/>
                <w:sz w:val="22"/>
                <w:szCs w:val="22"/>
              </w:rPr>
            </w:pPr>
            <w:r w:rsidRPr="00791A24">
              <w:rPr>
                <w:rFonts w:ascii="Cambria" w:hAnsi="Cambria" w:cs="Arial"/>
                <w:sz w:val="22"/>
                <w:szCs w:val="22"/>
              </w:rPr>
              <w:t>SATI</w:t>
            </w:r>
          </w:p>
        </w:tc>
        <w:tc>
          <w:tcPr>
            <w:tcW w:w="1350" w:type="dxa"/>
            <w:tcBorders>
              <w:top w:val="single" w:sz="2" w:space="0" w:color="auto"/>
              <w:left w:val="single" w:sz="12" w:space="0" w:color="auto"/>
              <w:bottom w:val="single" w:sz="2" w:space="0" w:color="auto"/>
              <w:right w:val="single" w:sz="12" w:space="0" w:color="auto"/>
            </w:tcBorders>
            <w:shd w:val="clear" w:color="auto" w:fill="auto"/>
            <w:vAlign w:val="center"/>
          </w:tcPr>
          <w:p w14:paraId="724ECBE9" w14:textId="3E64991B" w:rsidR="003C7422" w:rsidRPr="00791A24" w:rsidRDefault="00A00E9B" w:rsidP="00557EDA">
            <w:pPr>
              <w:jc w:val="center"/>
              <w:rPr>
                <w:rFonts w:ascii="Cambria" w:hAnsi="Cambria"/>
                <w:color w:val="000000"/>
                <w:sz w:val="22"/>
                <w:szCs w:val="22"/>
              </w:rPr>
            </w:pPr>
            <w:r w:rsidRPr="00791A24">
              <w:rPr>
                <w:rFonts w:ascii="Cambria" w:hAnsi="Cambria" w:cs="Arial"/>
                <w:sz w:val="22"/>
                <w:szCs w:val="22"/>
              </w:rPr>
              <w:t>$</w:t>
            </w:r>
            <w:r w:rsidR="00557EDA" w:rsidRPr="00791A24">
              <w:rPr>
                <w:rFonts w:ascii="Cambria" w:hAnsi="Cambria" w:cs="Arial"/>
                <w:sz w:val="22"/>
                <w:szCs w:val="22"/>
              </w:rPr>
              <w:t>29.20</w:t>
            </w:r>
          </w:p>
        </w:tc>
        <w:tc>
          <w:tcPr>
            <w:tcW w:w="1890" w:type="dxa"/>
            <w:tcBorders>
              <w:top w:val="single" w:sz="2" w:space="0" w:color="auto"/>
              <w:left w:val="single" w:sz="12" w:space="0" w:color="auto"/>
              <w:bottom w:val="single" w:sz="2" w:space="0" w:color="auto"/>
              <w:right w:val="single" w:sz="12" w:space="0" w:color="auto"/>
            </w:tcBorders>
            <w:shd w:val="clear" w:color="auto" w:fill="auto"/>
            <w:vAlign w:val="bottom"/>
          </w:tcPr>
          <w:p w14:paraId="53F196F7" w14:textId="77777777" w:rsidR="003C7422" w:rsidRPr="00791A24" w:rsidRDefault="003C7422" w:rsidP="0081633C">
            <w:pPr>
              <w:spacing w:after="60"/>
              <w:ind w:right="432"/>
              <w:rPr>
                <w:rFonts w:ascii="Cambria" w:hAnsi="Cambria" w:cs="Arial"/>
                <w:sz w:val="24"/>
                <w:szCs w:val="24"/>
              </w:rPr>
            </w:pPr>
            <w:r w:rsidRPr="00791A24">
              <w:rPr>
                <w:rFonts w:ascii="Cambria" w:hAnsi="Cambria" w:cs="Arial"/>
                <w:sz w:val="24"/>
                <w:szCs w:val="24"/>
              </w:rPr>
              <w:t>$</w:t>
            </w:r>
            <w:r w:rsidRPr="00791A24">
              <w:rPr>
                <w:rFonts w:ascii="Cambria" w:hAnsi="Cambria"/>
                <w:b/>
                <w:sz w:val="24"/>
                <w:szCs w:val="24"/>
              </w:rPr>
              <w:fldChar w:fldCharType="begin">
                <w:ffData>
                  <w:name w:val="Text1"/>
                  <w:enabled/>
                  <w:calcOnExit w:val="0"/>
                  <w:textInput/>
                </w:ffData>
              </w:fldChar>
            </w:r>
            <w:r w:rsidRPr="00791A24">
              <w:rPr>
                <w:rFonts w:ascii="Cambria" w:hAnsi="Cambria"/>
                <w:b/>
                <w:sz w:val="24"/>
                <w:szCs w:val="24"/>
              </w:rPr>
              <w:instrText xml:space="preserve"> FORMTEXT </w:instrText>
            </w:r>
            <w:r w:rsidRPr="00791A24">
              <w:rPr>
                <w:rFonts w:ascii="Cambria" w:hAnsi="Cambria"/>
                <w:b/>
                <w:sz w:val="24"/>
                <w:szCs w:val="24"/>
              </w:rPr>
            </w:r>
            <w:r w:rsidRPr="00791A24">
              <w:rPr>
                <w:rFonts w:ascii="Cambria" w:hAnsi="Cambria"/>
                <w:b/>
                <w:sz w:val="24"/>
                <w:szCs w:val="24"/>
              </w:rPr>
              <w:fldChar w:fldCharType="separate"/>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sz w:val="24"/>
                <w:szCs w:val="24"/>
              </w:rPr>
              <w:fldChar w:fldCharType="end"/>
            </w:r>
          </w:p>
        </w:tc>
      </w:tr>
      <w:tr w:rsidR="003C7422" w:rsidRPr="00791A24" w14:paraId="15539ABE" w14:textId="77777777" w:rsidTr="00425C1D">
        <w:trPr>
          <w:cantSplit/>
          <w:trHeight w:hRule="exact" w:val="576"/>
          <w:jc w:val="center"/>
        </w:trPr>
        <w:tc>
          <w:tcPr>
            <w:tcW w:w="4770" w:type="dxa"/>
            <w:tcBorders>
              <w:top w:val="single" w:sz="2" w:space="0" w:color="auto"/>
              <w:left w:val="single" w:sz="12" w:space="0" w:color="auto"/>
              <w:bottom w:val="single" w:sz="2" w:space="0" w:color="auto"/>
              <w:right w:val="single" w:sz="4" w:space="0" w:color="auto"/>
            </w:tcBorders>
            <w:shd w:val="clear" w:color="auto" w:fill="auto"/>
            <w:vAlign w:val="center"/>
          </w:tcPr>
          <w:p w14:paraId="1191C0AE" w14:textId="77777777" w:rsidR="003C7422" w:rsidRPr="00791A24" w:rsidRDefault="003C7422" w:rsidP="00D81A0D">
            <w:pPr>
              <w:rPr>
                <w:rFonts w:ascii="Cambria" w:hAnsi="Cambria" w:cs="Arial"/>
                <w:sz w:val="22"/>
                <w:szCs w:val="22"/>
              </w:rPr>
            </w:pPr>
            <w:r w:rsidRPr="00791A24">
              <w:rPr>
                <w:rFonts w:ascii="Cambria" w:hAnsi="Cambria" w:cs="Arial"/>
                <w:sz w:val="22"/>
                <w:szCs w:val="22"/>
              </w:rPr>
              <w:t>Substance Abuse Group Counseling (See Catalog)</w:t>
            </w:r>
          </w:p>
        </w:tc>
        <w:tc>
          <w:tcPr>
            <w:tcW w:w="1260" w:type="dxa"/>
            <w:tcBorders>
              <w:top w:val="single" w:sz="2" w:space="0" w:color="auto"/>
              <w:left w:val="single" w:sz="2" w:space="0" w:color="auto"/>
              <w:bottom w:val="single" w:sz="2" w:space="0" w:color="auto"/>
              <w:right w:val="single" w:sz="2" w:space="0" w:color="auto"/>
            </w:tcBorders>
            <w:vAlign w:val="center"/>
          </w:tcPr>
          <w:p w14:paraId="1F998BA2" w14:textId="77777777" w:rsidR="003C7422" w:rsidRPr="00791A24" w:rsidRDefault="003C7422" w:rsidP="00D81A0D">
            <w:pPr>
              <w:jc w:val="center"/>
              <w:rPr>
                <w:rFonts w:ascii="Cambria" w:hAnsi="Cambria" w:cs="Arial"/>
                <w:sz w:val="22"/>
                <w:szCs w:val="22"/>
              </w:rPr>
            </w:pPr>
            <w:r w:rsidRPr="00791A24">
              <w:rPr>
                <w:rFonts w:ascii="Cambria" w:hAnsi="Cambria" w:cs="Arial"/>
                <w:sz w:val="22"/>
                <w:szCs w:val="22"/>
              </w:rPr>
              <w:t>30 min</w:t>
            </w:r>
          </w:p>
        </w:tc>
        <w:tc>
          <w:tcPr>
            <w:tcW w:w="1530" w:type="dxa"/>
            <w:tcBorders>
              <w:top w:val="single" w:sz="2" w:space="0" w:color="auto"/>
              <w:left w:val="single" w:sz="2" w:space="0" w:color="auto"/>
              <w:bottom w:val="single" w:sz="2" w:space="0" w:color="auto"/>
              <w:right w:val="single" w:sz="12" w:space="0" w:color="auto"/>
            </w:tcBorders>
            <w:shd w:val="clear" w:color="auto" w:fill="auto"/>
            <w:vAlign w:val="center"/>
          </w:tcPr>
          <w:p w14:paraId="608E9712" w14:textId="77777777" w:rsidR="003C7422" w:rsidRPr="00791A24" w:rsidRDefault="003C7422" w:rsidP="00D81A0D">
            <w:pPr>
              <w:jc w:val="center"/>
              <w:rPr>
                <w:rFonts w:ascii="Cambria" w:hAnsi="Cambria" w:cs="Arial"/>
                <w:sz w:val="22"/>
                <w:szCs w:val="22"/>
              </w:rPr>
            </w:pPr>
            <w:r w:rsidRPr="00791A24">
              <w:rPr>
                <w:rFonts w:ascii="Cambria" w:hAnsi="Cambria" w:cs="Arial"/>
                <w:sz w:val="22"/>
                <w:szCs w:val="22"/>
              </w:rPr>
              <w:t>SAGC</w:t>
            </w:r>
          </w:p>
        </w:tc>
        <w:tc>
          <w:tcPr>
            <w:tcW w:w="1350" w:type="dxa"/>
            <w:tcBorders>
              <w:top w:val="single" w:sz="2" w:space="0" w:color="auto"/>
              <w:left w:val="single" w:sz="12" w:space="0" w:color="auto"/>
              <w:bottom w:val="single" w:sz="2" w:space="0" w:color="auto"/>
              <w:right w:val="single" w:sz="12" w:space="0" w:color="auto"/>
            </w:tcBorders>
            <w:shd w:val="clear" w:color="auto" w:fill="auto"/>
            <w:vAlign w:val="center"/>
          </w:tcPr>
          <w:p w14:paraId="594689D8" w14:textId="21313C02" w:rsidR="003C7422" w:rsidRPr="00791A24" w:rsidRDefault="00A00E9B" w:rsidP="00557EDA">
            <w:pPr>
              <w:jc w:val="center"/>
              <w:rPr>
                <w:rFonts w:ascii="Cambria" w:hAnsi="Cambria"/>
                <w:color w:val="000000"/>
                <w:sz w:val="22"/>
                <w:szCs w:val="22"/>
              </w:rPr>
            </w:pPr>
            <w:r w:rsidRPr="00791A24">
              <w:rPr>
                <w:rFonts w:ascii="Cambria" w:hAnsi="Cambria" w:cs="Arial"/>
                <w:sz w:val="22"/>
                <w:szCs w:val="22"/>
              </w:rPr>
              <w:t>$</w:t>
            </w:r>
            <w:r w:rsidR="00557EDA" w:rsidRPr="00791A24">
              <w:rPr>
                <w:rFonts w:ascii="Cambria" w:hAnsi="Cambria" w:cs="Arial"/>
                <w:sz w:val="22"/>
                <w:szCs w:val="22"/>
              </w:rPr>
              <w:t>12.58</w:t>
            </w:r>
          </w:p>
        </w:tc>
        <w:tc>
          <w:tcPr>
            <w:tcW w:w="1890" w:type="dxa"/>
            <w:tcBorders>
              <w:top w:val="single" w:sz="2" w:space="0" w:color="auto"/>
              <w:left w:val="single" w:sz="12" w:space="0" w:color="auto"/>
              <w:bottom w:val="single" w:sz="2" w:space="0" w:color="auto"/>
              <w:right w:val="single" w:sz="12" w:space="0" w:color="auto"/>
            </w:tcBorders>
            <w:shd w:val="clear" w:color="auto" w:fill="auto"/>
            <w:vAlign w:val="bottom"/>
          </w:tcPr>
          <w:p w14:paraId="02230A6D" w14:textId="77777777" w:rsidR="003C7422" w:rsidRPr="00791A24" w:rsidRDefault="003C7422" w:rsidP="0081633C">
            <w:pPr>
              <w:spacing w:after="60"/>
              <w:ind w:right="432"/>
              <w:rPr>
                <w:rFonts w:ascii="Cambria" w:hAnsi="Cambria" w:cs="Arial"/>
                <w:sz w:val="24"/>
                <w:szCs w:val="24"/>
              </w:rPr>
            </w:pPr>
            <w:r w:rsidRPr="00791A24">
              <w:rPr>
                <w:rFonts w:ascii="Cambria" w:hAnsi="Cambria" w:cs="Arial"/>
                <w:sz w:val="24"/>
                <w:szCs w:val="24"/>
              </w:rPr>
              <w:t>$</w:t>
            </w:r>
            <w:r w:rsidRPr="00791A24">
              <w:rPr>
                <w:rFonts w:ascii="Cambria" w:hAnsi="Cambria"/>
                <w:b/>
                <w:sz w:val="24"/>
                <w:szCs w:val="24"/>
              </w:rPr>
              <w:fldChar w:fldCharType="begin">
                <w:ffData>
                  <w:name w:val="Text1"/>
                  <w:enabled/>
                  <w:calcOnExit w:val="0"/>
                  <w:textInput/>
                </w:ffData>
              </w:fldChar>
            </w:r>
            <w:r w:rsidRPr="00791A24">
              <w:rPr>
                <w:rFonts w:ascii="Cambria" w:hAnsi="Cambria"/>
                <w:b/>
                <w:sz w:val="24"/>
                <w:szCs w:val="24"/>
              </w:rPr>
              <w:instrText xml:space="preserve"> FORMTEXT </w:instrText>
            </w:r>
            <w:r w:rsidRPr="00791A24">
              <w:rPr>
                <w:rFonts w:ascii="Cambria" w:hAnsi="Cambria"/>
                <w:b/>
                <w:sz w:val="24"/>
                <w:szCs w:val="24"/>
              </w:rPr>
            </w:r>
            <w:r w:rsidRPr="00791A24">
              <w:rPr>
                <w:rFonts w:ascii="Cambria" w:hAnsi="Cambria"/>
                <w:b/>
                <w:sz w:val="24"/>
                <w:szCs w:val="24"/>
              </w:rPr>
              <w:fldChar w:fldCharType="separate"/>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sz w:val="24"/>
                <w:szCs w:val="24"/>
              </w:rPr>
              <w:fldChar w:fldCharType="end"/>
            </w:r>
          </w:p>
        </w:tc>
      </w:tr>
      <w:tr w:rsidR="001450C4" w:rsidRPr="00791A24" w14:paraId="525A3B9A" w14:textId="77777777" w:rsidTr="00425C1D">
        <w:trPr>
          <w:cantSplit/>
          <w:trHeight w:hRule="exact" w:val="576"/>
          <w:jc w:val="center"/>
        </w:trPr>
        <w:tc>
          <w:tcPr>
            <w:tcW w:w="4770" w:type="dxa"/>
            <w:tcBorders>
              <w:top w:val="single" w:sz="2" w:space="0" w:color="auto"/>
              <w:left w:val="single" w:sz="12" w:space="0" w:color="auto"/>
              <w:bottom w:val="single" w:sz="2" w:space="0" w:color="auto"/>
              <w:right w:val="single" w:sz="4" w:space="0" w:color="auto"/>
            </w:tcBorders>
            <w:shd w:val="clear" w:color="auto" w:fill="auto"/>
            <w:vAlign w:val="center"/>
          </w:tcPr>
          <w:p w14:paraId="436425C5" w14:textId="77777777" w:rsidR="001450C4" w:rsidRPr="00791A24" w:rsidRDefault="001450C4" w:rsidP="00D81A0D">
            <w:pPr>
              <w:rPr>
                <w:rFonts w:ascii="Cambria" w:hAnsi="Cambria" w:cs="Arial"/>
                <w:sz w:val="22"/>
                <w:szCs w:val="22"/>
              </w:rPr>
            </w:pPr>
            <w:r w:rsidRPr="00791A24">
              <w:rPr>
                <w:rFonts w:ascii="Cambria" w:hAnsi="Cambria" w:cs="Arial"/>
                <w:sz w:val="22"/>
                <w:szCs w:val="22"/>
              </w:rPr>
              <w:t>Substance Abuse Group Education (See Catalog)</w:t>
            </w:r>
          </w:p>
        </w:tc>
        <w:tc>
          <w:tcPr>
            <w:tcW w:w="1260" w:type="dxa"/>
            <w:tcBorders>
              <w:top w:val="single" w:sz="2" w:space="0" w:color="auto"/>
              <w:left w:val="single" w:sz="2" w:space="0" w:color="auto"/>
              <w:bottom w:val="single" w:sz="2" w:space="0" w:color="auto"/>
              <w:right w:val="single" w:sz="2" w:space="0" w:color="auto"/>
            </w:tcBorders>
            <w:vAlign w:val="center"/>
          </w:tcPr>
          <w:p w14:paraId="7409D0A1" w14:textId="77777777" w:rsidR="001450C4" w:rsidRPr="00791A24" w:rsidRDefault="001450C4" w:rsidP="00D81A0D">
            <w:pPr>
              <w:jc w:val="center"/>
              <w:rPr>
                <w:rFonts w:ascii="Cambria" w:hAnsi="Cambria" w:cs="Arial"/>
                <w:sz w:val="22"/>
                <w:szCs w:val="22"/>
              </w:rPr>
            </w:pPr>
            <w:r w:rsidRPr="00791A24">
              <w:rPr>
                <w:rFonts w:ascii="Cambria" w:hAnsi="Cambria" w:cs="Arial"/>
                <w:sz w:val="22"/>
                <w:szCs w:val="22"/>
              </w:rPr>
              <w:t>30 min</w:t>
            </w:r>
          </w:p>
        </w:tc>
        <w:tc>
          <w:tcPr>
            <w:tcW w:w="1530" w:type="dxa"/>
            <w:tcBorders>
              <w:top w:val="single" w:sz="2" w:space="0" w:color="auto"/>
              <w:left w:val="single" w:sz="2" w:space="0" w:color="auto"/>
              <w:bottom w:val="single" w:sz="2" w:space="0" w:color="auto"/>
              <w:right w:val="single" w:sz="12" w:space="0" w:color="auto"/>
            </w:tcBorders>
            <w:shd w:val="clear" w:color="auto" w:fill="auto"/>
            <w:vAlign w:val="center"/>
          </w:tcPr>
          <w:p w14:paraId="37959711" w14:textId="77777777" w:rsidR="001450C4" w:rsidRPr="00791A24" w:rsidRDefault="001450C4" w:rsidP="00D81A0D">
            <w:pPr>
              <w:jc w:val="center"/>
              <w:rPr>
                <w:rFonts w:ascii="Cambria" w:hAnsi="Cambria" w:cs="Arial"/>
                <w:sz w:val="22"/>
                <w:szCs w:val="22"/>
              </w:rPr>
            </w:pPr>
            <w:r w:rsidRPr="00791A24">
              <w:rPr>
                <w:rFonts w:ascii="Cambria" w:hAnsi="Cambria" w:cs="Arial"/>
                <w:sz w:val="22"/>
                <w:szCs w:val="22"/>
              </w:rPr>
              <w:t>SAGE</w:t>
            </w:r>
          </w:p>
        </w:tc>
        <w:tc>
          <w:tcPr>
            <w:tcW w:w="1350" w:type="dxa"/>
            <w:tcBorders>
              <w:top w:val="single" w:sz="2" w:space="0" w:color="auto"/>
              <w:left w:val="single" w:sz="12" w:space="0" w:color="auto"/>
              <w:bottom w:val="single" w:sz="2" w:space="0" w:color="auto"/>
              <w:right w:val="single" w:sz="12" w:space="0" w:color="auto"/>
            </w:tcBorders>
            <w:shd w:val="clear" w:color="auto" w:fill="auto"/>
            <w:vAlign w:val="center"/>
          </w:tcPr>
          <w:p w14:paraId="00D13448" w14:textId="206C7E28" w:rsidR="001450C4" w:rsidRPr="00791A24" w:rsidRDefault="00A00E9B" w:rsidP="00557EDA">
            <w:pPr>
              <w:jc w:val="center"/>
              <w:rPr>
                <w:rFonts w:ascii="Cambria" w:hAnsi="Cambria" w:cs="Arial"/>
                <w:sz w:val="22"/>
                <w:szCs w:val="22"/>
              </w:rPr>
            </w:pPr>
            <w:r w:rsidRPr="00791A24">
              <w:rPr>
                <w:rFonts w:ascii="Cambria" w:hAnsi="Cambria" w:cs="Arial"/>
                <w:sz w:val="22"/>
                <w:szCs w:val="22"/>
              </w:rPr>
              <w:t>$</w:t>
            </w:r>
            <w:r w:rsidR="00557EDA" w:rsidRPr="00791A24">
              <w:rPr>
                <w:rFonts w:ascii="Cambria" w:hAnsi="Cambria" w:cs="Arial"/>
                <w:sz w:val="22"/>
                <w:szCs w:val="22"/>
              </w:rPr>
              <w:t>5.65</w:t>
            </w:r>
          </w:p>
        </w:tc>
        <w:tc>
          <w:tcPr>
            <w:tcW w:w="1890" w:type="dxa"/>
            <w:tcBorders>
              <w:top w:val="single" w:sz="2" w:space="0" w:color="auto"/>
              <w:left w:val="single" w:sz="12" w:space="0" w:color="auto"/>
              <w:bottom w:val="single" w:sz="2" w:space="0" w:color="auto"/>
              <w:right w:val="single" w:sz="12" w:space="0" w:color="auto"/>
            </w:tcBorders>
            <w:shd w:val="clear" w:color="auto" w:fill="auto"/>
            <w:vAlign w:val="bottom"/>
          </w:tcPr>
          <w:p w14:paraId="74CF5E1C" w14:textId="77777777" w:rsidR="001450C4" w:rsidRPr="00791A24" w:rsidRDefault="001450C4" w:rsidP="0081633C">
            <w:pPr>
              <w:spacing w:after="60"/>
              <w:ind w:right="432"/>
              <w:rPr>
                <w:rFonts w:ascii="Cambria" w:hAnsi="Cambria" w:cs="Arial"/>
                <w:sz w:val="24"/>
                <w:szCs w:val="24"/>
              </w:rPr>
            </w:pPr>
            <w:r w:rsidRPr="00791A24">
              <w:rPr>
                <w:rFonts w:ascii="Cambria" w:hAnsi="Cambria" w:cs="Arial"/>
                <w:sz w:val="24"/>
                <w:szCs w:val="24"/>
              </w:rPr>
              <w:t>$</w:t>
            </w:r>
            <w:r w:rsidRPr="00791A24">
              <w:rPr>
                <w:rFonts w:ascii="Cambria" w:hAnsi="Cambria"/>
                <w:b/>
                <w:sz w:val="24"/>
                <w:szCs w:val="24"/>
              </w:rPr>
              <w:fldChar w:fldCharType="begin">
                <w:ffData>
                  <w:name w:val="Text1"/>
                  <w:enabled/>
                  <w:calcOnExit w:val="0"/>
                  <w:textInput/>
                </w:ffData>
              </w:fldChar>
            </w:r>
            <w:r w:rsidRPr="00791A24">
              <w:rPr>
                <w:rFonts w:ascii="Cambria" w:hAnsi="Cambria"/>
                <w:b/>
                <w:sz w:val="24"/>
                <w:szCs w:val="24"/>
              </w:rPr>
              <w:instrText xml:space="preserve"> FORMTEXT </w:instrText>
            </w:r>
            <w:r w:rsidRPr="00791A24">
              <w:rPr>
                <w:rFonts w:ascii="Cambria" w:hAnsi="Cambria"/>
                <w:b/>
                <w:sz w:val="24"/>
                <w:szCs w:val="24"/>
              </w:rPr>
            </w:r>
            <w:r w:rsidRPr="00791A24">
              <w:rPr>
                <w:rFonts w:ascii="Cambria" w:hAnsi="Cambria"/>
                <w:b/>
                <w:sz w:val="24"/>
                <w:szCs w:val="24"/>
              </w:rPr>
              <w:fldChar w:fldCharType="separate"/>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noProof/>
                <w:sz w:val="24"/>
                <w:szCs w:val="24"/>
              </w:rPr>
              <w:t> </w:t>
            </w:r>
            <w:r w:rsidRPr="00791A24">
              <w:rPr>
                <w:rFonts w:ascii="Cambria" w:hAnsi="Cambria"/>
                <w:b/>
                <w:sz w:val="24"/>
                <w:szCs w:val="24"/>
              </w:rPr>
              <w:fldChar w:fldCharType="end"/>
            </w:r>
          </w:p>
        </w:tc>
      </w:tr>
    </w:tbl>
    <w:p w14:paraId="6AAD69AB" w14:textId="77777777" w:rsidR="00595C07" w:rsidRPr="00791A24" w:rsidRDefault="00595C07" w:rsidP="008616BB">
      <w:pPr>
        <w:spacing w:after="60"/>
        <w:rPr>
          <w:rFonts w:ascii="Cambria" w:hAnsi="Cambria" w:cs="Arial"/>
          <w:sz w:val="22"/>
          <w:szCs w:val="22"/>
        </w:rPr>
      </w:pPr>
    </w:p>
    <w:p w14:paraId="19BBC673" w14:textId="77777777" w:rsidR="00595C07" w:rsidRPr="00791A24" w:rsidRDefault="00595C07">
      <w:pPr>
        <w:rPr>
          <w:rFonts w:ascii="Cambria" w:hAnsi="Cambria" w:cs="Arial"/>
          <w:sz w:val="22"/>
          <w:szCs w:val="22"/>
        </w:rPr>
      </w:pPr>
      <w:r w:rsidRPr="00791A24">
        <w:rPr>
          <w:rFonts w:ascii="Cambria" w:hAnsi="Cambria" w:cs="Arial"/>
          <w:sz w:val="22"/>
          <w:szCs w:val="22"/>
        </w:rPr>
        <w:br w:type="page"/>
      </w:r>
    </w:p>
    <w:p w14:paraId="53B8F0E2" w14:textId="77777777" w:rsidR="008616BB" w:rsidRPr="00791A24" w:rsidRDefault="008616BB" w:rsidP="008616BB">
      <w:pPr>
        <w:spacing w:after="60"/>
        <w:rPr>
          <w:rFonts w:ascii="Cambria" w:hAnsi="Cambria" w:cs="Arial"/>
          <w:b/>
          <w:sz w:val="21"/>
          <w:szCs w:val="21"/>
        </w:rPr>
      </w:pPr>
      <w:r w:rsidRPr="00791A24">
        <w:rPr>
          <w:rFonts w:ascii="Cambria" w:hAnsi="Cambria" w:cs="Arial"/>
          <w:b/>
          <w:sz w:val="28"/>
          <w:szCs w:val="28"/>
        </w:rPr>
        <w:lastRenderedPageBreak/>
        <w:t xml:space="preserve">Attachment </w:t>
      </w:r>
      <w:r w:rsidR="00551563" w:rsidRPr="00791A24">
        <w:rPr>
          <w:rFonts w:ascii="Cambria" w:hAnsi="Cambria" w:cs="Arial"/>
          <w:b/>
          <w:sz w:val="28"/>
          <w:szCs w:val="28"/>
        </w:rPr>
        <w:t>B</w:t>
      </w:r>
      <w:r w:rsidRPr="00791A24">
        <w:rPr>
          <w:rFonts w:ascii="Cambria" w:hAnsi="Cambria" w:cs="Arial"/>
          <w:b/>
          <w:sz w:val="28"/>
          <w:szCs w:val="28"/>
        </w:rPr>
        <w:t xml:space="preserve"> – Business Associate Agreement</w:t>
      </w:r>
      <w:r w:rsidRPr="00791A24">
        <w:rPr>
          <w:rFonts w:ascii="Cambria" w:hAnsi="Cambria" w:cs="Arial"/>
          <w:b/>
          <w:sz w:val="21"/>
          <w:szCs w:val="21"/>
        </w:rPr>
        <w:t xml:space="preserve"> </w:t>
      </w:r>
      <w:r w:rsidRPr="00791A24">
        <w:rPr>
          <w:rFonts w:ascii="Cambria" w:hAnsi="Cambria" w:cs="Arial"/>
          <w:b/>
          <w:sz w:val="21"/>
          <w:szCs w:val="21"/>
        </w:rPr>
        <w:tab/>
      </w:r>
      <w:r w:rsidRPr="00791A24">
        <w:rPr>
          <w:rFonts w:ascii="Cambria" w:hAnsi="Cambria" w:cs="Arial"/>
          <w:b/>
          <w:sz w:val="21"/>
          <w:szCs w:val="21"/>
        </w:rPr>
        <w:tab/>
      </w:r>
      <w:r w:rsidRPr="00791A24">
        <w:rPr>
          <w:rFonts w:ascii="Cambria" w:hAnsi="Cambria" w:cs="Arial"/>
          <w:b/>
          <w:sz w:val="21"/>
          <w:szCs w:val="21"/>
        </w:rPr>
        <w:tab/>
      </w:r>
      <w:r w:rsidRPr="00791A24">
        <w:rPr>
          <w:rFonts w:ascii="Cambria" w:hAnsi="Cambria" w:cs="Arial"/>
          <w:b/>
          <w:sz w:val="21"/>
          <w:szCs w:val="21"/>
        </w:rPr>
        <w:tab/>
      </w:r>
      <w:r w:rsidRPr="00791A24">
        <w:rPr>
          <w:rFonts w:ascii="Cambria" w:hAnsi="Cambria" w:cs="Arial"/>
          <w:b/>
          <w:sz w:val="21"/>
          <w:szCs w:val="21"/>
        </w:rPr>
        <w:tab/>
      </w:r>
      <w:r w:rsidRPr="00791A24">
        <w:rPr>
          <w:rFonts w:ascii="Cambria" w:hAnsi="Cambria" w:cs="Arial"/>
          <w:b/>
          <w:sz w:val="16"/>
          <w:szCs w:val="16"/>
        </w:rPr>
        <w:t>(rev 08-29-13)</w:t>
      </w:r>
    </w:p>
    <w:p w14:paraId="78FDF666" w14:textId="77777777" w:rsidR="008616BB" w:rsidRPr="00791A24" w:rsidRDefault="008616BB" w:rsidP="008616BB">
      <w:pPr>
        <w:spacing w:after="240"/>
        <w:rPr>
          <w:rFonts w:ascii="Cambria" w:hAnsi="Cambria"/>
          <w:b/>
          <w:i/>
          <w:sz w:val="19"/>
          <w:szCs w:val="19"/>
        </w:rPr>
      </w:pPr>
      <w:r w:rsidRPr="00791A24">
        <w:rPr>
          <w:rFonts w:ascii="Cambria" w:hAnsi="Cambria"/>
          <w:i/>
          <w:sz w:val="19"/>
          <w:szCs w:val="19"/>
        </w:rPr>
        <w:t>(Health Insurance Portability and Accountability Act of 1996, as amended)</w:t>
      </w:r>
    </w:p>
    <w:p w14:paraId="41E2A143" w14:textId="77777777" w:rsidR="008616BB" w:rsidRPr="00791A24" w:rsidRDefault="008616BB" w:rsidP="008616BB">
      <w:pPr>
        <w:spacing w:after="120"/>
        <w:ind w:left="720" w:hanging="720"/>
        <w:outlineLvl w:val="2"/>
        <w:rPr>
          <w:rFonts w:ascii="Cambria" w:hAnsi="Cambria"/>
          <w:sz w:val="19"/>
          <w:szCs w:val="19"/>
        </w:rPr>
      </w:pPr>
      <w:r w:rsidRPr="00791A24">
        <w:rPr>
          <w:rFonts w:ascii="Cambria" w:hAnsi="Cambria"/>
          <w:sz w:val="19"/>
          <w:szCs w:val="19"/>
        </w:rPr>
        <w:t>1.</w:t>
      </w:r>
      <w:r w:rsidRPr="00791A24">
        <w:rPr>
          <w:rFonts w:ascii="Cambria" w:hAnsi="Cambria"/>
          <w:sz w:val="19"/>
          <w:szCs w:val="19"/>
        </w:rPr>
        <w:tab/>
        <w:t>Health Insurance Portability and Accountability Act of 1996, as amended - The Department and the contractor are both subject to and must comply with provisions of the Health Insurance Portability and Accountability Act of 1996 (HIPAA), as amended by the Health Information Technology for Economic and Clinical Health Act (HITECH) (PL-111-5) (collectively, and hereinafter, HIPAA) and all regulations promulgated pursuant to authority granted therein.  The contractor constitutes a “Business Associate” of the Department.  Therefore, the term, “contractor” as used in this section shall mean “Business Associate.”</w:t>
      </w:r>
    </w:p>
    <w:p w14:paraId="2E516B12" w14:textId="77777777" w:rsidR="008616BB" w:rsidRPr="00791A24" w:rsidRDefault="008616BB" w:rsidP="008616BB">
      <w:pPr>
        <w:spacing w:after="120"/>
        <w:ind w:left="720" w:hanging="720"/>
        <w:outlineLvl w:val="2"/>
        <w:rPr>
          <w:rFonts w:ascii="Cambria" w:hAnsi="Cambria"/>
          <w:sz w:val="19"/>
          <w:szCs w:val="19"/>
        </w:rPr>
      </w:pPr>
      <w:r w:rsidRPr="00791A24">
        <w:rPr>
          <w:rFonts w:ascii="Cambria" w:hAnsi="Cambria"/>
          <w:sz w:val="19"/>
          <w:szCs w:val="19"/>
        </w:rPr>
        <w:t>2.</w:t>
      </w:r>
      <w:r w:rsidRPr="00791A24">
        <w:rPr>
          <w:rFonts w:ascii="Cambria" w:hAnsi="Cambria"/>
          <w:sz w:val="19"/>
          <w:szCs w:val="19"/>
        </w:rPr>
        <w:tab/>
        <w:t xml:space="preserve">The contractor agrees that for purposes of the Business Associate Provisions contained herein, terms used but not otherwise defined shall have the same meaning as those terms defined in 45 CFR Parts 160 and 164 and 42 U.S.C. §§ 17921 </w:t>
      </w:r>
      <w:r w:rsidRPr="00791A24">
        <w:rPr>
          <w:rFonts w:ascii="Cambria" w:hAnsi="Cambria"/>
          <w:i/>
          <w:sz w:val="19"/>
          <w:szCs w:val="19"/>
        </w:rPr>
        <w:t>et. seq.</w:t>
      </w:r>
      <w:r w:rsidRPr="00791A24">
        <w:rPr>
          <w:rFonts w:ascii="Cambria" w:hAnsi="Cambria"/>
          <w:sz w:val="19"/>
          <w:szCs w:val="19"/>
        </w:rPr>
        <w:t xml:space="preserve"> including, but not limited to the following:</w:t>
      </w:r>
    </w:p>
    <w:p w14:paraId="04856251" w14:textId="77777777" w:rsidR="008616BB" w:rsidRPr="00791A24" w:rsidRDefault="008616BB" w:rsidP="008616BB">
      <w:pPr>
        <w:spacing w:after="120"/>
        <w:ind w:left="1080" w:hanging="360"/>
        <w:outlineLvl w:val="2"/>
        <w:rPr>
          <w:rFonts w:ascii="Cambria" w:hAnsi="Cambria"/>
          <w:sz w:val="19"/>
          <w:szCs w:val="19"/>
        </w:rPr>
      </w:pPr>
      <w:r w:rsidRPr="00791A24">
        <w:rPr>
          <w:rFonts w:ascii="Cambria" w:hAnsi="Cambria"/>
          <w:sz w:val="19"/>
          <w:szCs w:val="19"/>
        </w:rPr>
        <w:t>a.</w:t>
      </w:r>
      <w:r w:rsidRPr="00791A24">
        <w:rPr>
          <w:rFonts w:ascii="Cambria" w:hAnsi="Cambria"/>
          <w:sz w:val="19"/>
          <w:szCs w:val="19"/>
        </w:rPr>
        <w:tab/>
        <w:t>“Access”, “administrative safeguards”, “confidentiality”, “covered entity”, “data aggregation”, “designated record set”, “disclosure”, “hybrid entity”, “information system”, “physical safeguards”, “required by law”, “technical safeguards”, “use” and “workforce” shall have the same meanings as defined in 45 CFR 160.103, 164.103, 164.304, and 164.501 and HIPAA.</w:t>
      </w:r>
    </w:p>
    <w:p w14:paraId="0C196990" w14:textId="77777777" w:rsidR="008616BB" w:rsidRPr="00791A24" w:rsidRDefault="008616BB" w:rsidP="008616BB">
      <w:pPr>
        <w:spacing w:after="120"/>
        <w:ind w:left="1080" w:hanging="360"/>
        <w:outlineLvl w:val="2"/>
        <w:rPr>
          <w:rFonts w:ascii="Cambria" w:hAnsi="Cambria"/>
          <w:sz w:val="19"/>
          <w:szCs w:val="19"/>
        </w:rPr>
      </w:pPr>
      <w:r w:rsidRPr="00791A24">
        <w:rPr>
          <w:rFonts w:ascii="Cambria" w:hAnsi="Cambria"/>
          <w:sz w:val="19"/>
          <w:szCs w:val="19"/>
        </w:rPr>
        <w:t>b.</w:t>
      </w:r>
      <w:r w:rsidRPr="00791A24">
        <w:rPr>
          <w:rFonts w:ascii="Cambria" w:hAnsi="Cambria"/>
          <w:sz w:val="19"/>
          <w:szCs w:val="19"/>
        </w:rPr>
        <w:tab/>
        <w:t>“Breach” shall mean the unauthorized acquisition, access, use, or disclosure of Protected Health Information which compromises the security or privacy of such information, except as provided in 42 U.S.C. § 17921.  This definition shall not apply to the term “breach of contract” as used within the contract.</w:t>
      </w:r>
    </w:p>
    <w:p w14:paraId="45F36C44" w14:textId="77777777" w:rsidR="008616BB" w:rsidRPr="00791A24" w:rsidRDefault="008616BB" w:rsidP="008616BB">
      <w:pPr>
        <w:spacing w:after="120"/>
        <w:ind w:left="1080" w:hanging="360"/>
        <w:outlineLvl w:val="2"/>
        <w:rPr>
          <w:rFonts w:ascii="Cambria" w:hAnsi="Cambria"/>
          <w:sz w:val="19"/>
          <w:szCs w:val="19"/>
        </w:rPr>
      </w:pPr>
      <w:r w:rsidRPr="00791A24">
        <w:rPr>
          <w:rFonts w:ascii="Cambria" w:hAnsi="Cambria"/>
          <w:sz w:val="19"/>
          <w:szCs w:val="19"/>
        </w:rPr>
        <w:t>c.</w:t>
      </w:r>
      <w:r w:rsidRPr="00791A24">
        <w:rPr>
          <w:rFonts w:ascii="Cambria" w:hAnsi="Cambria"/>
          <w:sz w:val="19"/>
          <w:szCs w:val="19"/>
        </w:rPr>
        <w:tab/>
        <w:t>“Business Associate” shall generally have the same meaning as the term “business associate” at 45 CFR 160.103, and in reference to the party to this agreement, shall mean the contractor.</w:t>
      </w:r>
    </w:p>
    <w:p w14:paraId="268D33F6" w14:textId="77777777" w:rsidR="008616BB" w:rsidRPr="00791A24" w:rsidRDefault="008616BB" w:rsidP="008616BB">
      <w:pPr>
        <w:spacing w:after="120"/>
        <w:ind w:left="1080" w:hanging="360"/>
        <w:outlineLvl w:val="2"/>
        <w:rPr>
          <w:rFonts w:ascii="Cambria" w:hAnsi="Cambria"/>
          <w:sz w:val="19"/>
          <w:szCs w:val="19"/>
        </w:rPr>
      </w:pPr>
      <w:r w:rsidRPr="00791A24">
        <w:rPr>
          <w:rFonts w:ascii="Cambria" w:hAnsi="Cambria"/>
          <w:sz w:val="19"/>
          <w:szCs w:val="19"/>
        </w:rPr>
        <w:t>d.</w:t>
      </w:r>
      <w:r w:rsidRPr="00791A24">
        <w:rPr>
          <w:rFonts w:ascii="Cambria" w:hAnsi="Cambria"/>
          <w:sz w:val="19"/>
          <w:szCs w:val="19"/>
        </w:rPr>
        <w:tab/>
        <w:t>“Covered Entity” shall generally have the same meaning as the term “covered entity” at 45 CFR 160.103, and in reference to the party to this agreement, shall mean the Department.</w:t>
      </w:r>
    </w:p>
    <w:p w14:paraId="120F343E" w14:textId="77777777" w:rsidR="008616BB" w:rsidRPr="00791A24" w:rsidRDefault="008616BB" w:rsidP="008616BB">
      <w:pPr>
        <w:spacing w:after="120"/>
        <w:ind w:left="1080" w:hanging="360"/>
        <w:outlineLvl w:val="2"/>
        <w:rPr>
          <w:rFonts w:ascii="Cambria" w:hAnsi="Cambria"/>
          <w:sz w:val="19"/>
          <w:szCs w:val="19"/>
        </w:rPr>
      </w:pPr>
      <w:r w:rsidRPr="00791A24">
        <w:rPr>
          <w:rFonts w:ascii="Cambria" w:hAnsi="Cambria"/>
          <w:sz w:val="19"/>
          <w:szCs w:val="19"/>
        </w:rPr>
        <w:t>e.</w:t>
      </w:r>
      <w:r w:rsidRPr="00791A24">
        <w:rPr>
          <w:rFonts w:ascii="Cambria" w:hAnsi="Cambria"/>
          <w:sz w:val="19"/>
          <w:szCs w:val="19"/>
        </w:rPr>
        <w:tab/>
        <w:t>“Electronic Protected Health Information” shall mean information that comes within paragraphs (1)(i) or (1)(ii) of the definition of Protected Health Information as specified below.</w:t>
      </w:r>
    </w:p>
    <w:p w14:paraId="6C53FA20" w14:textId="77777777" w:rsidR="008616BB" w:rsidRPr="00791A24" w:rsidRDefault="008616BB" w:rsidP="008616BB">
      <w:pPr>
        <w:spacing w:after="120"/>
        <w:ind w:left="1080" w:hanging="360"/>
        <w:outlineLvl w:val="2"/>
        <w:rPr>
          <w:rFonts w:ascii="Cambria" w:hAnsi="Cambria"/>
          <w:sz w:val="19"/>
          <w:szCs w:val="19"/>
        </w:rPr>
      </w:pPr>
      <w:r w:rsidRPr="00791A24">
        <w:rPr>
          <w:rFonts w:ascii="Cambria" w:hAnsi="Cambria"/>
          <w:sz w:val="19"/>
          <w:szCs w:val="19"/>
        </w:rPr>
        <w:t>f.</w:t>
      </w:r>
      <w:r w:rsidRPr="00791A24">
        <w:rPr>
          <w:rFonts w:ascii="Cambria" w:hAnsi="Cambria"/>
          <w:sz w:val="19"/>
          <w:szCs w:val="19"/>
        </w:rPr>
        <w:tab/>
        <w:t>“Enforcement Rule” shall mean the HIPAA Administrative Simplification:  Enforcement; Final Rule at 45 CFR Parts 160 and 164.</w:t>
      </w:r>
    </w:p>
    <w:p w14:paraId="6CAF8207" w14:textId="77777777" w:rsidR="008616BB" w:rsidRPr="00791A24" w:rsidRDefault="008616BB" w:rsidP="008616BB">
      <w:pPr>
        <w:spacing w:after="120"/>
        <w:ind w:left="1080" w:hanging="360"/>
        <w:outlineLvl w:val="2"/>
        <w:rPr>
          <w:rFonts w:ascii="Cambria" w:hAnsi="Cambria"/>
          <w:sz w:val="19"/>
          <w:szCs w:val="19"/>
        </w:rPr>
      </w:pPr>
      <w:r w:rsidRPr="00791A24">
        <w:rPr>
          <w:rFonts w:ascii="Cambria" w:hAnsi="Cambria"/>
          <w:sz w:val="19"/>
          <w:szCs w:val="19"/>
        </w:rPr>
        <w:t>g.</w:t>
      </w:r>
      <w:r w:rsidRPr="00791A24">
        <w:rPr>
          <w:rFonts w:ascii="Cambria" w:hAnsi="Cambria"/>
          <w:sz w:val="19"/>
          <w:szCs w:val="19"/>
        </w:rPr>
        <w:tab/>
        <w:t>“HIPAA Rules” shall mean the Privacy, Security, Breach Notification, and Enforcement Rules at 45 CFR Part 160 and Part 164.</w:t>
      </w:r>
    </w:p>
    <w:p w14:paraId="241C2FAB" w14:textId="77777777" w:rsidR="008616BB" w:rsidRPr="00791A24" w:rsidRDefault="008616BB" w:rsidP="008616BB">
      <w:pPr>
        <w:spacing w:after="120"/>
        <w:ind w:left="1080" w:hanging="360"/>
        <w:outlineLvl w:val="2"/>
        <w:rPr>
          <w:rFonts w:ascii="Cambria" w:hAnsi="Cambria"/>
          <w:sz w:val="19"/>
          <w:szCs w:val="19"/>
        </w:rPr>
      </w:pPr>
      <w:r w:rsidRPr="00791A24">
        <w:rPr>
          <w:rFonts w:ascii="Cambria" w:hAnsi="Cambria"/>
          <w:sz w:val="19"/>
          <w:szCs w:val="19"/>
        </w:rPr>
        <w:t>h.</w:t>
      </w:r>
      <w:r w:rsidRPr="00791A24">
        <w:rPr>
          <w:rFonts w:ascii="Cambria" w:hAnsi="Cambria"/>
          <w:sz w:val="19"/>
          <w:szCs w:val="19"/>
        </w:rPr>
        <w:tab/>
        <w:t>“Individual” shall have the same meaning as the term “individual” in 45 CFR 160.103 and shall include a person who qualifies as a personal representative in accordance with 45 CFR 164.502 (g).</w:t>
      </w:r>
    </w:p>
    <w:p w14:paraId="685D86F7" w14:textId="77777777" w:rsidR="008616BB" w:rsidRPr="00791A24" w:rsidRDefault="008616BB" w:rsidP="008616BB">
      <w:pPr>
        <w:spacing w:after="120"/>
        <w:ind w:left="1080" w:hanging="360"/>
        <w:outlineLvl w:val="2"/>
        <w:rPr>
          <w:rFonts w:ascii="Cambria" w:hAnsi="Cambria"/>
          <w:sz w:val="19"/>
          <w:szCs w:val="19"/>
        </w:rPr>
      </w:pPr>
      <w:r w:rsidRPr="00791A24">
        <w:rPr>
          <w:rFonts w:ascii="Cambria" w:hAnsi="Cambria"/>
          <w:sz w:val="19"/>
          <w:szCs w:val="19"/>
        </w:rPr>
        <w:t>i.</w:t>
      </w:r>
      <w:r w:rsidRPr="00791A24">
        <w:rPr>
          <w:rFonts w:ascii="Cambria" w:hAnsi="Cambria"/>
          <w:sz w:val="19"/>
          <w:szCs w:val="19"/>
        </w:rPr>
        <w:tab/>
        <w:t>“Privacy Rule” shall mean the Standards for Privacy of Individually Identifiable Health Information at 45 CFR Part 160 and Part 164, Subparts A and E.</w:t>
      </w:r>
    </w:p>
    <w:p w14:paraId="670F9562" w14:textId="77777777" w:rsidR="008616BB" w:rsidRPr="00791A24" w:rsidRDefault="008616BB" w:rsidP="008616BB">
      <w:pPr>
        <w:spacing w:after="120"/>
        <w:ind w:left="1080" w:hanging="360"/>
        <w:outlineLvl w:val="2"/>
        <w:rPr>
          <w:rFonts w:ascii="Cambria" w:hAnsi="Cambria"/>
          <w:sz w:val="19"/>
          <w:szCs w:val="19"/>
        </w:rPr>
      </w:pPr>
      <w:r w:rsidRPr="00791A24">
        <w:rPr>
          <w:rFonts w:ascii="Cambria" w:hAnsi="Cambria"/>
          <w:sz w:val="19"/>
          <w:szCs w:val="19"/>
        </w:rPr>
        <w:t>j.</w:t>
      </w:r>
      <w:r w:rsidRPr="00791A24">
        <w:rPr>
          <w:rFonts w:ascii="Cambria" w:hAnsi="Cambria"/>
          <w:sz w:val="19"/>
          <w:szCs w:val="19"/>
        </w:rPr>
        <w:tab/>
        <w:t>“Protected Health Information” as defined in 45 CFR 160.103, shall mean individually identifiable health information:</w:t>
      </w:r>
    </w:p>
    <w:p w14:paraId="5BE2C0C5" w14:textId="77777777" w:rsidR="008616BB" w:rsidRPr="00791A24" w:rsidRDefault="008616BB" w:rsidP="008616BB">
      <w:pPr>
        <w:spacing w:after="120"/>
        <w:ind w:left="1435" w:hanging="355"/>
        <w:outlineLvl w:val="2"/>
        <w:rPr>
          <w:rFonts w:ascii="Cambria" w:hAnsi="Cambria"/>
          <w:sz w:val="19"/>
          <w:szCs w:val="19"/>
        </w:rPr>
      </w:pPr>
      <w:r w:rsidRPr="00791A24">
        <w:rPr>
          <w:rFonts w:ascii="Cambria" w:hAnsi="Cambria"/>
          <w:sz w:val="19"/>
          <w:szCs w:val="19"/>
        </w:rPr>
        <w:t>1)</w:t>
      </w:r>
      <w:r w:rsidRPr="00791A24">
        <w:rPr>
          <w:rFonts w:ascii="Cambria" w:hAnsi="Cambria"/>
          <w:sz w:val="19"/>
          <w:szCs w:val="19"/>
        </w:rPr>
        <w:tab/>
        <w:t>Except as provided in paragraph (2) of this definition, that is: (i) Transmitted by electronic media; or (ii) Maintained in electronic media; or (iii) Transmitted or maintained in any other form or medium.</w:t>
      </w:r>
    </w:p>
    <w:p w14:paraId="250A1C2F" w14:textId="77777777" w:rsidR="008616BB" w:rsidRPr="00791A24" w:rsidRDefault="008616BB" w:rsidP="008616BB">
      <w:pPr>
        <w:spacing w:after="120"/>
        <w:ind w:left="1435" w:hanging="355"/>
        <w:outlineLvl w:val="2"/>
        <w:rPr>
          <w:rFonts w:ascii="Cambria" w:hAnsi="Cambria"/>
          <w:sz w:val="19"/>
          <w:szCs w:val="19"/>
        </w:rPr>
      </w:pPr>
      <w:r w:rsidRPr="00791A24">
        <w:rPr>
          <w:rFonts w:ascii="Cambria" w:hAnsi="Cambria"/>
          <w:sz w:val="19"/>
          <w:szCs w:val="19"/>
        </w:rPr>
        <w:t>2)</w:t>
      </w:r>
      <w:r w:rsidRPr="00791A24">
        <w:rPr>
          <w:rFonts w:ascii="Cambria" w:hAnsi="Cambria"/>
          <w:sz w:val="19"/>
          <w:szCs w:val="19"/>
        </w:rPr>
        <w:tab/>
        <w:t>Protected Health Information excludes individually identifiable health information in (i) Education records covered by the Family Educational Rights and Privacy Act, as amended, 20 U.S.C. 1232g; (ii) Records described at 20 U.S.C. 1232g(a)(4)(B)(iv); and (iii) Employment records held by a covered entity (Department) in its role as employer.</w:t>
      </w:r>
    </w:p>
    <w:p w14:paraId="0FE81004" w14:textId="77777777" w:rsidR="008616BB" w:rsidRPr="00791A24" w:rsidRDefault="008616BB" w:rsidP="008616BB">
      <w:pPr>
        <w:spacing w:after="120"/>
        <w:ind w:left="1080" w:hanging="360"/>
        <w:outlineLvl w:val="2"/>
        <w:rPr>
          <w:rFonts w:ascii="Cambria" w:hAnsi="Cambria"/>
          <w:sz w:val="19"/>
          <w:szCs w:val="19"/>
        </w:rPr>
      </w:pPr>
      <w:r w:rsidRPr="00791A24">
        <w:rPr>
          <w:rFonts w:ascii="Cambria" w:hAnsi="Cambria"/>
          <w:sz w:val="19"/>
          <w:szCs w:val="19"/>
        </w:rPr>
        <w:t>k.</w:t>
      </w:r>
      <w:r w:rsidRPr="00791A24">
        <w:rPr>
          <w:rFonts w:ascii="Cambria" w:hAnsi="Cambria"/>
          <w:sz w:val="19"/>
          <w:szCs w:val="19"/>
        </w:rPr>
        <w:tab/>
        <w:t>“Security Incident” shall be defined as set forth in the “Obligations of the Contractor” section of the Business Associate Provisions.</w:t>
      </w:r>
    </w:p>
    <w:p w14:paraId="54BB343B" w14:textId="77777777" w:rsidR="008616BB" w:rsidRPr="00791A24" w:rsidRDefault="008616BB" w:rsidP="008616BB">
      <w:pPr>
        <w:spacing w:after="120"/>
        <w:ind w:left="1080" w:hanging="360"/>
        <w:outlineLvl w:val="2"/>
        <w:rPr>
          <w:rFonts w:ascii="Cambria" w:hAnsi="Cambria"/>
          <w:sz w:val="19"/>
          <w:szCs w:val="19"/>
        </w:rPr>
      </w:pPr>
      <w:r w:rsidRPr="00791A24">
        <w:rPr>
          <w:rFonts w:ascii="Cambria" w:hAnsi="Cambria"/>
          <w:sz w:val="19"/>
          <w:szCs w:val="19"/>
        </w:rPr>
        <w:t>l.</w:t>
      </w:r>
      <w:r w:rsidRPr="00791A24">
        <w:rPr>
          <w:rFonts w:ascii="Cambria" w:hAnsi="Cambria"/>
          <w:sz w:val="19"/>
          <w:szCs w:val="19"/>
        </w:rPr>
        <w:tab/>
        <w:t>“Security Rule” shall mean the Security Standards for the Protection of Electronic Protected Health Information at 45 CFR Part 164, Subpart C.</w:t>
      </w:r>
    </w:p>
    <w:p w14:paraId="2CCF9FEA" w14:textId="77777777" w:rsidR="008616BB" w:rsidRPr="00791A24" w:rsidRDefault="008616BB" w:rsidP="008616BB">
      <w:pPr>
        <w:spacing w:after="120"/>
        <w:ind w:left="1080" w:hanging="360"/>
        <w:outlineLvl w:val="2"/>
        <w:rPr>
          <w:rFonts w:ascii="Cambria" w:hAnsi="Cambria"/>
          <w:sz w:val="19"/>
          <w:szCs w:val="19"/>
        </w:rPr>
      </w:pPr>
      <w:r w:rsidRPr="00791A24">
        <w:rPr>
          <w:rFonts w:ascii="Cambria" w:hAnsi="Cambria"/>
          <w:sz w:val="19"/>
          <w:szCs w:val="19"/>
        </w:rPr>
        <w:t>m.</w:t>
      </w:r>
      <w:r w:rsidRPr="00791A24">
        <w:rPr>
          <w:rFonts w:ascii="Cambria" w:hAnsi="Cambria"/>
          <w:sz w:val="19"/>
          <w:szCs w:val="19"/>
        </w:rPr>
        <w:tab/>
        <w:t>“Unsecured Protected Health Information” shall mean Protected Health Information that is not secured through the use of a technology or methodology determined in accordance with 42 U.S.C. § 17932 or as otherwise specified by the secretary of Health and Human Services.</w:t>
      </w:r>
    </w:p>
    <w:p w14:paraId="34369DBD" w14:textId="77777777" w:rsidR="008616BB" w:rsidRPr="00791A24" w:rsidRDefault="008616BB" w:rsidP="008616BB">
      <w:pPr>
        <w:spacing w:after="120"/>
        <w:ind w:left="720" w:hanging="720"/>
        <w:outlineLvl w:val="3"/>
        <w:rPr>
          <w:rFonts w:ascii="Cambria" w:hAnsi="Cambria"/>
          <w:sz w:val="19"/>
          <w:szCs w:val="19"/>
        </w:rPr>
      </w:pPr>
      <w:r w:rsidRPr="00791A24">
        <w:rPr>
          <w:rFonts w:ascii="Cambria" w:hAnsi="Cambria"/>
          <w:sz w:val="19"/>
          <w:szCs w:val="19"/>
        </w:rPr>
        <w:t>3.</w:t>
      </w:r>
      <w:r w:rsidRPr="00791A24">
        <w:rPr>
          <w:rFonts w:ascii="Cambria" w:hAnsi="Cambria"/>
          <w:sz w:val="19"/>
          <w:szCs w:val="19"/>
        </w:rPr>
        <w:tab/>
        <w:t>The contractor agrees and understands that wherever in this document the term "Protected Health Information" is used, it shall also be deemed to include Electronic Protected Health Information.</w:t>
      </w:r>
    </w:p>
    <w:p w14:paraId="2E4E2B4F" w14:textId="77777777" w:rsidR="008616BB" w:rsidRPr="00791A24" w:rsidRDefault="008616BB" w:rsidP="008616BB">
      <w:pPr>
        <w:spacing w:after="120"/>
        <w:ind w:left="720" w:hanging="720"/>
        <w:outlineLvl w:val="3"/>
        <w:rPr>
          <w:rFonts w:ascii="Cambria" w:hAnsi="Cambria"/>
          <w:sz w:val="19"/>
          <w:szCs w:val="19"/>
        </w:rPr>
      </w:pPr>
      <w:r w:rsidRPr="00791A24">
        <w:rPr>
          <w:rFonts w:ascii="Cambria" w:hAnsi="Cambria"/>
          <w:sz w:val="19"/>
          <w:szCs w:val="19"/>
        </w:rPr>
        <w:t>4.</w:t>
      </w:r>
      <w:r w:rsidRPr="00791A24">
        <w:rPr>
          <w:rFonts w:ascii="Cambria" w:hAnsi="Cambria"/>
          <w:sz w:val="19"/>
          <w:szCs w:val="19"/>
        </w:rPr>
        <w:tab/>
        <w:t xml:space="preserve">The contractor must appropriately safeguard Protected Health Information which the contractor receives from or creates or receives on behalf of the Department.  To provide reasonable assurance of appropriate safeguards, the contractor shall comply with the business associate provisions stated herein, as well as the provisions of the Health Insurance Portability </w:t>
      </w:r>
      <w:r w:rsidRPr="00791A24">
        <w:rPr>
          <w:rFonts w:ascii="Cambria" w:hAnsi="Cambria"/>
          <w:sz w:val="19"/>
          <w:szCs w:val="19"/>
        </w:rPr>
        <w:lastRenderedPageBreak/>
        <w:t>and Accountability Act of 1996 (HIPAA), as amended by the Health Information Technology for Economic and Clinical Health Act (HITECH) (PL-111-5) and all regulations promulgated pursuant to authority granted therein.</w:t>
      </w:r>
    </w:p>
    <w:p w14:paraId="07E052C4" w14:textId="77777777" w:rsidR="008616BB" w:rsidRPr="00791A24" w:rsidRDefault="008616BB" w:rsidP="008616BB">
      <w:pPr>
        <w:spacing w:after="120"/>
        <w:ind w:left="720" w:hanging="720"/>
        <w:outlineLvl w:val="3"/>
        <w:rPr>
          <w:rFonts w:ascii="Cambria" w:hAnsi="Cambria"/>
          <w:sz w:val="19"/>
          <w:szCs w:val="19"/>
        </w:rPr>
      </w:pPr>
      <w:r w:rsidRPr="00791A24">
        <w:rPr>
          <w:rFonts w:ascii="Cambria" w:hAnsi="Cambria"/>
          <w:sz w:val="19"/>
          <w:szCs w:val="19"/>
        </w:rPr>
        <w:t>5.</w:t>
      </w:r>
      <w:r w:rsidRPr="00791A24">
        <w:rPr>
          <w:rFonts w:ascii="Cambria" w:hAnsi="Cambria"/>
          <w:sz w:val="19"/>
          <w:szCs w:val="19"/>
        </w:rPr>
        <w:tab/>
        <w:t>The Department and the contractor agree to amend the contract as is necessary for the parties to comply with the requirements of HIPAA and the Privacy Rule, Security Rule, Enforcement Rule, and other rules as later promulgated (hereinafter referenced as the regulations promulgated thereunder).  Any ambiguity in the contract shall be interpreted to permit compliance with the HIPAA Rules.</w:t>
      </w:r>
    </w:p>
    <w:p w14:paraId="43D3CD3E" w14:textId="77777777" w:rsidR="008616BB" w:rsidRPr="00791A24" w:rsidRDefault="008616BB" w:rsidP="008616BB">
      <w:pPr>
        <w:spacing w:after="120"/>
        <w:outlineLvl w:val="2"/>
        <w:rPr>
          <w:rFonts w:ascii="Cambria" w:hAnsi="Cambria"/>
          <w:sz w:val="19"/>
          <w:szCs w:val="19"/>
        </w:rPr>
      </w:pPr>
      <w:r w:rsidRPr="00791A24">
        <w:rPr>
          <w:rFonts w:ascii="Cambria" w:hAnsi="Cambria"/>
          <w:sz w:val="19"/>
          <w:szCs w:val="19"/>
        </w:rPr>
        <w:t>6.</w:t>
      </w:r>
      <w:r w:rsidRPr="00791A24">
        <w:rPr>
          <w:rFonts w:ascii="Cambria" w:hAnsi="Cambria"/>
          <w:sz w:val="19"/>
          <w:szCs w:val="19"/>
        </w:rPr>
        <w:tab/>
      </w:r>
      <w:r w:rsidRPr="00791A24">
        <w:rPr>
          <w:rFonts w:ascii="Cambria" w:hAnsi="Cambria"/>
          <w:b/>
          <w:sz w:val="19"/>
          <w:szCs w:val="19"/>
          <w:u w:val="single"/>
        </w:rPr>
        <w:t>Permitted Uses and Disclosures of Protected Health Information by the Contractor</w:t>
      </w:r>
    </w:p>
    <w:p w14:paraId="2F75AB86" w14:textId="77777777" w:rsidR="008616BB" w:rsidRPr="00791A24" w:rsidRDefault="008616BB" w:rsidP="008616BB">
      <w:pPr>
        <w:spacing w:after="120"/>
        <w:ind w:left="720" w:hanging="720"/>
        <w:outlineLvl w:val="2"/>
        <w:rPr>
          <w:rFonts w:ascii="Cambria" w:hAnsi="Cambria"/>
          <w:sz w:val="19"/>
          <w:szCs w:val="19"/>
        </w:rPr>
      </w:pPr>
      <w:r w:rsidRPr="00791A24">
        <w:rPr>
          <w:rFonts w:ascii="Cambria" w:hAnsi="Cambria"/>
          <w:sz w:val="19"/>
          <w:szCs w:val="19"/>
        </w:rPr>
        <w:t>6.1</w:t>
      </w:r>
      <w:r w:rsidRPr="00791A24">
        <w:rPr>
          <w:rFonts w:ascii="Cambria" w:hAnsi="Cambria"/>
          <w:sz w:val="19"/>
          <w:szCs w:val="19"/>
        </w:rPr>
        <w:tab/>
        <w:t>The contractor may not use or disclose Protected Health Information in any manner that would violate Subpart E of 45 CFR Part 164 if done by the Department, except for the specific uses and disclosures in the contract.</w:t>
      </w:r>
    </w:p>
    <w:p w14:paraId="50421204" w14:textId="77777777" w:rsidR="008616BB" w:rsidRPr="00791A24" w:rsidRDefault="008616BB" w:rsidP="008616BB">
      <w:pPr>
        <w:spacing w:after="120"/>
        <w:ind w:left="720" w:hanging="720"/>
        <w:outlineLvl w:val="2"/>
        <w:rPr>
          <w:rFonts w:ascii="Cambria" w:hAnsi="Cambria"/>
          <w:sz w:val="19"/>
          <w:szCs w:val="19"/>
        </w:rPr>
      </w:pPr>
      <w:r w:rsidRPr="00791A24">
        <w:rPr>
          <w:rFonts w:ascii="Cambria" w:hAnsi="Cambria"/>
          <w:sz w:val="19"/>
          <w:szCs w:val="19"/>
        </w:rPr>
        <w:t>6.2</w:t>
      </w:r>
      <w:r w:rsidRPr="00791A24">
        <w:rPr>
          <w:rFonts w:ascii="Cambria" w:hAnsi="Cambria"/>
          <w:sz w:val="19"/>
          <w:szCs w:val="19"/>
        </w:rPr>
        <w:tab/>
        <w:t>The contractor may use or disclose Protected Health Information to perform functions, activities, or services for, or on behalf of, the Department as specified in the contract, provided that such use or disclosure would not violate HIPAA and the regulations promulgated thereunder.</w:t>
      </w:r>
    </w:p>
    <w:p w14:paraId="11B9F13B" w14:textId="77777777" w:rsidR="008616BB" w:rsidRPr="00791A24" w:rsidRDefault="008616BB" w:rsidP="008616BB">
      <w:pPr>
        <w:spacing w:after="120"/>
        <w:ind w:left="720" w:hanging="720"/>
        <w:outlineLvl w:val="2"/>
        <w:rPr>
          <w:rFonts w:ascii="Cambria" w:hAnsi="Cambria"/>
          <w:sz w:val="19"/>
          <w:szCs w:val="19"/>
        </w:rPr>
      </w:pPr>
      <w:r w:rsidRPr="00791A24">
        <w:rPr>
          <w:rFonts w:ascii="Cambria" w:hAnsi="Cambria"/>
          <w:sz w:val="19"/>
          <w:szCs w:val="19"/>
        </w:rPr>
        <w:t>6.3</w:t>
      </w:r>
      <w:r w:rsidRPr="00791A24">
        <w:rPr>
          <w:rFonts w:ascii="Cambria" w:hAnsi="Cambria"/>
          <w:sz w:val="19"/>
          <w:szCs w:val="19"/>
        </w:rPr>
        <w:tab/>
        <w:t>The contractor may use Protected Health Information to report violations of law to appropriate Federal and State authorities, consistent with 45 CFR 164.502(j)(1) and shall notify the Department by no later than ten (10) calendar days after the contractor becomes aware of the disclosure of the Protected Health Information.</w:t>
      </w:r>
    </w:p>
    <w:p w14:paraId="25682CBE" w14:textId="77777777" w:rsidR="008616BB" w:rsidRPr="00791A24" w:rsidRDefault="008616BB" w:rsidP="008616BB">
      <w:pPr>
        <w:spacing w:after="120"/>
        <w:ind w:left="720" w:hanging="720"/>
        <w:outlineLvl w:val="2"/>
        <w:rPr>
          <w:rFonts w:ascii="Cambria" w:hAnsi="Cambria"/>
          <w:sz w:val="19"/>
          <w:szCs w:val="19"/>
        </w:rPr>
      </w:pPr>
      <w:r w:rsidRPr="00791A24">
        <w:rPr>
          <w:rFonts w:ascii="Cambria" w:hAnsi="Cambria"/>
          <w:sz w:val="19"/>
          <w:szCs w:val="19"/>
        </w:rPr>
        <w:t>6.4</w:t>
      </w:r>
      <w:r w:rsidRPr="00791A24">
        <w:rPr>
          <w:rFonts w:ascii="Cambria" w:hAnsi="Cambria"/>
          <w:sz w:val="19"/>
          <w:szCs w:val="19"/>
        </w:rPr>
        <w:tab/>
        <w:t>If required to properly perform the contract and subject to the terms of the contract, the contractor may use or disclose Protected Health Information if necessary for the proper management and administration of the contractor’s business.</w:t>
      </w:r>
    </w:p>
    <w:p w14:paraId="2889335E" w14:textId="77777777" w:rsidR="008616BB" w:rsidRPr="00791A24" w:rsidRDefault="008616BB" w:rsidP="008616BB">
      <w:pPr>
        <w:spacing w:after="120"/>
        <w:ind w:left="720" w:hanging="720"/>
        <w:outlineLvl w:val="2"/>
        <w:rPr>
          <w:rFonts w:ascii="Cambria" w:hAnsi="Cambria"/>
          <w:sz w:val="19"/>
          <w:szCs w:val="19"/>
        </w:rPr>
      </w:pPr>
      <w:r w:rsidRPr="00791A24">
        <w:rPr>
          <w:rFonts w:ascii="Cambria" w:hAnsi="Cambria"/>
          <w:sz w:val="19"/>
          <w:szCs w:val="19"/>
        </w:rPr>
        <w:t>6.5</w:t>
      </w:r>
      <w:r w:rsidRPr="00791A24">
        <w:rPr>
          <w:rFonts w:ascii="Cambria" w:hAnsi="Cambria"/>
          <w:sz w:val="19"/>
          <w:szCs w:val="19"/>
        </w:rPr>
        <w:tab/>
        <w:t>If the disclosure is required by law, the contractor may disclose Protected Health Information to carry out the legal responsibilities of the contractor.</w:t>
      </w:r>
    </w:p>
    <w:p w14:paraId="3284556C" w14:textId="77777777" w:rsidR="008616BB" w:rsidRPr="00791A24" w:rsidRDefault="008616BB" w:rsidP="008616BB">
      <w:pPr>
        <w:spacing w:after="120"/>
        <w:ind w:left="720" w:hanging="720"/>
        <w:outlineLvl w:val="2"/>
        <w:rPr>
          <w:rFonts w:ascii="Cambria" w:hAnsi="Cambria"/>
          <w:sz w:val="19"/>
          <w:szCs w:val="19"/>
        </w:rPr>
      </w:pPr>
      <w:r w:rsidRPr="00791A24">
        <w:rPr>
          <w:rFonts w:ascii="Cambria" w:hAnsi="Cambria"/>
          <w:sz w:val="19"/>
          <w:szCs w:val="19"/>
        </w:rPr>
        <w:t>6.6</w:t>
      </w:r>
      <w:r w:rsidRPr="00791A24">
        <w:rPr>
          <w:rFonts w:ascii="Cambria" w:hAnsi="Cambria"/>
          <w:sz w:val="19"/>
          <w:szCs w:val="19"/>
        </w:rPr>
        <w:tab/>
        <w:t>If applicable, the contractor may use Protected Health Information to provide Data Aggregation services to the Department as permitted by 45 CFR 164.504(e)(2)(i)(B).</w:t>
      </w:r>
    </w:p>
    <w:p w14:paraId="19CDD386" w14:textId="77777777" w:rsidR="008616BB" w:rsidRPr="00791A24" w:rsidRDefault="008616BB" w:rsidP="008616BB">
      <w:pPr>
        <w:spacing w:after="120"/>
        <w:ind w:left="720" w:hanging="720"/>
        <w:outlineLvl w:val="2"/>
        <w:rPr>
          <w:rFonts w:ascii="Cambria" w:hAnsi="Cambria"/>
          <w:sz w:val="19"/>
          <w:szCs w:val="19"/>
        </w:rPr>
      </w:pPr>
      <w:r w:rsidRPr="00791A24">
        <w:rPr>
          <w:rFonts w:ascii="Cambria" w:hAnsi="Cambria"/>
          <w:sz w:val="19"/>
          <w:szCs w:val="19"/>
        </w:rPr>
        <w:t>6.7</w:t>
      </w:r>
      <w:r w:rsidRPr="00791A24">
        <w:rPr>
          <w:rFonts w:ascii="Cambria" w:hAnsi="Cambria"/>
          <w:sz w:val="19"/>
          <w:szCs w:val="19"/>
        </w:rPr>
        <w:tab/>
        <w:t>The contractor may not use Protected Health Information to de-identify or re-identify the information in accordance with 45 CFR 164.514(a)-(c) without specific written permission from the Department to do so.</w:t>
      </w:r>
    </w:p>
    <w:p w14:paraId="08387381" w14:textId="77777777" w:rsidR="008616BB" w:rsidRPr="00791A24" w:rsidRDefault="008616BB" w:rsidP="008616BB">
      <w:pPr>
        <w:spacing w:after="120"/>
        <w:ind w:left="720" w:hanging="720"/>
        <w:outlineLvl w:val="2"/>
        <w:rPr>
          <w:rFonts w:ascii="Cambria" w:hAnsi="Cambria"/>
          <w:sz w:val="19"/>
          <w:szCs w:val="19"/>
        </w:rPr>
      </w:pPr>
      <w:r w:rsidRPr="00791A24">
        <w:rPr>
          <w:rFonts w:ascii="Cambria" w:hAnsi="Cambria"/>
          <w:sz w:val="19"/>
          <w:szCs w:val="19"/>
        </w:rPr>
        <w:t>6.8</w:t>
      </w:r>
      <w:r w:rsidRPr="00791A24">
        <w:rPr>
          <w:rFonts w:ascii="Cambria" w:hAnsi="Cambria"/>
          <w:sz w:val="19"/>
          <w:szCs w:val="19"/>
        </w:rPr>
        <w:tab/>
        <w:t>The contractor agrees to make uses and disclosures and requests for Protected Health Information consistent with the Department’s minimum necessary policies and procedures.</w:t>
      </w:r>
    </w:p>
    <w:p w14:paraId="78B3DBB3" w14:textId="77777777" w:rsidR="008616BB" w:rsidRPr="00791A24" w:rsidRDefault="008616BB" w:rsidP="008616BB">
      <w:pPr>
        <w:spacing w:after="120"/>
        <w:ind w:left="720" w:hanging="720"/>
        <w:outlineLvl w:val="2"/>
        <w:rPr>
          <w:rFonts w:ascii="Cambria" w:hAnsi="Cambria"/>
          <w:b/>
          <w:sz w:val="19"/>
          <w:szCs w:val="19"/>
          <w:u w:val="single"/>
        </w:rPr>
      </w:pPr>
      <w:r w:rsidRPr="00791A24">
        <w:rPr>
          <w:rFonts w:ascii="Cambria" w:hAnsi="Cambria"/>
          <w:sz w:val="19"/>
          <w:szCs w:val="19"/>
        </w:rPr>
        <w:t>7.</w:t>
      </w:r>
      <w:r w:rsidRPr="00791A24">
        <w:rPr>
          <w:rFonts w:ascii="Cambria" w:hAnsi="Cambria"/>
          <w:sz w:val="19"/>
          <w:szCs w:val="19"/>
        </w:rPr>
        <w:tab/>
      </w:r>
      <w:r w:rsidRPr="00791A24">
        <w:rPr>
          <w:rFonts w:ascii="Cambria" w:hAnsi="Cambria"/>
          <w:b/>
          <w:sz w:val="19"/>
          <w:szCs w:val="19"/>
          <w:u w:val="single"/>
        </w:rPr>
        <w:t>Obligations and Activities of the Contractor</w:t>
      </w:r>
    </w:p>
    <w:p w14:paraId="270058F1" w14:textId="77777777" w:rsidR="008616BB" w:rsidRPr="00791A24" w:rsidRDefault="008616BB" w:rsidP="008616BB">
      <w:pPr>
        <w:spacing w:after="120"/>
        <w:ind w:left="720" w:hanging="720"/>
        <w:outlineLvl w:val="2"/>
        <w:rPr>
          <w:rFonts w:ascii="Cambria" w:hAnsi="Cambria"/>
          <w:sz w:val="19"/>
          <w:szCs w:val="19"/>
        </w:rPr>
      </w:pPr>
      <w:r w:rsidRPr="00791A24">
        <w:rPr>
          <w:rFonts w:ascii="Cambria" w:hAnsi="Cambria"/>
          <w:sz w:val="19"/>
          <w:szCs w:val="19"/>
        </w:rPr>
        <w:t>7.1</w:t>
      </w:r>
      <w:r w:rsidRPr="00791A24">
        <w:rPr>
          <w:rFonts w:ascii="Cambria" w:hAnsi="Cambria"/>
          <w:sz w:val="19"/>
          <w:szCs w:val="19"/>
        </w:rPr>
        <w:tab/>
        <w:t>The contractor shall not use or disclose Protected Health Information other than as permitted or required by the contract or as otherwise required by law, and shall comply with the minimum necessary disclosure requirements set forth in 45 CFR § 164.502(b).</w:t>
      </w:r>
    </w:p>
    <w:p w14:paraId="5360D337" w14:textId="77777777" w:rsidR="008616BB" w:rsidRPr="00791A24" w:rsidRDefault="008616BB" w:rsidP="008616BB">
      <w:pPr>
        <w:spacing w:after="120"/>
        <w:ind w:left="720" w:hanging="720"/>
        <w:outlineLvl w:val="2"/>
        <w:rPr>
          <w:rFonts w:ascii="Cambria" w:hAnsi="Cambria"/>
          <w:sz w:val="19"/>
          <w:szCs w:val="19"/>
        </w:rPr>
      </w:pPr>
      <w:r w:rsidRPr="00791A24">
        <w:rPr>
          <w:rFonts w:ascii="Cambria" w:hAnsi="Cambria"/>
          <w:sz w:val="19"/>
          <w:szCs w:val="19"/>
        </w:rPr>
        <w:t>7.2</w:t>
      </w:r>
      <w:r w:rsidRPr="00791A24">
        <w:rPr>
          <w:rFonts w:ascii="Cambria" w:hAnsi="Cambria"/>
          <w:sz w:val="19"/>
          <w:szCs w:val="19"/>
        </w:rPr>
        <w:tab/>
        <w:t>The contractor shall use appropriate administrative, physical and technical safeguards to prevent use or disclosure of the Protected Health Information other than as provided for by the contract.  Such safeguards shall include, but not be limited to:</w:t>
      </w:r>
    </w:p>
    <w:p w14:paraId="4493D1A0" w14:textId="77777777" w:rsidR="008616BB" w:rsidRPr="00791A24" w:rsidRDefault="008616BB" w:rsidP="008616BB">
      <w:pPr>
        <w:spacing w:after="120"/>
        <w:ind w:left="1080" w:hanging="360"/>
        <w:outlineLvl w:val="2"/>
        <w:rPr>
          <w:rFonts w:ascii="Cambria" w:hAnsi="Cambria"/>
          <w:sz w:val="19"/>
          <w:szCs w:val="19"/>
        </w:rPr>
      </w:pPr>
      <w:r w:rsidRPr="00791A24">
        <w:rPr>
          <w:rFonts w:ascii="Cambria" w:hAnsi="Cambria"/>
          <w:sz w:val="19"/>
          <w:szCs w:val="19"/>
        </w:rPr>
        <w:t>a.</w:t>
      </w:r>
      <w:r w:rsidRPr="00791A24">
        <w:rPr>
          <w:rFonts w:ascii="Cambria" w:hAnsi="Cambria"/>
          <w:sz w:val="19"/>
          <w:szCs w:val="19"/>
        </w:rPr>
        <w:tab/>
        <w:t>Workforce training on the appropriate uses and disclosures of Protected Health Information pursuant to the terms of the contract;</w:t>
      </w:r>
    </w:p>
    <w:p w14:paraId="75DDCF7F" w14:textId="77777777" w:rsidR="008616BB" w:rsidRPr="00791A24" w:rsidRDefault="008616BB" w:rsidP="008616BB">
      <w:pPr>
        <w:spacing w:after="120"/>
        <w:ind w:left="1080" w:hanging="360"/>
        <w:outlineLvl w:val="2"/>
        <w:rPr>
          <w:rFonts w:ascii="Cambria" w:hAnsi="Cambria"/>
          <w:sz w:val="19"/>
          <w:szCs w:val="19"/>
        </w:rPr>
      </w:pPr>
      <w:r w:rsidRPr="00791A24">
        <w:rPr>
          <w:rFonts w:ascii="Cambria" w:hAnsi="Cambria"/>
          <w:sz w:val="19"/>
          <w:szCs w:val="19"/>
        </w:rPr>
        <w:t>b.</w:t>
      </w:r>
      <w:r w:rsidRPr="00791A24">
        <w:rPr>
          <w:rFonts w:ascii="Cambria" w:hAnsi="Cambria"/>
          <w:sz w:val="19"/>
          <w:szCs w:val="19"/>
        </w:rPr>
        <w:tab/>
        <w:t>Policies and procedures implemented by the contractor to prevent inappropriate uses and disclosures of Protected Health Information by its workforce and subcontractors, if applicable;</w:t>
      </w:r>
    </w:p>
    <w:p w14:paraId="596E3C50" w14:textId="77777777" w:rsidR="008616BB" w:rsidRPr="00791A24" w:rsidRDefault="008616BB" w:rsidP="008616BB">
      <w:pPr>
        <w:spacing w:after="120"/>
        <w:ind w:left="1080" w:hanging="360"/>
        <w:outlineLvl w:val="2"/>
        <w:rPr>
          <w:rFonts w:ascii="Cambria" w:hAnsi="Cambria"/>
          <w:sz w:val="19"/>
          <w:szCs w:val="19"/>
        </w:rPr>
      </w:pPr>
      <w:r w:rsidRPr="00791A24">
        <w:rPr>
          <w:rFonts w:ascii="Cambria" w:hAnsi="Cambria"/>
          <w:sz w:val="19"/>
          <w:szCs w:val="19"/>
        </w:rPr>
        <w:t>c.</w:t>
      </w:r>
      <w:r w:rsidRPr="00791A24">
        <w:rPr>
          <w:rFonts w:ascii="Cambria" w:hAnsi="Cambria"/>
          <w:sz w:val="19"/>
          <w:szCs w:val="19"/>
        </w:rPr>
        <w:tab/>
        <w:t>Encryption of any portable device used to access or maintain Protected Health Information or use of equivalent safeguard;</w:t>
      </w:r>
    </w:p>
    <w:p w14:paraId="750CA898" w14:textId="77777777" w:rsidR="008616BB" w:rsidRPr="00791A24" w:rsidRDefault="008616BB" w:rsidP="008616BB">
      <w:pPr>
        <w:spacing w:after="120"/>
        <w:ind w:left="1080" w:hanging="360"/>
        <w:outlineLvl w:val="2"/>
        <w:rPr>
          <w:rFonts w:ascii="Cambria" w:hAnsi="Cambria"/>
          <w:sz w:val="19"/>
          <w:szCs w:val="19"/>
        </w:rPr>
      </w:pPr>
      <w:r w:rsidRPr="00791A24">
        <w:rPr>
          <w:rFonts w:ascii="Cambria" w:hAnsi="Cambria"/>
          <w:sz w:val="19"/>
          <w:szCs w:val="19"/>
        </w:rPr>
        <w:t>d.</w:t>
      </w:r>
      <w:r w:rsidRPr="00791A24">
        <w:rPr>
          <w:rFonts w:ascii="Cambria" w:hAnsi="Cambria"/>
          <w:sz w:val="19"/>
          <w:szCs w:val="19"/>
        </w:rPr>
        <w:tab/>
        <w:t>Encryption of any transmission of electronic communication containing Protected Health Information or use of equivalent safeguard; and</w:t>
      </w:r>
    </w:p>
    <w:p w14:paraId="01ACBFC4" w14:textId="77777777" w:rsidR="008616BB" w:rsidRPr="00791A24" w:rsidRDefault="008616BB" w:rsidP="008616BB">
      <w:pPr>
        <w:spacing w:after="120"/>
        <w:ind w:left="1080" w:hanging="360"/>
        <w:outlineLvl w:val="2"/>
        <w:rPr>
          <w:rFonts w:ascii="Cambria" w:hAnsi="Cambria"/>
          <w:sz w:val="19"/>
          <w:szCs w:val="19"/>
        </w:rPr>
      </w:pPr>
      <w:r w:rsidRPr="00791A24">
        <w:rPr>
          <w:rFonts w:ascii="Cambria" w:hAnsi="Cambria"/>
          <w:sz w:val="19"/>
          <w:szCs w:val="19"/>
        </w:rPr>
        <w:t>e.</w:t>
      </w:r>
      <w:r w:rsidRPr="00791A24">
        <w:rPr>
          <w:rFonts w:ascii="Cambria" w:hAnsi="Cambria"/>
          <w:sz w:val="19"/>
          <w:szCs w:val="19"/>
        </w:rPr>
        <w:tab/>
        <w:t>Any other safeguards necessary to prevent the inappropriate use or disclosure of Protected Health Information.</w:t>
      </w:r>
    </w:p>
    <w:p w14:paraId="5B456EEF" w14:textId="77777777" w:rsidR="008616BB" w:rsidRPr="00791A24" w:rsidRDefault="008616BB" w:rsidP="008616BB">
      <w:pPr>
        <w:spacing w:after="120"/>
        <w:ind w:left="720" w:hanging="720"/>
        <w:outlineLvl w:val="2"/>
        <w:rPr>
          <w:rFonts w:ascii="Cambria" w:hAnsi="Cambria"/>
          <w:sz w:val="19"/>
          <w:szCs w:val="19"/>
        </w:rPr>
      </w:pPr>
      <w:r w:rsidRPr="00791A24">
        <w:rPr>
          <w:rFonts w:ascii="Cambria" w:hAnsi="Cambria"/>
          <w:sz w:val="19"/>
          <w:szCs w:val="19"/>
        </w:rPr>
        <w:t>7.3</w:t>
      </w:r>
      <w:r w:rsidRPr="00791A24">
        <w:rPr>
          <w:rFonts w:ascii="Cambria" w:hAnsi="Cambria"/>
          <w:sz w:val="19"/>
          <w:szCs w:val="19"/>
        </w:rPr>
        <w:tab/>
        <w:t>With respect to Electronic Protected Health Information, the contractor shall use appropriate administrative, physical and technical safeguards that reasonably and appropriately protect the confidentiality, integrity and availability of the Electronic Protected Health Information that contractor creates, receives, maintains or transmits on behalf of the Department and comply with Subpart C of 45 CFR Part 164, to prevent use or disclosure of Protected Health Information other than as provided for by the contract.</w:t>
      </w:r>
    </w:p>
    <w:p w14:paraId="11BDB187" w14:textId="77777777" w:rsidR="008616BB" w:rsidRPr="00791A24" w:rsidRDefault="008616BB" w:rsidP="008616BB">
      <w:pPr>
        <w:spacing w:after="120"/>
        <w:ind w:left="720" w:hanging="720"/>
        <w:outlineLvl w:val="2"/>
        <w:rPr>
          <w:rFonts w:ascii="Cambria" w:hAnsi="Cambria"/>
          <w:sz w:val="19"/>
          <w:szCs w:val="19"/>
        </w:rPr>
      </w:pPr>
      <w:r w:rsidRPr="00791A24">
        <w:rPr>
          <w:rFonts w:ascii="Cambria" w:hAnsi="Cambria"/>
          <w:sz w:val="19"/>
          <w:szCs w:val="19"/>
        </w:rPr>
        <w:t>7.4</w:t>
      </w:r>
      <w:r w:rsidRPr="00791A24">
        <w:rPr>
          <w:rFonts w:ascii="Cambria" w:hAnsi="Cambria"/>
          <w:sz w:val="19"/>
          <w:szCs w:val="19"/>
        </w:rPr>
        <w:tab/>
        <w:t>In accordance with 45 CFR 164.502(e)(1)(ii) and 164.308(b)(2), the contractor shall require that any agent or subcontractor that creates, receives, maintains, or transmits Protected Health Information on behalf of the contractor agrees to the same restrictions, conditions, and requirements that apply to the contractor with respect to such information.</w:t>
      </w:r>
    </w:p>
    <w:p w14:paraId="35504556" w14:textId="77777777" w:rsidR="008616BB" w:rsidRPr="00791A24" w:rsidRDefault="008616BB" w:rsidP="008616BB">
      <w:pPr>
        <w:spacing w:after="120"/>
        <w:ind w:left="720" w:hanging="720"/>
        <w:outlineLvl w:val="2"/>
        <w:rPr>
          <w:rFonts w:ascii="Cambria" w:hAnsi="Cambria"/>
          <w:sz w:val="19"/>
          <w:szCs w:val="19"/>
        </w:rPr>
      </w:pPr>
      <w:r w:rsidRPr="00791A24">
        <w:rPr>
          <w:rFonts w:ascii="Cambria" w:hAnsi="Cambria"/>
          <w:sz w:val="19"/>
          <w:szCs w:val="19"/>
        </w:rPr>
        <w:t>7.5</w:t>
      </w:r>
      <w:r w:rsidRPr="00791A24">
        <w:rPr>
          <w:rFonts w:ascii="Cambria" w:hAnsi="Cambria"/>
          <w:sz w:val="19"/>
          <w:szCs w:val="19"/>
        </w:rPr>
        <w:tab/>
        <w:t xml:space="preserve">By no later than ten (10) calendar days after receipt of a written request from the Department, or as otherwise required by state or federal law or regulation, or by another time as may be agreed upon in writing by the Department, the contractor </w:t>
      </w:r>
      <w:r w:rsidRPr="00791A24">
        <w:rPr>
          <w:rFonts w:ascii="Cambria" w:hAnsi="Cambria"/>
          <w:sz w:val="19"/>
          <w:szCs w:val="19"/>
        </w:rPr>
        <w:lastRenderedPageBreak/>
        <w:t>shall make the contractor’s internal practices, books, and records, including policies and procedures and Protected Health Information, relating to the use and disclosure of Protected Health Information received from, created by, or received by the contractor on behalf of the Department available to the Department and/or to the Secretary of the Department of Health and Human Services or designee for purposes of determining compliance with the HIPAA Rules and the contract.</w:t>
      </w:r>
    </w:p>
    <w:p w14:paraId="6380BE0B" w14:textId="77777777" w:rsidR="008616BB" w:rsidRPr="00791A24" w:rsidRDefault="008616BB" w:rsidP="008616BB">
      <w:pPr>
        <w:spacing w:after="120"/>
        <w:ind w:left="720" w:hanging="720"/>
        <w:outlineLvl w:val="2"/>
        <w:rPr>
          <w:rFonts w:ascii="Cambria" w:hAnsi="Cambria"/>
          <w:sz w:val="19"/>
          <w:szCs w:val="19"/>
        </w:rPr>
      </w:pPr>
      <w:r w:rsidRPr="00791A24">
        <w:rPr>
          <w:rFonts w:ascii="Cambria" w:hAnsi="Cambria"/>
          <w:sz w:val="19"/>
          <w:szCs w:val="19"/>
        </w:rPr>
        <w:t>7.6</w:t>
      </w:r>
      <w:r w:rsidRPr="00791A24">
        <w:rPr>
          <w:rFonts w:ascii="Cambria" w:hAnsi="Cambria"/>
          <w:sz w:val="19"/>
          <w:szCs w:val="19"/>
        </w:rPr>
        <w:tab/>
        <w:t>The contractor shall document any disclosures and information related to such disclosures of Protected Health Information as would be required for the Department to respond to a request by an individual for an accounting of disclosures of Protected Health Information in accordance with 42 USCA §17932 and 45 CFR 164.528.  By no later than five (5) calendar days of receipt of a written request from the Department, or as otherwise required by state or federal law or regulation, or by another time as may be agreed upon in writing by the Department</w:t>
      </w:r>
      <w:r w:rsidRPr="00791A24">
        <w:rPr>
          <w:rFonts w:ascii="Cambria" w:hAnsi="Cambria"/>
          <w:noProof/>
          <w:sz w:val="19"/>
          <w:szCs w:val="19"/>
        </w:rPr>
        <w:t xml:space="preserve">, the contractor shall provide an accounting of disclosures of Protected Health Information regarding an individual to the Department. </w:t>
      </w:r>
      <w:r w:rsidRPr="00791A24">
        <w:rPr>
          <w:rFonts w:ascii="Cambria" w:hAnsi="Cambria"/>
          <w:sz w:val="19"/>
          <w:szCs w:val="19"/>
        </w:rPr>
        <w:t>If requested by the Department or the individual, the contractor shall provide an accounting of disclosures directly to the individual.  The contractor shall maintain a record of any accounting made directly to an individual at the individual’s request and shall provide such record to the Department upon request.</w:t>
      </w:r>
    </w:p>
    <w:p w14:paraId="5D07A8FA" w14:textId="77777777" w:rsidR="008616BB" w:rsidRPr="00791A24" w:rsidRDefault="008616BB" w:rsidP="008616BB">
      <w:pPr>
        <w:spacing w:after="120"/>
        <w:ind w:left="720" w:hanging="720"/>
        <w:outlineLvl w:val="2"/>
        <w:rPr>
          <w:rFonts w:ascii="Cambria" w:hAnsi="Cambria"/>
          <w:sz w:val="19"/>
          <w:szCs w:val="19"/>
        </w:rPr>
      </w:pPr>
      <w:r w:rsidRPr="00791A24">
        <w:rPr>
          <w:rFonts w:ascii="Cambria" w:hAnsi="Cambria"/>
          <w:sz w:val="19"/>
          <w:szCs w:val="19"/>
        </w:rPr>
        <w:t>7.7</w:t>
      </w:r>
      <w:r w:rsidRPr="00791A24">
        <w:rPr>
          <w:rFonts w:ascii="Cambria" w:hAnsi="Cambria"/>
          <w:sz w:val="19"/>
          <w:szCs w:val="19"/>
        </w:rPr>
        <w:tab/>
        <w:t xml:space="preserve">In order to meet the requirements under 45 CFR 164.524, regarding an individual’s right of access, the contractor shall, within five (5) calendar days following a Department request, or as otherwise required by state or federal law or regulation, or by another time as may be agreed upon in writing by the Department, provide the Department access to the </w:t>
      </w:r>
      <w:r w:rsidRPr="00791A24">
        <w:rPr>
          <w:rFonts w:ascii="Cambria" w:hAnsi="Cambria"/>
          <w:noProof/>
          <w:sz w:val="19"/>
          <w:szCs w:val="19"/>
        </w:rPr>
        <w:t xml:space="preserve">Protected Health Information </w:t>
      </w:r>
      <w:r w:rsidRPr="00791A24">
        <w:rPr>
          <w:rFonts w:ascii="Cambria" w:hAnsi="Cambria"/>
          <w:sz w:val="19"/>
          <w:szCs w:val="19"/>
        </w:rPr>
        <w:t>in an individual’s designated record set.  However, if requested by the Department, the contractor shall provide access to the Protected Health Information in a designated record set directly to the individual for whom such information relates.</w:t>
      </w:r>
    </w:p>
    <w:p w14:paraId="09EA57C4" w14:textId="77777777" w:rsidR="008616BB" w:rsidRPr="00791A24" w:rsidRDefault="008616BB" w:rsidP="008616BB">
      <w:pPr>
        <w:spacing w:after="120"/>
        <w:ind w:left="720" w:hanging="720"/>
        <w:outlineLvl w:val="2"/>
        <w:rPr>
          <w:rFonts w:ascii="Cambria" w:hAnsi="Cambria"/>
          <w:sz w:val="19"/>
          <w:szCs w:val="19"/>
        </w:rPr>
      </w:pPr>
      <w:r w:rsidRPr="00791A24">
        <w:rPr>
          <w:rFonts w:ascii="Cambria" w:hAnsi="Cambria"/>
          <w:sz w:val="19"/>
          <w:szCs w:val="19"/>
        </w:rPr>
        <w:t>7.8</w:t>
      </w:r>
      <w:r w:rsidRPr="00791A24">
        <w:rPr>
          <w:rFonts w:ascii="Cambria" w:hAnsi="Cambria"/>
          <w:sz w:val="19"/>
          <w:szCs w:val="19"/>
        </w:rPr>
        <w:tab/>
        <w:t>At the direction of the Department, the contractor shall promptly make any amendment(s) to Protected Health Information in a Designated Record Set pursuant to 45 CFR 164.526.</w:t>
      </w:r>
    </w:p>
    <w:p w14:paraId="7E359E9D" w14:textId="77777777" w:rsidR="008616BB" w:rsidRPr="00791A24" w:rsidRDefault="008616BB" w:rsidP="008616BB">
      <w:pPr>
        <w:spacing w:after="120"/>
        <w:ind w:left="720" w:hanging="720"/>
        <w:outlineLvl w:val="2"/>
        <w:rPr>
          <w:rFonts w:ascii="Cambria" w:hAnsi="Cambria"/>
          <w:sz w:val="19"/>
          <w:szCs w:val="19"/>
        </w:rPr>
      </w:pPr>
      <w:r w:rsidRPr="00791A24">
        <w:rPr>
          <w:rFonts w:ascii="Cambria" w:hAnsi="Cambria"/>
          <w:sz w:val="19"/>
          <w:szCs w:val="19"/>
        </w:rPr>
        <w:t>7.9</w:t>
      </w:r>
      <w:r w:rsidRPr="00791A24">
        <w:rPr>
          <w:rFonts w:ascii="Cambria" w:hAnsi="Cambria"/>
          <w:sz w:val="19"/>
          <w:szCs w:val="19"/>
        </w:rPr>
        <w:tab/>
        <w:t>The contractor shall report to the Department’s Security Officer any security incident immediately upon becoming aware of such incident and shall take immediate action to stop the continuation of any such incident.  For purposes of this paragraph, security incident shall mean the attempted or successful unauthorized access, use, modification or destruction of information or interference with systems operations in an information system.  This does not include trivial incidents that occur on a daily basis, such as scans, “pings,” or unsuccessful attempts that do not penetrate computer networks or servers or result in interference with system operations.  By no later than five (5) days after the contractor becomes aware of such incident, the contractor shall provide the Department’s Security Officer with a description of any remedial action taken to mitigate any harmful effect of such incident and a proposed written plan of action for approval that describes plans for preventing any such future security incidents.</w:t>
      </w:r>
    </w:p>
    <w:p w14:paraId="6A12F7E0" w14:textId="77777777" w:rsidR="008616BB" w:rsidRPr="00791A24" w:rsidRDefault="008616BB" w:rsidP="008616BB">
      <w:pPr>
        <w:spacing w:after="120"/>
        <w:ind w:left="720" w:hanging="720"/>
        <w:outlineLvl w:val="2"/>
        <w:rPr>
          <w:rFonts w:ascii="Cambria" w:hAnsi="Cambria"/>
          <w:sz w:val="19"/>
          <w:szCs w:val="19"/>
        </w:rPr>
      </w:pPr>
      <w:r w:rsidRPr="00791A24">
        <w:rPr>
          <w:rFonts w:ascii="Cambria" w:hAnsi="Cambria"/>
          <w:sz w:val="19"/>
          <w:szCs w:val="19"/>
        </w:rPr>
        <w:t>7.10</w:t>
      </w:r>
      <w:r w:rsidRPr="00791A24">
        <w:rPr>
          <w:rFonts w:ascii="Cambria" w:hAnsi="Cambria"/>
          <w:sz w:val="19"/>
          <w:szCs w:val="19"/>
        </w:rPr>
        <w:tab/>
        <w:t>The contractor shall report to the Department’s Privacy Officer any unauthorized use or disclosure of Protected Health Information not permitted or required as stated herein immediately upon becoming aware of such use or disclosure and shall take immediate action to stop the unauthorized use or disclosure.  By no later than five (5) calendar days after the contractor becomes aware of any such use or disclosure, the contractor shall provide the Department’s Privacy Officer with a written description of any remedial action taken to mitigate any harmful effect of such disclosure and a proposed written plan of action for approval that describes plans for preventing any such future unauthorized uses or disclosures.</w:t>
      </w:r>
    </w:p>
    <w:p w14:paraId="74BC3C8A" w14:textId="77777777" w:rsidR="008616BB" w:rsidRPr="00791A24" w:rsidRDefault="008616BB" w:rsidP="008616BB">
      <w:pPr>
        <w:spacing w:after="120"/>
        <w:ind w:left="720" w:hanging="720"/>
        <w:outlineLvl w:val="2"/>
        <w:rPr>
          <w:rFonts w:ascii="Cambria" w:hAnsi="Cambria"/>
          <w:sz w:val="19"/>
          <w:szCs w:val="19"/>
        </w:rPr>
      </w:pPr>
      <w:r w:rsidRPr="00791A24">
        <w:rPr>
          <w:rFonts w:ascii="Cambria" w:hAnsi="Cambria"/>
          <w:sz w:val="19"/>
          <w:szCs w:val="19"/>
        </w:rPr>
        <w:t>7.11</w:t>
      </w:r>
      <w:r w:rsidRPr="00791A24">
        <w:rPr>
          <w:rFonts w:ascii="Cambria" w:hAnsi="Cambria"/>
          <w:sz w:val="19"/>
          <w:szCs w:val="19"/>
        </w:rPr>
        <w:tab/>
        <w:t>The contractor shall report to the Department’s Security Officer any breach immediately upon becoming aware of such incident and shall take immediate action to stop the continuation of any such incident.  By no later than five (5) days after the contractor becomes aware of such incident, the contractor shall provide the Department’s Security Officer with a description of the breach, the information compromised by the breach, and any remedial action taken to mitigate any harmful effect of such incident and a proposed written plan for approval that describes plans for preventing any such future incidents.</w:t>
      </w:r>
    </w:p>
    <w:p w14:paraId="746B771C" w14:textId="77777777" w:rsidR="008616BB" w:rsidRPr="00791A24" w:rsidRDefault="008616BB" w:rsidP="008616BB">
      <w:pPr>
        <w:spacing w:after="120"/>
        <w:ind w:left="720" w:hanging="720"/>
        <w:outlineLvl w:val="2"/>
        <w:rPr>
          <w:rFonts w:ascii="Cambria" w:hAnsi="Cambria"/>
          <w:sz w:val="19"/>
          <w:szCs w:val="19"/>
        </w:rPr>
      </w:pPr>
      <w:r w:rsidRPr="00791A24">
        <w:rPr>
          <w:rFonts w:ascii="Cambria" w:hAnsi="Cambria"/>
          <w:sz w:val="19"/>
          <w:szCs w:val="19"/>
        </w:rPr>
        <w:t>7.12</w:t>
      </w:r>
      <w:r w:rsidRPr="00791A24">
        <w:rPr>
          <w:rFonts w:ascii="Cambria" w:hAnsi="Cambria"/>
          <w:sz w:val="19"/>
          <w:szCs w:val="19"/>
        </w:rPr>
        <w:tab/>
        <w:t>The contractor’s reports required in the preceding paragraphs shall include the following information regarding the security incident, improper disclosure/use, or breach, (hereinafter “incident”):</w:t>
      </w:r>
    </w:p>
    <w:p w14:paraId="59C56C79" w14:textId="77777777" w:rsidR="008616BB" w:rsidRPr="00791A24" w:rsidRDefault="008616BB" w:rsidP="008616BB">
      <w:pPr>
        <w:keepNext/>
        <w:keepLines/>
        <w:spacing w:after="120"/>
        <w:ind w:left="1080" w:hanging="360"/>
        <w:outlineLvl w:val="3"/>
        <w:rPr>
          <w:rFonts w:ascii="Cambria" w:hAnsi="Cambria"/>
          <w:sz w:val="19"/>
          <w:szCs w:val="19"/>
        </w:rPr>
      </w:pPr>
      <w:r w:rsidRPr="00791A24">
        <w:rPr>
          <w:rFonts w:ascii="Cambria" w:hAnsi="Cambria"/>
          <w:sz w:val="19"/>
          <w:szCs w:val="19"/>
        </w:rPr>
        <w:t>a.</w:t>
      </w:r>
      <w:r w:rsidRPr="00791A24">
        <w:rPr>
          <w:rFonts w:ascii="Cambria" w:hAnsi="Cambria"/>
          <w:sz w:val="19"/>
          <w:szCs w:val="19"/>
        </w:rPr>
        <w:tab/>
        <w:t>The name, address, and telephone number of each individual whose information was involved if such information is maintained by the contractor;</w:t>
      </w:r>
    </w:p>
    <w:p w14:paraId="05DF4F2D" w14:textId="77777777" w:rsidR="008616BB" w:rsidRPr="00791A24" w:rsidRDefault="008616BB" w:rsidP="008616BB">
      <w:pPr>
        <w:keepNext/>
        <w:keepLines/>
        <w:spacing w:after="120"/>
        <w:ind w:left="1080" w:hanging="360"/>
        <w:outlineLvl w:val="3"/>
        <w:rPr>
          <w:rFonts w:ascii="Cambria" w:hAnsi="Cambria"/>
          <w:sz w:val="19"/>
          <w:szCs w:val="19"/>
        </w:rPr>
      </w:pPr>
      <w:r w:rsidRPr="00791A24">
        <w:rPr>
          <w:rFonts w:ascii="Cambria" w:hAnsi="Cambria"/>
          <w:sz w:val="19"/>
          <w:szCs w:val="19"/>
        </w:rPr>
        <w:t>b.</w:t>
      </w:r>
      <w:r w:rsidRPr="00791A24">
        <w:rPr>
          <w:rFonts w:ascii="Cambria" w:hAnsi="Cambria"/>
          <w:sz w:val="19"/>
          <w:szCs w:val="19"/>
        </w:rPr>
        <w:tab/>
        <w:t>The electronic address of any individual who has specified a preference of contact by electronic mail;</w:t>
      </w:r>
    </w:p>
    <w:p w14:paraId="62ED366E" w14:textId="77777777" w:rsidR="008616BB" w:rsidRPr="00791A24" w:rsidRDefault="008616BB" w:rsidP="008616BB">
      <w:pPr>
        <w:keepNext/>
        <w:keepLines/>
        <w:spacing w:after="120"/>
        <w:ind w:left="1080" w:hanging="360"/>
        <w:outlineLvl w:val="3"/>
        <w:rPr>
          <w:rFonts w:ascii="Cambria" w:hAnsi="Cambria"/>
          <w:sz w:val="19"/>
          <w:szCs w:val="19"/>
        </w:rPr>
      </w:pPr>
      <w:r w:rsidRPr="00791A24">
        <w:rPr>
          <w:rFonts w:ascii="Cambria" w:hAnsi="Cambria"/>
          <w:sz w:val="19"/>
          <w:szCs w:val="19"/>
        </w:rPr>
        <w:t>c.</w:t>
      </w:r>
      <w:r w:rsidRPr="00791A24">
        <w:rPr>
          <w:rFonts w:ascii="Cambria" w:hAnsi="Cambria"/>
          <w:sz w:val="19"/>
          <w:szCs w:val="19"/>
        </w:rPr>
        <w:tab/>
        <w:t>A brief description of what happened, including the date(s) of the incident and the date(s) of the discovery of the incident;</w:t>
      </w:r>
    </w:p>
    <w:p w14:paraId="414E05EF" w14:textId="77777777" w:rsidR="008616BB" w:rsidRPr="00791A24" w:rsidRDefault="008616BB" w:rsidP="008616BB">
      <w:pPr>
        <w:keepNext/>
        <w:keepLines/>
        <w:spacing w:after="120"/>
        <w:ind w:left="1080" w:hanging="360"/>
        <w:outlineLvl w:val="3"/>
        <w:rPr>
          <w:rFonts w:ascii="Cambria" w:hAnsi="Cambria"/>
          <w:sz w:val="19"/>
          <w:szCs w:val="19"/>
        </w:rPr>
      </w:pPr>
      <w:r w:rsidRPr="00791A24">
        <w:rPr>
          <w:rFonts w:ascii="Cambria" w:hAnsi="Cambria"/>
          <w:sz w:val="19"/>
          <w:szCs w:val="19"/>
        </w:rPr>
        <w:t>d.</w:t>
      </w:r>
      <w:r w:rsidRPr="00791A24">
        <w:rPr>
          <w:rFonts w:ascii="Cambria" w:hAnsi="Cambria"/>
          <w:sz w:val="19"/>
          <w:szCs w:val="19"/>
        </w:rPr>
        <w:tab/>
        <w:t>A description of the types of Protected Health Information involved in the incident (such as full name, Social Security Number, date of birth, home address, account number, or disability code) and whether the incident involved Unsecured Protected Health Information; and</w:t>
      </w:r>
    </w:p>
    <w:p w14:paraId="694671D8" w14:textId="77777777" w:rsidR="008616BB" w:rsidRPr="00791A24" w:rsidRDefault="008616BB" w:rsidP="008616BB">
      <w:pPr>
        <w:keepNext/>
        <w:keepLines/>
        <w:spacing w:after="120"/>
        <w:ind w:left="1080" w:hanging="360"/>
        <w:outlineLvl w:val="3"/>
        <w:rPr>
          <w:rFonts w:ascii="Cambria" w:hAnsi="Cambria"/>
          <w:sz w:val="19"/>
          <w:szCs w:val="19"/>
        </w:rPr>
      </w:pPr>
      <w:r w:rsidRPr="00791A24">
        <w:rPr>
          <w:rFonts w:ascii="Cambria" w:hAnsi="Cambria"/>
          <w:sz w:val="19"/>
          <w:szCs w:val="19"/>
        </w:rPr>
        <w:t>e.</w:t>
      </w:r>
      <w:r w:rsidRPr="00791A24">
        <w:rPr>
          <w:rFonts w:ascii="Cambria" w:hAnsi="Cambria"/>
          <w:sz w:val="19"/>
          <w:szCs w:val="19"/>
        </w:rPr>
        <w:tab/>
        <w:t>The recommended steps individuals should take to protect themselves from potential harm resulting from the incident.</w:t>
      </w:r>
    </w:p>
    <w:p w14:paraId="4E8A6B5F" w14:textId="77777777" w:rsidR="008616BB" w:rsidRPr="00791A24" w:rsidRDefault="008616BB" w:rsidP="008616BB">
      <w:pPr>
        <w:spacing w:after="120"/>
        <w:ind w:left="720" w:hanging="720"/>
        <w:outlineLvl w:val="3"/>
        <w:rPr>
          <w:rFonts w:ascii="Cambria" w:hAnsi="Cambria"/>
          <w:sz w:val="19"/>
          <w:szCs w:val="19"/>
        </w:rPr>
      </w:pPr>
      <w:r w:rsidRPr="00791A24">
        <w:rPr>
          <w:rFonts w:ascii="Cambria" w:hAnsi="Cambria"/>
          <w:sz w:val="19"/>
          <w:szCs w:val="19"/>
        </w:rPr>
        <w:t>7.13</w:t>
      </w:r>
      <w:r w:rsidRPr="00791A24">
        <w:rPr>
          <w:rFonts w:ascii="Cambria" w:hAnsi="Cambria"/>
          <w:sz w:val="19"/>
          <w:szCs w:val="19"/>
        </w:rPr>
        <w:tab/>
        <w:t xml:space="preserve">Notwithstanding any provisions of the Terms and Conditions attached hereto, in order to meet the requirements under HIPAA and the regulations promulgated thereunder, the contractor shall keep and retain adequate, accurate, and complete </w:t>
      </w:r>
      <w:r w:rsidRPr="00791A24">
        <w:rPr>
          <w:rFonts w:ascii="Cambria" w:hAnsi="Cambria"/>
          <w:sz w:val="19"/>
          <w:szCs w:val="19"/>
        </w:rPr>
        <w:lastRenderedPageBreak/>
        <w:t>records of the documentation required under these provisions for a minimum of six (6) years as specified in 45 CFR Part 164.</w:t>
      </w:r>
    </w:p>
    <w:p w14:paraId="2F45F7AD" w14:textId="77777777" w:rsidR="008616BB" w:rsidRPr="00791A24" w:rsidRDefault="008616BB" w:rsidP="008616BB">
      <w:pPr>
        <w:spacing w:after="120"/>
        <w:ind w:left="720" w:hanging="720"/>
        <w:outlineLvl w:val="3"/>
        <w:rPr>
          <w:rFonts w:ascii="Cambria" w:hAnsi="Cambria"/>
          <w:sz w:val="19"/>
          <w:szCs w:val="19"/>
        </w:rPr>
      </w:pPr>
      <w:r w:rsidRPr="00791A24">
        <w:rPr>
          <w:rFonts w:ascii="Cambria" w:hAnsi="Cambria"/>
          <w:sz w:val="19"/>
          <w:szCs w:val="19"/>
        </w:rPr>
        <w:t>7.14</w:t>
      </w:r>
      <w:r w:rsidRPr="00791A24">
        <w:rPr>
          <w:rFonts w:ascii="Cambria" w:hAnsi="Cambria"/>
          <w:sz w:val="19"/>
          <w:szCs w:val="19"/>
        </w:rPr>
        <w:tab/>
        <w:t>The contractor shall not directly or indirectly receive remuneration in exchange for any Protected Health Information without a valid authorization.</w:t>
      </w:r>
    </w:p>
    <w:p w14:paraId="2A3B6B5C" w14:textId="77777777" w:rsidR="008616BB" w:rsidRPr="00791A24" w:rsidRDefault="008616BB" w:rsidP="008616BB">
      <w:pPr>
        <w:spacing w:after="120"/>
        <w:ind w:left="720" w:hanging="720"/>
        <w:outlineLvl w:val="3"/>
        <w:rPr>
          <w:rFonts w:ascii="Cambria" w:hAnsi="Cambria"/>
          <w:sz w:val="19"/>
          <w:szCs w:val="19"/>
        </w:rPr>
      </w:pPr>
      <w:r w:rsidRPr="00791A24">
        <w:rPr>
          <w:rFonts w:ascii="Cambria" w:hAnsi="Cambria"/>
          <w:sz w:val="19"/>
          <w:szCs w:val="19"/>
        </w:rPr>
        <w:t>7.15</w:t>
      </w:r>
      <w:r w:rsidRPr="00791A24">
        <w:rPr>
          <w:rFonts w:ascii="Cambria" w:hAnsi="Cambria"/>
          <w:sz w:val="19"/>
          <w:szCs w:val="19"/>
        </w:rPr>
        <w:tab/>
        <w:t>If the contractor becomes aware of a pattern of activity or practice of the Department that constitutes a material breach of contract regarding the Department's obligations under the Business Associate Provisions of the contract, the contractor shall notify the Department’s Security Officer of the activity or practice and work with the Department to correct the breach of contract.</w:t>
      </w:r>
    </w:p>
    <w:p w14:paraId="44927526" w14:textId="77777777" w:rsidR="008616BB" w:rsidRPr="00791A24" w:rsidRDefault="008616BB" w:rsidP="008616BB">
      <w:pPr>
        <w:spacing w:after="120"/>
        <w:ind w:left="720" w:hanging="720"/>
        <w:outlineLvl w:val="3"/>
        <w:rPr>
          <w:rFonts w:ascii="Cambria" w:hAnsi="Cambria"/>
          <w:sz w:val="19"/>
          <w:szCs w:val="19"/>
        </w:rPr>
      </w:pPr>
      <w:r w:rsidRPr="00791A24">
        <w:rPr>
          <w:rFonts w:ascii="Cambria" w:hAnsi="Cambria"/>
          <w:sz w:val="19"/>
          <w:szCs w:val="19"/>
        </w:rPr>
        <w:t>7.16</w:t>
      </w:r>
      <w:r w:rsidRPr="00791A24">
        <w:rPr>
          <w:rFonts w:ascii="Cambria" w:hAnsi="Cambria"/>
          <w:sz w:val="19"/>
          <w:szCs w:val="19"/>
        </w:rPr>
        <w:tab/>
        <w:t>The contractor shall indemnify the Department from any liability resulting from any violation of the Privacy Rule or Security Rule or Breach arising from the conduct or omission of the contractor or its employee(s), agent(s) or subcontractor(s).  The contractor shall reimburse the Department for any and all actual and direct costs and/or losses, including those incurred under the civil penalties implemented by legal requirements, including but not limited to HIPAA as amended by the Health Information Technology for Economic and Clinical Health Act, and including reasonable attorney’s fees, which may be imposed upon the Department under legal requirements, including but not limited to HIPAA’s Administrative Simplification Rules, arising from or in connection with the contractor’s negligent or wrongful actions or inactions or violations of this Agreement.</w:t>
      </w:r>
    </w:p>
    <w:p w14:paraId="41A50CA5" w14:textId="77777777" w:rsidR="008616BB" w:rsidRPr="00791A24" w:rsidRDefault="008616BB" w:rsidP="008616BB">
      <w:pPr>
        <w:spacing w:after="120"/>
        <w:outlineLvl w:val="2"/>
        <w:rPr>
          <w:rFonts w:ascii="Cambria" w:hAnsi="Cambria"/>
          <w:sz w:val="19"/>
          <w:szCs w:val="19"/>
        </w:rPr>
      </w:pPr>
      <w:r w:rsidRPr="00791A24">
        <w:rPr>
          <w:rFonts w:ascii="Cambria" w:hAnsi="Cambria"/>
          <w:sz w:val="19"/>
          <w:szCs w:val="19"/>
        </w:rPr>
        <w:t>8.</w:t>
      </w:r>
      <w:r w:rsidRPr="00791A24">
        <w:rPr>
          <w:rFonts w:ascii="Cambria" w:hAnsi="Cambria"/>
          <w:sz w:val="19"/>
          <w:szCs w:val="19"/>
        </w:rPr>
        <w:tab/>
      </w:r>
      <w:r w:rsidRPr="00791A24">
        <w:rPr>
          <w:rFonts w:ascii="Cambria" w:hAnsi="Cambria"/>
          <w:b/>
          <w:sz w:val="19"/>
          <w:szCs w:val="19"/>
          <w:u w:val="single"/>
        </w:rPr>
        <w:t>Obligations of the Department</w:t>
      </w:r>
    </w:p>
    <w:p w14:paraId="73E2E79C" w14:textId="77777777" w:rsidR="008616BB" w:rsidRPr="00791A24" w:rsidRDefault="008616BB" w:rsidP="008616BB">
      <w:pPr>
        <w:spacing w:after="120"/>
        <w:ind w:left="720" w:hanging="720"/>
        <w:outlineLvl w:val="3"/>
        <w:rPr>
          <w:rFonts w:ascii="Cambria" w:hAnsi="Cambria"/>
          <w:sz w:val="19"/>
          <w:szCs w:val="19"/>
        </w:rPr>
      </w:pPr>
      <w:r w:rsidRPr="00791A24">
        <w:rPr>
          <w:rFonts w:ascii="Cambria" w:hAnsi="Cambria"/>
          <w:sz w:val="19"/>
          <w:szCs w:val="19"/>
        </w:rPr>
        <w:t>8.1</w:t>
      </w:r>
      <w:r w:rsidRPr="00791A24">
        <w:rPr>
          <w:rFonts w:ascii="Cambria" w:hAnsi="Cambria"/>
          <w:sz w:val="19"/>
          <w:szCs w:val="19"/>
        </w:rPr>
        <w:tab/>
        <w:t>The Department shall notify the contractor of limitation(s) that may affect the contractor’s use or disclosure of Protected Health Information, by providing the contractor with the Department’s notice of privacy practices in accordance with 45 CFR 164.520.</w:t>
      </w:r>
    </w:p>
    <w:p w14:paraId="62DC4B6C" w14:textId="77777777" w:rsidR="008616BB" w:rsidRPr="00791A24" w:rsidRDefault="008616BB" w:rsidP="008616BB">
      <w:pPr>
        <w:spacing w:after="120"/>
        <w:ind w:left="720" w:hanging="720"/>
        <w:outlineLvl w:val="3"/>
        <w:rPr>
          <w:rFonts w:ascii="Cambria" w:hAnsi="Cambria"/>
          <w:sz w:val="19"/>
          <w:szCs w:val="19"/>
        </w:rPr>
      </w:pPr>
      <w:r w:rsidRPr="00791A24">
        <w:rPr>
          <w:rFonts w:ascii="Cambria" w:hAnsi="Cambria"/>
          <w:sz w:val="19"/>
          <w:szCs w:val="19"/>
        </w:rPr>
        <w:t>8.2</w:t>
      </w:r>
      <w:r w:rsidRPr="00791A24">
        <w:rPr>
          <w:rFonts w:ascii="Cambria" w:hAnsi="Cambria"/>
          <w:sz w:val="19"/>
          <w:szCs w:val="19"/>
        </w:rPr>
        <w:tab/>
        <w:t>The Department shall notify the contractor of any changes in, or revocation of, authorization by an Individual to use or disclose Protected Health Information.</w:t>
      </w:r>
    </w:p>
    <w:p w14:paraId="384662E6" w14:textId="77777777" w:rsidR="008616BB" w:rsidRPr="00791A24" w:rsidRDefault="008616BB" w:rsidP="008616BB">
      <w:pPr>
        <w:spacing w:after="120"/>
        <w:ind w:left="720" w:hanging="720"/>
        <w:outlineLvl w:val="3"/>
        <w:rPr>
          <w:rFonts w:ascii="Cambria" w:hAnsi="Cambria"/>
          <w:sz w:val="19"/>
          <w:szCs w:val="19"/>
        </w:rPr>
      </w:pPr>
      <w:r w:rsidRPr="00791A24">
        <w:rPr>
          <w:rFonts w:ascii="Cambria" w:hAnsi="Cambria"/>
          <w:sz w:val="19"/>
          <w:szCs w:val="19"/>
        </w:rPr>
        <w:t>8.3</w:t>
      </w:r>
      <w:r w:rsidRPr="00791A24">
        <w:rPr>
          <w:rFonts w:ascii="Cambria" w:hAnsi="Cambria"/>
          <w:sz w:val="19"/>
          <w:szCs w:val="19"/>
        </w:rPr>
        <w:tab/>
        <w:t>The Department shall notify the contractor of any restriction to the use or disclosure of Protected Health Information that the Department has agreed to in accordance with 45 CFR 164.522.</w:t>
      </w:r>
    </w:p>
    <w:p w14:paraId="7F4CE446" w14:textId="77777777" w:rsidR="008616BB" w:rsidRPr="00791A24" w:rsidRDefault="008616BB" w:rsidP="008616BB">
      <w:pPr>
        <w:spacing w:after="120"/>
        <w:ind w:left="720" w:hanging="720"/>
        <w:outlineLvl w:val="3"/>
        <w:rPr>
          <w:rFonts w:ascii="Cambria" w:hAnsi="Cambria"/>
          <w:sz w:val="19"/>
          <w:szCs w:val="19"/>
        </w:rPr>
      </w:pPr>
      <w:r w:rsidRPr="00791A24">
        <w:rPr>
          <w:rFonts w:ascii="Cambria" w:hAnsi="Cambria"/>
          <w:sz w:val="19"/>
          <w:szCs w:val="19"/>
        </w:rPr>
        <w:t>8.4</w:t>
      </w:r>
      <w:r w:rsidRPr="00791A24">
        <w:rPr>
          <w:rFonts w:ascii="Cambria" w:hAnsi="Cambria"/>
          <w:sz w:val="19"/>
          <w:szCs w:val="19"/>
        </w:rPr>
        <w:tab/>
        <w:t>The Department shall not request the contractor to use or disclose Protected Health Information in any manner that would not be permissible under HIPAA and the regulations promulgated thereunder.</w:t>
      </w:r>
    </w:p>
    <w:p w14:paraId="43DE3FA6" w14:textId="77777777" w:rsidR="008616BB" w:rsidRPr="00791A24" w:rsidRDefault="008616BB" w:rsidP="008616BB">
      <w:pPr>
        <w:spacing w:after="120"/>
        <w:ind w:left="720" w:hanging="720"/>
        <w:outlineLvl w:val="3"/>
        <w:rPr>
          <w:rFonts w:ascii="Cambria" w:hAnsi="Cambria"/>
          <w:sz w:val="19"/>
          <w:szCs w:val="19"/>
        </w:rPr>
      </w:pPr>
      <w:r w:rsidRPr="00791A24">
        <w:rPr>
          <w:rFonts w:ascii="Cambria" w:hAnsi="Cambria"/>
          <w:sz w:val="19"/>
          <w:szCs w:val="19"/>
        </w:rPr>
        <w:t>9.</w:t>
      </w:r>
      <w:r w:rsidRPr="00791A24">
        <w:rPr>
          <w:rFonts w:ascii="Cambria" w:hAnsi="Cambria"/>
          <w:sz w:val="19"/>
          <w:szCs w:val="19"/>
        </w:rPr>
        <w:tab/>
      </w:r>
      <w:r w:rsidRPr="00791A24">
        <w:rPr>
          <w:rFonts w:ascii="Cambria" w:hAnsi="Cambria"/>
          <w:b/>
          <w:sz w:val="19"/>
          <w:szCs w:val="19"/>
          <w:u w:val="single"/>
        </w:rPr>
        <w:t>Expiration/Termination/Cancellation:</w:t>
      </w:r>
      <w:r w:rsidRPr="00791A24">
        <w:rPr>
          <w:rFonts w:ascii="Cambria" w:hAnsi="Cambria"/>
          <w:sz w:val="19"/>
          <w:szCs w:val="19"/>
        </w:rPr>
        <w:t xml:space="preserve"> Except as provided in the subparagraph below, upon the expiration, termination, or cancellation of the contract for any reason, the contractor shall, at the discretion of the Department, either return to the Department or destroy all Protected Health Information received by the contractor from the Department, or created or received by the contractor on behalf of the Department, and shall not retain any copies of such Protected Health Information.  This provision shall also apply to Protected Health Information that is in the possession of subcontractor or agents of the contractor.</w:t>
      </w:r>
    </w:p>
    <w:p w14:paraId="403CA4A3" w14:textId="77777777" w:rsidR="008616BB" w:rsidRPr="00791A24" w:rsidRDefault="008616BB" w:rsidP="008616BB">
      <w:pPr>
        <w:spacing w:after="120"/>
        <w:ind w:left="1080" w:hanging="360"/>
        <w:outlineLvl w:val="3"/>
        <w:rPr>
          <w:rFonts w:ascii="Cambria" w:hAnsi="Cambria"/>
          <w:sz w:val="19"/>
          <w:szCs w:val="19"/>
        </w:rPr>
      </w:pPr>
      <w:r w:rsidRPr="00791A24">
        <w:rPr>
          <w:rFonts w:ascii="Cambria" w:hAnsi="Cambria"/>
          <w:sz w:val="19"/>
          <w:szCs w:val="19"/>
        </w:rPr>
        <w:t>a.</w:t>
      </w:r>
      <w:r w:rsidRPr="00791A24">
        <w:rPr>
          <w:rFonts w:ascii="Cambria" w:hAnsi="Cambria"/>
          <w:sz w:val="19"/>
          <w:szCs w:val="19"/>
        </w:rPr>
        <w:tab/>
        <w:t>In the event the Department determines that returning or destroying the Protected Health Information is not feasible, the contractor shall extend the protections of the contract to the Protected Health Information for as long as the contractor maintains the Protected Health Information and shall limit the use and disclosure of the Protected Health Information to those purposes that made return or destruction of the information infeasible.  If at any time it becomes feasible to return or destroy any such Protected Health Information maintained pursuant to this paragraph, the contractor must notify the Department and obtain instructions from the Department for either the return or destruction of the Protected Health Information.</w:t>
      </w:r>
    </w:p>
    <w:p w14:paraId="7184D92E" w14:textId="77777777" w:rsidR="008616BB" w:rsidRPr="00791A24" w:rsidRDefault="008616BB" w:rsidP="008616BB">
      <w:pPr>
        <w:spacing w:after="120"/>
        <w:ind w:left="720" w:hanging="720"/>
        <w:outlineLvl w:val="3"/>
        <w:rPr>
          <w:rFonts w:ascii="Cambria" w:hAnsi="Cambria"/>
          <w:sz w:val="19"/>
          <w:szCs w:val="19"/>
        </w:rPr>
      </w:pPr>
      <w:r w:rsidRPr="00791A24">
        <w:rPr>
          <w:rFonts w:ascii="Cambria" w:hAnsi="Cambria"/>
          <w:sz w:val="19"/>
          <w:szCs w:val="19"/>
        </w:rPr>
        <w:t>10.</w:t>
      </w:r>
      <w:r w:rsidRPr="00791A24">
        <w:rPr>
          <w:rFonts w:ascii="Cambria" w:hAnsi="Cambria"/>
          <w:sz w:val="19"/>
          <w:szCs w:val="19"/>
        </w:rPr>
        <w:tab/>
      </w:r>
      <w:r w:rsidRPr="00791A24">
        <w:rPr>
          <w:rFonts w:ascii="Cambria" w:hAnsi="Cambria"/>
          <w:b/>
          <w:sz w:val="19"/>
          <w:szCs w:val="19"/>
          <w:u w:val="single"/>
        </w:rPr>
        <w:t>Breach of Contract</w:t>
      </w:r>
      <w:r w:rsidRPr="00791A24">
        <w:rPr>
          <w:rFonts w:ascii="Cambria" w:hAnsi="Cambria"/>
          <w:sz w:val="19"/>
          <w:szCs w:val="19"/>
          <w:u w:val="single"/>
        </w:rPr>
        <w:t>:</w:t>
      </w:r>
      <w:r w:rsidRPr="00791A24">
        <w:rPr>
          <w:rFonts w:ascii="Cambria" w:hAnsi="Cambria"/>
          <w:sz w:val="19"/>
          <w:szCs w:val="19"/>
        </w:rPr>
        <w:t xml:space="preserve"> In the event the contractor is in breach of contract with regard to the business associate provisions included herein, the contractor agrees that in addition to the requirements of the contract related to cancellation of contract, if the Department determines that cancellation of the contract is not feasible, the State of Missouri may elect not to cancel the contract, but the Department shall report the breach of contract to the Secretary of the Department of Health and Human Services.</w:t>
      </w:r>
    </w:p>
    <w:p w14:paraId="108C9CFF" w14:textId="77777777" w:rsidR="00570E35" w:rsidRPr="00791A24" w:rsidRDefault="00570E35">
      <w:pPr>
        <w:rPr>
          <w:rFonts w:ascii="Cambria" w:hAnsi="Cambria"/>
          <w:sz w:val="19"/>
          <w:szCs w:val="19"/>
        </w:rPr>
      </w:pPr>
      <w:r w:rsidRPr="00791A24">
        <w:rPr>
          <w:rFonts w:ascii="Cambria" w:hAnsi="Cambria"/>
          <w:color w:val="FF0000"/>
          <w:sz w:val="19"/>
          <w:szCs w:val="19"/>
        </w:rPr>
        <w:br w:type="page"/>
      </w:r>
    </w:p>
    <w:p w14:paraId="7D6F89AC" w14:textId="77777777" w:rsidR="00121BF5" w:rsidRPr="00791A24" w:rsidRDefault="00121BF5" w:rsidP="00512001">
      <w:pPr>
        <w:spacing w:after="120"/>
        <w:ind w:left="360" w:hanging="360"/>
        <w:rPr>
          <w:rFonts w:ascii="Cambria" w:hAnsi="Cambria"/>
          <w:b/>
          <w:sz w:val="28"/>
          <w:szCs w:val="28"/>
        </w:rPr>
      </w:pPr>
      <w:r w:rsidRPr="00791A24">
        <w:rPr>
          <w:rFonts w:ascii="Cambria" w:hAnsi="Cambria" w:cs="Arial"/>
          <w:b/>
          <w:sz w:val="28"/>
          <w:szCs w:val="28"/>
        </w:rPr>
        <w:lastRenderedPageBreak/>
        <w:t xml:space="preserve">Attachment C – </w:t>
      </w:r>
      <w:r w:rsidRPr="00791A24">
        <w:rPr>
          <w:rFonts w:ascii="Cambria" w:hAnsi="Cambria"/>
          <w:b/>
          <w:sz w:val="26"/>
          <w:szCs w:val="26"/>
        </w:rPr>
        <w:t xml:space="preserve">Current or Former State Employee Approval </w:t>
      </w:r>
      <w:r w:rsidR="000E1A43" w:rsidRPr="00791A24">
        <w:rPr>
          <w:rFonts w:ascii="Cambria" w:hAnsi="Cambria"/>
          <w:b/>
          <w:sz w:val="26"/>
          <w:szCs w:val="26"/>
        </w:rPr>
        <w:t xml:space="preserve">Request </w:t>
      </w:r>
      <w:r w:rsidRPr="00791A24">
        <w:rPr>
          <w:rFonts w:ascii="Cambria" w:hAnsi="Cambria"/>
          <w:b/>
          <w:sz w:val="26"/>
          <w:szCs w:val="26"/>
        </w:rPr>
        <w:t>Form</w:t>
      </w:r>
    </w:p>
    <w:p w14:paraId="3B017DAD" w14:textId="77777777" w:rsidR="00121BF5" w:rsidRPr="00791A24" w:rsidRDefault="00121BF5" w:rsidP="00973B19">
      <w:pPr>
        <w:spacing w:after="120"/>
        <w:rPr>
          <w:rFonts w:ascii="Cambria" w:hAnsi="Cambria"/>
          <w:b/>
        </w:rPr>
      </w:pPr>
      <w:r w:rsidRPr="00791A24">
        <w:rPr>
          <w:rFonts w:ascii="Cambria" w:hAnsi="Cambria"/>
          <w:b/>
        </w:rPr>
        <w:t>The Children’s Division</w:t>
      </w:r>
      <w:r w:rsidR="00775FF8" w:rsidRPr="00791A24">
        <w:rPr>
          <w:rFonts w:ascii="Cambria" w:hAnsi="Cambria"/>
          <w:b/>
        </w:rPr>
        <w:t xml:space="preserve"> </w:t>
      </w:r>
      <w:r w:rsidR="00663328" w:rsidRPr="00791A24">
        <w:rPr>
          <w:rFonts w:ascii="Cambria" w:hAnsi="Cambria"/>
          <w:b/>
        </w:rPr>
        <w:t>(CD)</w:t>
      </w:r>
      <w:r w:rsidRPr="00791A24">
        <w:rPr>
          <w:rFonts w:ascii="Cambria" w:hAnsi="Cambria"/>
          <w:b/>
        </w:rPr>
        <w:t xml:space="preserve"> reserves the right to reject any current or former </w:t>
      </w:r>
      <w:r w:rsidR="000B1C87" w:rsidRPr="00791A24">
        <w:rPr>
          <w:rFonts w:ascii="Cambria" w:hAnsi="Cambria"/>
          <w:b/>
        </w:rPr>
        <w:t>State of Missouri (</w:t>
      </w:r>
      <w:r w:rsidRPr="00791A24">
        <w:rPr>
          <w:rFonts w:ascii="Cambria" w:hAnsi="Cambria"/>
          <w:b/>
        </w:rPr>
        <w:t>State</w:t>
      </w:r>
      <w:r w:rsidR="000B1C87" w:rsidRPr="00791A24">
        <w:rPr>
          <w:rFonts w:ascii="Cambria" w:hAnsi="Cambria"/>
          <w:b/>
        </w:rPr>
        <w:t>)</w:t>
      </w:r>
      <w:r w:rsidRPr="00791A24">
        <w:rPr>
          <w:rFonts w:ascii="Cambria" w:hAnsi="Cambria"/>
          <w:b/>
        </w:rPr>
        <w:t xml:space="preserve"> employees from working under a CTS contract.  </w:t>
      </w:r>
    </w:p>
    <w:p w14:paraId="433F28CB" w14:textId="77777777" w:rsidR="00121BF5" w:rsidRPr="00791A24" w:rsidRDefault="00121BF5" w:rsidP="00973B19">
      <w:pPr>
        <w:spacing w:after="120"/>
        <w:rPr>
          <w:rFonts w:ascii="Cambria" w:hAnsi="Cambria"/>
          <w:b/>
        </w:rPr>
      </w:pPr>
      <w:r w:rsidRPr="00791A24">
        <w:rPr>
          <w:rFonts w:ascii="Cambria" w:hAnsi="Cambria"/>
          <w:b/>
        </w:rPr>
        <w:t xml:space="preserve">Any contractor and/or the contractor’s </w:t>
      </w:r>
      <w:r w:rsidR="000E1A43" w:rsidRPr="00791A24">
        <w:rPr>
          <w:rFonts w:ascii="Cambria" w:hAnsi="Cambria"/>
          <w:b/>
        </w:rPr>
        <w:t>personnel,</w:t>
      </w:r>
      <w:r w:rsidRPr="00791A24">
        <w:rPr>
          <w:rFonts w:ascii="Cambria" w:hAnsi="Cambria"/>
          <w:b/>
        </w:rPr>
        <w:t xml:space="preserve"> who are current or former State employees</w:t>
      </w:r>
      <w:r w:rsidR="000B1C87" w:rsidRPr="00791A24">
        <w:rPr>
          <w:rFonts w:ascii="Cambria" w:hAnsi="Cambria"/>
          <w:b/>
        </w:rPr>
        <w:t xml:space="preserve">, </w:t>
      </w:r>
      <w:r w:rsidRPr="00791A24">
        <w:rPr>
          <w:rFonts w:ascii="Cambria" w:hAnsi="Cambria"/>
          <w:b/>
        </w:rPr>
        <w:t xml:space="preserve">must be approved by the </w:t>
      </w:r>
      <w:r w:rsidR="00663328" w:rsidRPr="00791A24">
        <w:rPr>
          <w:rFonts w:ascii="Cambria" w:hAnsi="Cambria"/>
          <w:b/>
        </w:rPr>
        <w:t>CD</w:t>
      </w:r>
      <w:r w:rsidRPr="00791A24">
        <w:rPr>
          <w:rFonts w:ascii="Cambria" w:hAnsi="Cambria"/>
          <w:b/>
        </w:rPr>
        <w:t xml:space="preserve"> prior to being utilized to provide services under a CTS contract.  The contractor shall complete this form </w:t>
      </w:r>
      <w:r w:rsidR="00973B19" w:rsidRPr="00791A24">
        <w:rPr>
          <w:rFonts w:ascii="Cambria" w:hAnsi="Cambria"/>
          <w:b/>
        </w:rPr>
        <w:t>and list any current or former s</w:t>
      </w:r>
      <w:r w:rsidRPr="00791A24">
        <w:rPr>
          <w:rFonts w:ascii="Cambria" w:hAnsi="Cambria"/>
          <w:b/>
        </w:rPr>
        <w:t>tate employee</w:t>
      </w:r>
      <w:r w:rsidR="00973B19" w:rsidRPr="00791A24">
        <w:rPr>
          <w:rFonts w:ascii="Cambria" w:hAnsi="Cambria"/>
          <w:b/>
        </w:rPr>
        <w:t>s the contractor desires to provide services</w:t>
      </w:r>
      <w:r w:rsidRPr="00791A24">
        <w:rPr>
          <w:rFonts w:ascii="Cambria" w:hAnsi="Cambria"/>
          <w:b/>
        </w:rPr>
        <w:t xml:space="preserve"> under a CTS contract, and submit this form for approval to </w:t>
      </w:r>
      <w:r w:rsidR="000A06B2" w:rsidRPr="00791A24">
        <w:rPr>
          <w:rFonts w:ascii="Cambria" w:hAnsi="Cambria"/>
          <w:b/>
        </w:rPr>
        <w:t xml:space="preserve">the </w:t>
      </w:r>
      <w:r w:rsidR="00663328" w:rsidRPr="00791A24">
        <w:rPr>
          <w:rFonts w:ascii="Cambria" w:hAnsi="Cambria"/>
          <w:b/>
        </w:rPr>
        <w:t>CD.</w:t>
      </w:r>
    </w:p>
    <w:p w14:paraId="690CD081" w14:textId="060ADE46" w:rsidR="00121BF5" w:rsidRPr="00791A24" w:rsidRDefault="00121BF5" w:rsidP="00973B19">
      <w:pPr>
        <w:spacing w:after="240"/>
        <w:rPr>
          <w:rFonts w:ascii="Cambria" w:hAnsi="Cambria"/>
        </w:rPr>
      </w:pPr>
      <w:r w:rsidRPr="00791A24">
        <w:rPr>
          <w:rFonts w:ascii="Cambria" w:hAnsi="Cambria"/>
          <w:b/>
        </w:rPr>
        <w:t xml:space="preserve">This form </w:t>
      </w:r>
      <w:r w:rsidR="00663328" w:rsidRPr="00791A24">
        <w:rPr>
          <w:rFonts w:ascii="Cambria" w:hAnsi="Cambria"/>
          <w:b/>
        </w:rPr>
        <w:t xml:space="preserve">shall be </w:t>
      </w:r>
      <w:r w:rsidR="000A06B2" w:rsidRPr="00791A24">
        <w:rPr>
          <w:rFonts w:ascii="Cambria" w:hAnsi="Cambria"/>
          <w:b/>
        </w:rPr>
        <w:t xml:space="preserve">submitted </w:t>
      </w:r>
      <w:r w:rsidR="00973B19" w:rsidRPr="00791A24">
        <w:rPr>
          <w:rFonts w:ascii="Cambria" w:hAnsi="Cambria"/>
          <w:b/>
        </w:rPr>
        <w:t>to the CD</w:t>
      </w:r>
      <w:r w:rsidR="005E46DA" w:rsidRPr="00791A24">
        <w:rPr>
          <w:rFonts w:ascii="Cambria" w:hAnsi="Cambria"/>
          <w:b/>
        </w:rPr>
        <w:t xml:space="preserve"> </w:t>
      </w:r>
      <w:r w:rsidR="00973B19" w:rsidRPr="00791A24">
        <w:rPr>
          <w:rFonts w:ascii="Cambria" w:hAnsi="Cambria"/>
          <w:b/>
        </w:rPr>
        <w:t>via email to</w:t>
      </w:r>
      <w:r w:rsidR="005E46DA" w:rsidRPr="00791A24">
        <w:rPr>
          <w:rFonts w:ascii="Cambria" w:hAnsi="Cambria"/>
          <w:b/>
        </w:rPr>
        <w:t xml:space="preserve"> </w:t>
      </w:r>
      <w:hyperlink r:id="rId40" w:history="1">
        <w:r w:rsidR="005E46DA" w:rsidRPr="00791A24">
          <w:rPr>
            <w:rStyle w:val="Hyperlink"/>
            <w:rFonts w:ascii="Cambria" w:hAnsi="Cambria"/>
            <w:b/>
            <w:color w:val="auto"/>
          </w:rPr>
          <w:t>CD.CTSContracts@dss.mo.gov</w:t>
        </w:r>
      </w:hyperlink>
      <w:r w:rsidR="005E46DA" w:rsidRPr="00791A24">
        <w:rPr>
          <w:rFonts w:ascii="Cambria" w:hAnsi="Cambria"/>
          <w:b/>
        </w:rPr>
        <w:t>,</w:t>
      </w:r>
      <w:r w:rsidR="00973B19" w:rsidRPr="00791A24">
        <w:rPr>
          <w:rFonts w:ascii="Cambria" w:hAnsi="Cambria"/>
          <w:b/>
        </w:rPr>
        <w:t xml:space="preserve"> via fax to</w:t>
      </w:r>
      <w:r w:rsidR="005E46DA" w:rsidRPr="00791A24">
        <w:rPr>
          <w:rFonts w:ascii="Cambria" w:hAnsi="Cambria"/>
          <w:b/>
        </w:rPr>
        <w:t xml:space="preserve"> </w:t>
      </w:r>
      <w:r w:rsidR="00973B19" w:rsidRPr="00791A24">
        <w:rPr>
          <w:rFonts w:ascii="Cambria" w:hAnsi="Cambria"/>
          <w:b/>
        </w:rPr>
        <w:t xml:space="preserve">(573) </w:t>
      </w:r>
      <w:r w:rsidR="00EF35B4" w:rsidRPr="00791A24">
        <w:rPr>
          <w:rFonts w:ascii="Cambria" w:hAnsi="Cambria"/>
          <w:b/>
        </w:rPr>
        <w:t>751-9815</w:t>
      </w:r>
      <w:r w:rsidR="00D334A2" w:rsidRPr="00791A24">
        <w:rPr>
          <w:rFonts w:ascii="Cambria" w:hAnsi="Cambria"/>
          <w:b/>
        </w:rPr>
        <w:t>,</w:t>
      </w:r>
      <w:r w:rsidR="00973B19" w:rsidRPr="00791A24">
        <w:rPr>
          <w:rFonts w:ascii="Cambria" w:hAnsi="Cambria"/>
          <w:b/>
        </w:rPr>
        <w:t xml:space="preserve"> or via mail to</w:t>
      </w:r>
      <w:r w:rsidR="005E46DA" w:rsidRPr="00791A24">
        <w:rPr>
          <w:rFonts w:ascii="Cambria" w:hAnsi="Cambria"/>
          <w:b/>
        </w:rPr>
        <w:t xml:space="preserve"> </w:t>
      </w:r>
      <w:r w:rsidRPr="00791A24">
        <w:rPr>
          <w:rFonts w:ascii="Cambria" w:hAnsi="Cambria"/>
          <w:b/>
        </w:rPr>
        <w:t xml:space="preserve">P.O. Box 88, Jefferson City, MO 65101. </w:t>
      </w:r>
      <w:r w:rsidR="005E46DA" w:rsidRPr="00791A24">
        <w:rPr>
          <w:rFonts w:ascii="Cambria" w:hAnsi="Cambria"/>
          <w:b/>
        </w:rPr>
        <w:t xml:space="preserve">  </w:t>
      </w:r>
      <w:r w:rsidR="00973B19" w:rsidRPr="00791A24">
        <w:rPr>
          <w:rFonts w:ascii="Cambria" w:hAnsi="Cambria"/>
          <w:b/>
        </w:rPr>
        <w:t>Questions may be directed to the CD</w:t>
      </w:r>
      <w:r w:rsidR="005E46DA" w:rsidRPr="00791A24">
        <w:rPr>
          <w:rFonts w:ascii="Cambria" w:hAnsi="Cambria"/>
          <w:b/>
        </w:rPr>
        <w:t xml:space="preserve"> </w:t>
      </w:r>
      <w:r w:rsidR="00973B19" w:rsidRPr="00791A24">
        <w:rPr>
          <w:rFonts w:ascii="Cambria" w:hAnsi="Cambria"/>
          <w:b/>
        </w:rPr>
        <w:t xml:space="preserve">by email to </w:t>
      </w:r>
      <w:hyperlink r:id="rId41" w:history="1">
        <w:r w:rsidR="00973B19" w:rsidRPr="00791A24">
          <w:rPr>
            <w:rStyle w:val="Hyperlink"/>
            <w:rFonts w:ascii="Cambria" w:hAnsi="Cambria"/>
            <w:b/>
            <w:color w:val="auto"/>
          </w:rPr>
          <w:t>CD.CTSContracts@dss.mo.gov</w:t>
        </w:r>
      </w:hyperlink>
      <w:r w:rsidR="00973B19" w:rsidRPr="00791A24">
        <w:rPr>
          <w:rFonts w:ascii="Cambria" w:hAnsi="Cambria"/>
          <w:b/>
        </w:rPr>
        <w:t xml:space="preserve"> or by phone at (</w:t>
      </w:r>
      <w:r w:rsidRPr="00791A24">
        <w:rPr>
          <w:rFonts w:ascii="Cambria" w:hAnsi="Cambria"/>
          <w:b/>
        </w:rPr>
        <w:t>573</w:t>
      </w:r>
      <w:r w:rsidR="00973B19" w:rsidRPr="00791A24">
        <w:rPr>
          <w:rFonts w:ascii="Cambria" w:hAnsi="Cambria"/>
          <w:b/>
        </w:rPr>
        <w:t>)</w:t>
      </w:r>
      <w:r w:rsidRPr="00791A24">
        <w:rPr>
          <w:rFonts w:ascii="Cambria" w:hAnsi="Cambria"/>
          <w:b/>
        </w:rPr>
        <w:t xml:space="preserve"> 522-8024</w:t>
      </w:r>
      <w:r w:rsidR="005E46DA" w:rsidRPr="00791A24">
        <w:rPr>
          <w:rFonts w:ascii="Cambria" w:hAnsi="Cambria"/>
          <w:b/>
        </w:rPr>
        <w:t>.</w:t>
      </w:r>
    </w:p>
    <w:tbl>
      <w:tblPr>
        <w:tblStyle w:val="TableGrid"/>
        <w:tblW w:w="0" w:type="auto"/>
        <w:tblInd w:w="108" w:type="dxa"/>
        <w:tblLayout w:type="fixed"/>
        <w:tblLook w:val="04A0" w:firstRow="1" w:lastRow="0" w:firstColumn="1" w:lastColumn="0" w:noHBand="0" w:noVBand="1"/>
      </w:tblPr>
      <w:tblGrid>
        <w:gridCol w:w="4590"/>
        <w:gridCol w:w="6210"/>
      </w:tblGrid>
      <w:tr w:rsidR="000E1A43" w:rsidRPr="00791A24" w14:paraId="5F4CA770" w14:textId="77777777" w:rsidTr="005717D4">
        <w:trPr>
          <w:trHeight w:val="413"/>
        </w:trPr>
        <w:tc>
          <w:tcPr>
            <w:tcW w:w="4590" w:type="dxa"/>
            <w:tcBorders>
              <w:bottom w:val="single" w:sz="4" w:space="0" w:color="auto"/>
            </w:tcBorders>
            <w:vAlign w:val="center"/>
          </w:tcPr>
          <w:p w14:paraId="2BA7E01F" w14:textId="77777777" w:rsidR="000E1A43" w:rsidRPr="00791A24" w:rsidRDefault="000E1A43" w:rsidP="00E53551">
            <w:pPr>
              <w:spacing w:after="80"/>
              <w:ind w:left="360" w:hanging="360"/>
              <w:rPr>
                <w:rFonts w:ascii="Cambria" w:hAnsi="Cambria"/>
              </w:rPr>
            </w:pPr>
            <w:r w:rsidRPr="00791A24">
              <w:rPr>
                <w:rFonts w:ascii="Cambria" w:hAnsi="Cambria"/>
                <w:b/>
                <w:u w:val="single"/>
              </w:rPr>
              <w:t>Contractor Inform</w:t>
            </w:r>
            <w:r w:rsidR="001D48A2" w:rsidRPr="00791A24">
              <w:rPr>
                <w:rFonts w:ascii="Cambria" w:hAnsi="Cambria"/>
                <w:b/>
                <w:u w:val="single"/>
              </w:rPr>
              <w:t>a</w:t>
            </w:r>
            <w:r w:rsidRPr="00791A24">
              <w:rPr>
                <w:rFonts w:ascii="Cambria" w:hAnsi="Cambria"/>
                <w:b/>
                <w:u w:val="single"/>
              </w:rPr>
              <w:t>tion</w:t>
            </w:r>
            <w:r w:rsidR="00E53551" w:rsidRPr="00791A24">
              <w:rPr>
                <w:rFonts w:ascii="Cambria" w:hAnsi="Cambria"/>
                <w:b/>
                <w:u w:val="single"/>
              </w:rPr>
              <w:t xml:space="preserve"> </w:t>
            </w:r>
            <w:r w:rsidR="00E53551" w:rsidRPr="00791A24">
              <w:rPr>
                <w:rFonts w:ascii="Cambria" w:hAnsi="Cambria"/>
                <w:b/>
                <w:sz w:val="16"/>
                <w:szCs w:val="16"/>
                <w:u w:val="single"/>
              </w:rPr>
              <w:t>(fill out items below)</w:t>
            </w:r>
          </w:p>
        </w:tc>
        <w:tc>
          <w:tcPr>
            <w:tcW w:w="6210" w:type="dxa"/>
            <w:tcBorders>
              <w:bottom w:val="single" w:sz="4" w:space="0" w:color="auto"/>
            </w:tcBorders>
            <w:vAlign w:val="center"/>
          </w:tcPr>
          <w:p w14:paraId="624DD762" w14:textId="77777777" w:rsidR="000E1A43" w:rsidRPr="00791A24" w:rsidRDefault="000E1A43" w:rsidP="00907A71">
            <w:pPr>
              <w:spacing w:after="80"/>
              <w:ind w:left="360" w:hanging="360"/>
              <w:rPr>
                <w:rFonts w:ascii="Cambria" w:hAnsi="Cambria"/>
                <w:b/>
              </w:rPr>
            </w:pPr>
          </w:p>
        </w:tc>
      </w:tr>
      <w:tr w:rsidR="00121BF5" w:rsidRPr="00791A24" w14:paraId="6C3441EA" w14:textId="77777777" w:rsidTr="005717D4">
        <w:trPr>
          <w:trHeight w:val="413"/>
        </w:trPr>
        <w:tc>
          <w:tcPr>
            <w:tcW w:w="4590" w:type="dxa"/>
            <w:tcBorders>
              <w:bottom w:val="single" w:sz="4" w:space="0" w:color="auto"/>
            </w:tcBorders>
            <w:vAlign w:val="center"/>
          </w:tcPr>
          <w:p w14:paraId="1AC04F8D" w14:textId="77777777" w:rsidR="00121BF5" w:rsidRPr="00791A24" w:rsidRDefault="00121BF5" w:rsidP="00907A71">
            <w:pPr>
              <w:spacing w:after="80"/>
              <w:ind w:left="360" w:hanging="360"/>
              <w:rPr>
                <w:rFonts w:ascii="Cambria" w:hAnsi="Cambria"/>
              </w:rPr>
            </w:pPr>
            <w:r w:rsidRPr="00791A24">
              <w:rPr>
                <w:rFonts w:ascii="Cambria" w:hAnsi="Cambria"/>
              </w:rPr>
              <w:t>Name of CTS Contractor:</w:t>
            </w:r>
          </w:p>
        </w:tc>
        <w:tc>
          <w:tcPr>
            <w:tcW w:w="6210" w:type="dxa"/>
            <w:tcBorders>
              <w:bottom w:val="single" w:sz="4" w:space="0" w:color="auto"/>
            </w:tcBorders>
            <w:vAlign w:val="center"/>
          </w:tcPr>
          <w:p w14:paraId="5EB8A239" w14:textId="77777777" w:rsidR="00121BF5" w:rsidRPr="00791A24" w:rsidRDefault="00121BF5" w:rsidP="00907A71">
            <w:pPr>
              <w:spacing w:after="80"/>
              <w:ind w:left="360" w:hanging="360"/>
              <w:rPr>
                <w:rFonts w:ascii="Cambria" w:hAnsi="Cambria"/>
                <w:b/>
              </w:rPr>
            </w:pPr>
            <w:r w:rsidRPr="00791A24">
              <w:rPr>
                <w:rFonts w:ascii="Cambria" w:hAnsi="Cambria"/>
                <w:b/>
              </w:rPr>
              <w:fldChar w:fldCharType="begin">
                <w:ffData>
                  <w:name w:val="Text2"/>
                  <w:enabled/>
                  <w:calcOnExit w:val="0"/>
                  <w:textInput/>
                </w:ffData>
              </w:fldChar>
            </w:r>
            <w:r w:rsidRPr="00791A24">
              <w:rPr>
                <w:rFonts w:ascii="Cambria" w:hAnsi="Cambria"/>
                <w:b/>
              </w:rPr>
              <w:instrText xml:space="preserve"> FORMTEXT </w:instrText>
            </w:r>
            <w:r w:rsidRPr="00791A24">
              <w:rPr>
                <w:rFonts w:ascii="Cambria" w:hAnsi="Cambria"/>
                <w:b/>
              </w:rPr>
            </w:r>
            <w:r w:rsidRPr="00791A24">
              <w:rPr>
                <w:rFonts w:ascii="Cambria" w:hAnsi="Cambria"/>
                <w:b/>
              </w:rPr>
              <w:fldChar w:fldCharType="separate"/>
            </w:r>
            <w:r w:rsidRPr="00791A24">
              <w:rPr>
                <w:rFonts w:ascii="Cambria" w:hAnsi="Cambria"/>
                <w:b/>
              </w:rPr>
              <w:t> </w:t>
            </w:r>
            <w:r w:rsidRPr="00791A24">
              <w:rPr>
                <w:rFonts w:ascii="Cambria" w:hAnsi="Cambria"/>
                <w:b/>
              </w:rPr>
              <w:t> </w:t>
            </w:r>
            <w:r w:rsidRPr="00791A24">
              <w:rPr>
                <w:rFonts w:ascii="Cambria" w:hAnsi="Cambria"/>
                <w:b/>
              </w:rPr>
              <w:t> </w:t>
            </w:r>
            <w:r w:rsidRPr="00791A24">
              <w:rPr>
                <w:rFonts w:ascii="Cambria" w:hAnsi="Cambria"/>
                <w:b/>
              </w:rPr>
              <w:t> </w:t>
            </w:r>
            <w:r w:rsidRPr="00791A24">
              <w:rPr>
                <w:rFonts w:ascii="Cambria" w:hAnsi="Cambria"/>
                <w:b/>
              </w:rPr>
              <w:t> </w:t>
            </w:r>
            <w:r w:rsidRPr="00791A24">
              <w:rPr>
                <w:rFonts w:ascii="Cambria" w:hAnsi="Cambria"/>
              </w:rPr>
              <w:fldChar w:fldCharType="end"/>
            </w:r>
          </w:p>
        </w:tc>
      </w:tr>
      <w:tr w:rsidR="00121BF5" w:rsidRPr="00791A24" w14:paraId="75E0CD54" w14:textId="77777777" w:rsidTr="005717D4">
        <w:trPr>
          <w:trHeight w:val="413"/>
        </w:trPr>
        <w:tc>
          <w:tcPr>
            <w:tcW w:w="4590" w:type="dxa"/>
            <w:tcBorders>
              <w:bottom w:val="single" w:sz="4" w:space="0" w:color="auto"/>
            </w:tcBorders>
            <w:vAlign w:val="center"/>
          </w:tcPr>
          <w:p w14:paraId="2BD1ACB7" w14:textId="77777777" w:rsidR="00121BF5" w:rsidRPr="00791A24" w:rsidRDefault="000A06B2" w:rsidP="000A06B2">
            <w:pPr>
              <w:spacing w:after="80"/>
              <w:ind w:left="360" w:hanging="360"/>
              <w:rPr>
                <w:rFonts w:ascii="Cambria" w:hAnsi="Cambria"/>
              </w:rPr>
            </w:pPr>
            <w:r w:rsidRPr="00791A24">
              <w:rPr>
                <w:rFonts w:ascii="Cambria" w:hAnsi="Cambria"/>
              </w:rPr>
              <w:t>Department Vendor Number (if known)</w:t>
            </w:r>
            <w:r w:rsidR="00121BF5" w:rsidRPr="00791A24">
              <w:rPr>
                <w:rFonts w:ascii="Cambria" w:hAnsi="Cambria"/>
              </w:rPr>
              <w:t>:</w:t>
            </w:r>
          </w:p>
        </w:tc>
        <w:tc>
          <w:tcPr>
            <w:tcW w:w="6210" w:type="dxa"/>
            <w:tcBorders>
              <w:bottom w:val="single" w:sz="4" w:space="0" w:color="auto"/>
            </w:tcBorders>
            <w:vAlign w:val="center"/>
          </w:tcPr>
          <w:p w14:paraId="25DBA1F4" w14:textId="77777777" w:rsidR="00121BF5" w:rsidRPr="00791A24" w:rsidRDefault="00121BF5" w:rsidP="00907A71">
            <w:pPr>
              <w:spacing w:after="80"/>
              <w:ind w:left="360" w:hanging="360"/>
              <w:rPr>
                <w:rFonts w:ascii="Cambria" w:hAnsi="Cambria"/>
                <w:b/>
              </w:rPr>
            </w:pPr>
            <w:r w:rsidRPr="00791A24">
              <w:rPr>
                <w:rFonts w:ascii="Cambria" w:hAnsi="Cambria"/>
                <w:b/>
              </w:rPr>
              <w:fldChar w:fldCharType="begin">
                <w:ffData>
                  <w:name w:val="Text2"/>
                  <w:enabled/>
                  <w:calcOnExit w:val="0"/>
                  <w:textInput/>
                </w:ffData>
              </w:fldChar>
            </w:r>
            <w:r w:rsidRPr="00791A24">
              <w:rPr>
                <w:rFonts w:ascii="Cambria" w:hAnsi="Cambria"/>
                <w:b/>
              </w:rPr>
              <w:instrText xml:space="preserve"> FORMTEXT </w:instrText>
            </w:r>
            <w:r w:rsidRPr="00791A24">
              <w:rPr>
                <w:rFonts w:ascii="Cambria" w:hAnsi="Cambria"/>
                <w:b/>
              </w:rPr>
            </w:r>
            <w:r w:rsidRPr="00791A24">
              <w:rPr>
                <w:rFonts w:ascii="Cambria" w:hAnsi="Cambria"/>
                <w:b/>
              </w:rPr>
              <w:fldChar w:fldCharType="separate"/>
            </w:r>
            <w:r w:rsidRPr="00791A24">
              <w:rPr>
                <w:rFonts w:ascii="Cambria" w:hAnsi="Cambria"/>
                <w:b/>
              </w:rPr>
              <w:t> </w:t>
            </w:r>
            <w:r w:rsidRPr="00791A24">
              <w:rPr>
                <w:rFonts w:ascii="Cambria" w:hAnsi="Cambria"/>
                <w:b/>
              </w:rPr>
              <w:t> </w:t>
            </w:r>
            <w:r w:rsidRPr="00791A24">
              <w:rPr>
                <w:rFonts w:ascii="Cambria" w:hAnsi="Cambria"/>
                <w:b/>
              </w:rPr>
              <w:t> </w:t>
            </w:r>
            <w:r w:rsidRPr="00791A24">
              <w:rPr>
                <w:rFonts w:ascii="Cambria" w:hAnsi="Cambria"/>
                <w:b/>
              </w:rPr>
              <w:t> </w:t>
            </w:r>
            <w:r w:rsidRPr="00791A24">
              <w:rPr>
                <w:rFonts w:ascii="Cambria" w:hAnsi="Cambria"/>
                <w:b/>
              </w:rPr>
              <w:t> </w:t>
            </w:r>
            <w:r w:rsidRPr="00791A24">
              <w:rPr>
                <w:rFonts w:ascii="Cambria" w:hAnsi="Cambria"/>
              </w:rPr>
              <w:fldChar w:fldCharType="end"/>
            </w:r>
          </w:p>
        </w:tc>
      </w:tr>
      <w:tr w:rsidR="00121BF5" w:rsidRPr="00791A24" w14:paraId="67C4621B" w14:textId="77777777" w:rsidTr="005717D4">
        <w:trPr>
          <w:trHeight w:val="413"/>
        </w:trPr>
        <w:tc>
          <w:tcPr>
            <w:tcW w:w="4590" w:type="dxa"/>
            <w:tcBorders>
              <w:bottom w:val="single" w:sz="4" w:space="0" w:color="auto"/>
            </w:tcBorders>
            <w:vAlign w:val="center"/>
          </w:tcPr>
          <w:p w14:paraId="4C31F87D" w14:textId="77777777" w:rsidR="00121BF5" w:rsidRPr="00791A24" w:rsidRDefault="000A06B2" w:rsidP="00907A71">
            <w:pPr>
              <w:spacing w:after="80"/>
              <w:ind w:left="360" w:hanging="360"/>
              <w:rPr>
                <w:rFonts w:ascii="Cambria" w:hAnsi="Cambria"/>
              </w:rPr>
            </w:pPr>
            <w:r w:rsidRPr="00791A24">
              <w:rPr>
                <w:rFonts w:ascii="Cambria" w:hAnsi="Cambria"/>
              </w:rPr>
              <w:t>Mailing Address</w:t>
            </w:r>
            <w:r w:rsidR="00121BF5" w:rsidRPr="00791A24">
              <w:rPr>
                <w:rFonts w:ascii="Cambria" w:hAnsi="Cambria"/>
              </w:rPr>
              <w:t xml:space="preserve">: </w:t>
            </w:r>
          </w:p>
        </w:tc>
        <w:tc>
          <w:tcPr>
            <w:tcW w:w="6210" w:type="dxa"/>
            <w:tcBorders>
              <w:bottom w:val="single" w:sz="4" w:space="0" w:color="auto"/>
            </w:tcBorders>
            <w:vAlign w:val="center"/>
          </w:tcPr>
          <w:p w14:paraId="3416BFAF" w14:textId="77777777" w:rsidR="00121BF5" w:rsidRPr="00791A24" w:rsidRDefault="00121BF5" w:rsidP="00907A71">
            <w:pPr>
              <w:spacing w:after="80"/>
              <w:ind w:left="360" w:hanging="360"/>
              <w:rPr>
                <w:rFonts w:ascii="Cambria" w:hAnsi="Cambria"/>
                <w:b/>
              </w:rPr>
            </w:pPr>
            <w:r w:rsidRPr="00791A24">
              <w:rPr>
                <w:rFonts w:ascii="Cambria" w:hAnsi="Cambria"/>
                <w:b/>
              </w:rPr>
              <w:fldChar w:fldCharType="begin">
                <w:ffData>
                  <w:name w:val="Text2"/>
                  <w:enabled/>
                  <w:calcOnExit w:val="0"/>
                  <w:textInput/>
                </w:ffData>
              </w:fldChar>
            </w:r>
            <w:r w:rsidRPr="00791A24">
              <w:rPr>
                <w:rFonts w:ascii="Cambria" w:hAnsi="Cambria"/>
                <w:b/>
              </w:rPr>
              <w:instrText xml:space="preserve"> FORMTEXT </w:instrText>
            </w:r>
            <w:r w:rsidRPr="00791A24">
              <w:rPr>
                <w:rFonts w:ascii="Cambria" w:hAnsi="Cambria"/>
                <w:b/>
              </w:rPr>
            </w:r>
            <w:r w:rsidRPr="00791A24">
              <w:rPr>
                <w:rFonts w:ascii="Cambria" w:hAnsi="Cambria"/>
                <w:b/>
              </w:rPr>
              <w:fldChar w:fldCharType="separate"/>
            </w:r>
            <w:r w:rsidRPr="00791A24">
              <w:rPr>
                <w:rFonts w:ascii="Cambria" w:hAnsi="Cambria"/>
                <w:b/>
              </w:rPr>
              <w:t> </w:t>
            </w:r>
            <w:r w:rsidRPr="00791A24">
              <w:rPr>
                <w:rFonts w:ascii="Cambria" w:hAnsi="Cambria"/>
                <w:b/>
              </w:rPr>
              <w:t> </w:t>
            </w:r>
            <w:r w:rsidRPr="00791A24">
              <w:rPr>
                <w:rFonts w:ascii="Cambria" w:hAnsi="Cambria"/>
                <w:b/>
              </w:rPr>
              <w:t> </w:t>
            </w:r>
            <w:r w:rsidRPr="00791A24">
              <w:rPr>
                <w:rFonts w:ascii="Cambria" w:hAnsi="Cambria"/>
                <w:b/>
              </w:rPr>
              <w:t> </w:t>
            </w:r>
            <w:r w:rsidRPr="00791A24">
              <w:rPr>
                <w:rFonts w:ascii="Cambria" w:hAnsi="Cambria"/>
                <w:b/>
              </w:rPr>
              <w:t> </w:t>
            </w:r>
            <w:r w:rsidRPr="00791A24">
              <w:rPr>
                <w:rFonts w:ascii="Cambria" w:hAnsi="Cambria"/>
              </w:rPr>
              <w:fldChar w:fldCharType="end"/>
            </w:r>
          </w:p>
        </w:tc>
      </w:tr>
      <w:tr w:rsidR="0059235E" w:rsidRPr="00791A24" w14:paraId="6D1B74B8" w14:textId="77777777" w:rsidTr="005717D4">
        <w:trPr>
          <w:trHeight w:val="413"/>
        </w:trPr>
        <w:tc>
          <w:tcPr>
            <w:tcW w:w="4590" w:type="dxa"/>
            <w:tcBorders>
              <w:bottom w:val="single" w:sz="4" w:space="0" w:color="auto"/>
            </w:tcBorders>
            <w:vAlign w:val="center"/>
          </w:tcPr>
          <w:p w14:paraId="73F49539" w14:textId="77777777" w:rsidR="0059235E" w:rsidRPr="00791A24" w:rsidRDefault="0059235E" w:rsidP="00B859CA">
            <w:pPr>
              <w:spacing w:after="80"/>
              <w:rPr>
                <w:rFonts w:ascii="Cambria" w:hAnsi="Cambria"/>
              </w:rPr>
            </w:pPr>
            <w:r w:rsidRPr="00791A24">
              <w:rPr>
                <w:rFonts w:ascii="Cambria" w:hAnsi="Cambria"/>
              </w:rPr>
              <w:t xml:space="preserve">Name </w:t>
            </w:r>
            <w:r w:rsidR="00B859CA" w:rsidRPr="00791A24">
              <w:rPr>
                <w:rFonts w:ascii="Cambria" w:hAnsi="Cambria"/>
              </w:rPr>
              <w:t xml:space="preserve">of Individual </w:t>
            </w:r>
            <w:r w:rsidRPr="00791A24">
              <w:rPr>
                <w:rFonts w:ascii="Cambria" w:hAnsi="Cambria"/>
              </w:rPr>
              <w:t>Filling Out Form</w:t>
            </w:r>
          </w:p>
        </w:tc>
        <w:tc>
          <w:tcPr>
            <w:tcW w:w="6210" w:type="dxa"/>
            <w:tcBorders>
              <w:bottom w:val="single" w:sz="4" w:space="0" w:color="auto"/>
            </w:tcBorders>
            <w:vAlign w:val="center"/>
          </w:tcPr>
          <w:p w14:paraId="090DAFBC" w14:textId="77777777" w:rsidR="0059235E" w:rsidRPr="00791A24" w:rsidRDefault="0059235E" w:rsidP="000E1A43">
            <w:pPr>
              <w:spacing w:after="80"/>
              <w:ind w:left="360" w:hanging="360"/>
              <w:rPr>
                <w:rFonts w:ascii="Cambria" w:hAnsi="Cambria"/>
                <w:b/>
              </w:rPr>
            </w:pPr>
            <w:r w:rsidRPr="00791A24">
              <w:rPr>
                <w:rFonts w:ascii="Cambria" w:hAnsi="Cambria"/>
                <w:b/>
              </w:rPr>
              <w:fldChar w:fldCharType="begin">
                <w:ffData>
                  <w:name w:val="Text2"/>
                  <w:enabled/>
                  <w:calcOnExit w:val="0"/>
                  <w:textInput/>
                </w:ffData>
              </w:fldChar>
            </w:r>
            <w:r w:rsidRPr="00791A24">
              <w:rPr>
                <w:rFonts w:ascii="Cambria" w:hAnsi="Cambria"/>
                <w:b/>
              </w:rPr>
              <w:instrText xml:space="preserve"> FORMTEXT </w:instrText>
            </w:r>
            <w:r w:rsidRPr="00791A24">
              <w:rPr>
                <w:rFonts w:ascii="Cambria" w:hAnsi="Cambria"/>
                <w:b/>
              </w:rPr>
            </w:r>
            <w:r w:rsidRPr="00791A24">
              <w:rPr>
                <w:rFonts w:ascii="Cambria" w:hAnsi="Cambria"/>
                <w:b/>
              </w:rPr>
              <w:fldChar w:fldCharType="separate"/>
            </w:r>
            <w:r w:rsidRPr="00791A24">
              <w:rPr>
                <w:rFonts w:ascii="Cambria" w:hAnsi="Cambria"/>
                <w:b/>
              </w:rPr>
              <w:t> </w:t>
            </w:r>
            <w:r w:rsidRPr="00791A24">
              <w:rPr>
                <w:rFonts w:ascii="Cambria" w:hAnsi="Cambria"/>
                <w:b/>
              </w:rPr>
              <w:t> </w:t>
            </w:r>
            <w:r w:rsidRPr="00791A24">
              <w:rPr>
                <w:rFonts w:ascii="Cambria" w:hAnsi="Cambria"/>
                <w:b/>
              </w:rPr>
              <w:t> </w:t>
            </w:r>
            <w:r w:rsidRPr="00791A24">
              <w:rPr>
                <w:rFonts w:ascii="Cambria" w:hAnsi="Cambria"/>
                <w:b/>
              </w:rPr>
              <w:t> </w:t>
            </w:r>
            <w:r w:rsidRPr="00791A24">
              <w:rPr>
                <w:rFonts w:ascii="Cambria" w:hAnsi="Cambria"/>
                <w:b/>
              </w:rPr>
              <w:t> </w:t>
            </w:r>
            <w:r w:rsidRPr="00791A24">
              <w:rPr>
                <w:rFonts w:ascii="Cambria" w:hAnsi="Cambria"/>
              </w:rPr>
              <w:fldChar w:fldCharType="end"/>
            </w:r>
          </w:p>
        </w:tc>
      </w:tr>
      <w:tr w:rsidR="0059235E" w:rsidRPr="00791A24" w14:paraId="20534EBE" w14:textId="77777777" w:rsidTr="005717D4">
        <w:trPr>
          <w:trHeight w:val="413"/>
        </w:trPr>
        <w:tc>
          <w:tcPr>
            <w:tcW w:w="4590" w:type="dxa"/>
            <w:tcBorders>
              <w:bottom w:val="single" w:sz="4" w:space="0" w:color="auto"/>
            </w:tcBorders>
            <w:vAlign w:val="center"/>
          </w:tcPr>
          <w:p w14:paraId="5159A43D" w14:textId="77777777" w:rsidR="0059235E" w:rsidRPr="00791A24" w:rsidRDefault="0059235E" w:rsidP="00B859CA">
            <w:pPr>
              <w:spacing w:after="80"/>
              <w:ind w:left="360" w:hanging="360"/>
              <w:rPr>
                <w:rFonts w:ascii="Cambria" w:hAnsi="Cambria"/>
              </w:rPr>
            </w:pPr>
            <w:r w:rsidRPr="00791A24">
              <w:rPr>
                <w:rFonts w:ascii="Cambria" w:hAnsi="Cambria"/>
              </w:rPr>
              <w:t xml:space="preserve">Contact </w:t>
            </w:r>
            <w:r w:rsidR="00B859CA" w:rsidRPr="00791A24">
              <w:rPr>
                <w:rFonts w:ascii="Cambria" w:hAnsi="Cambria"/>
              </w:rPr>
              <w:t>Individual</w:t>
            </w:r>
            <w:r w:rsidRPr="00791A24">
              <w:rPr>
                <w:rFonts w:ascii="Cambria" w:hAnsi="Cambria"/>
              </w:rPr>
              <w:t xml:space="preserve"> E-Mail Address</w:t>
            </w:r>
          </w:p>
        </w:tc>
        <w:tc>
          <w:tcPr>
            <w:tcW w:w="6210" w:type="dxa"/>
            <w:tcBorders>
              <w:bottom w:val="single" w:sz="4" w:space="0" w:color="auto"/>
            </w:tcBorders>
            <w:vAlign w:val="center"/>
          </w:tcPr>
          <w:p w14:paraId="76FE997D" w14:textId="77777777" w:rsidR="0059235E" w:rsidRPr="00791A24" w:rsidRDefault="0059235E" w:rsidP="000E1A43">
            <w:pPr>
              <w:spacing w:after="80"/>
              <w:ind w:left="360" w:hanging="360"/>
              <w:rPr>
                <w:rFonts w:ascii="Cambria" w:hAnsi="Cambria"/>
                <w:b/>
              </w:rPr>
            </w:pPr>
            <w:r w:rsidRPr="00791A24">
              <w:rPr>
                <w:rFonts w:ascii="Cambria" w:hAnsi="Cambria"/>
                <w:b/>
              </w:rPr>
              <w:fldChar w:fldCharType="begin">
                <w:ffData>
                  <w:name w:val="Text2"/>
                  <w:enabled/>
                  <w:calcOnExit w:val="0"/>
                  <w:textInput/>
                </w:ffData>
              </w:fldChar>
            </w:r>
            <w:r w:rsidRPr="00791A24">
              <w:rPr>
                <w:rFonts w:ascii="Cambria" w:hAnsi="Cambria"/>
                <w:b/>
              </w:rPr>
              <w:instrText xml:space="preserve"> FORMTEXT </w:instrText>
            </w:r>
            <w:r w:rsidRPr="00791A24">
              <w:rPr>
                <w:rFonts w:ascii="Cambria" w:hAnsi="Cambria"/>
                <w:b/>
              </w:rPr>
            </w:r>
            <w:r w:rsidRPr="00791A24">
              <w:rPr>
                <w:rFonts w:ascii="Cambria" w:hAnsi="Cambria"/>
                <w:b/>
              </w:rPr>
              <w:fldChar w:fldCharType="separate"/>
            </w:r>
            <w:r w:rsidRPr="00791A24">
              <w:rPr>
                <w:rFonts w:ascii="Cambria" w:hAnsi="Cambria"/>
                <w:b/>
              </w:rPr>
              <w:t> </w:t>
            </w:r>
            <w:r w:rsidRPr="00791A24">
              <w:rPr>
                <w:rFonts w:ascii="Cambria" w:hAnsi="Cambria"/>
                <w:b/>
              </w:rPr>
              <w:t> </w:t>
            </w:r>
            <w:r w:rsidRPr="00791A24">
              <w:rPr>
                <w:rFonts w:ascii="Cambria" w:hAnsi="Cambria"/>
                <w:b/>
              </w:rPr>
              <w:t> </w:t>
            </w:r>
            <w:r w:rsidRPr="00791A24">
              <w:rPr>
                <w:rFonts w:ascii="Cambria" w:hAnsi="Cambria"/>
                <w:b/>
              </w:rPr>
              <w:t> </w:t>
            </w:r>
            <w:r w:rsidRPr="00791A24">
              <w:rPr>
                <w:rFonts w:ascii="Cambria" w:hAnsi="Cambria"/>
                <w:b/>
              </w:rPr>
              <w:t> </w:t>
            </w:r>
            <w:r w:rsidRPr="00791A24">
              <w:rPr>
                <w:rFonts w:ascii="Cambria" w:hAnsi="Cambria"/>
              </w:rPr>
              <w:fldChar w:fldCharType="end"/>
            </w:r>
          </w:p>
        </w:tc>
      </w:tr>
      <w:tr w:rsidR="0059235E" w:rsidRPr="00791A24" w14:paraId="09BBA19A" w14:textId="77777777" w:rsidTr="005717D4">
        <w:trPr>
          <w:trHeight w:val="413"/>
        </w:trPr>
        <w:tc>
          <w:tcPr>
            <w:tcW w:w="4590" w:type="dxa"/>
            <w:tcBorders>
              <w:bottom w:val="single" w:sz="4" w:space="0" w:color="auto"/>
            </w:tcBorders>
            <w:vAlign w:val="center"/>
          </w:tcPr>
          <w:p w14:paraId="37008BF1" w14:textId="77777777" w:rsidR="0059235E" w:rsidRPr="00791A24" w:rsidRDefault="0059235E" w:rsidP="00907A71">
            <w:pPr>
              <w:spacing w:after="80"/>
              <w:ind w:left="360" w:hanging="360"/>
              <w:rPr>
                <w:rFonts w:ascii="Cambria" w:hAnsi="Cambria"/>
              </w:rPr>
            </w:pPr>
            <w:r w:rsidRPr="00791A24">
              <w:rPr>
                <w:rFonts w:ascii="Cambria" w:hAnsi="Cambria"/>
              </w:rPr>
              <w:t>Telephone Number and Fax Number</w:t>
            </w:r>
          </w:p>
        </w:tc>
        <w:tc>
          <w:tcPr>
            <w:tcW w:w="6210" w:type="dxa"/>
            <w:tcBorders>
              <w:bottom w:val="single" w:sz="4" w:space="0" w:color="auto"/>
            </w:tcBorders>
            <w:vAlign w:val="center"/>
          </w:tcPr>
          <w:p w14:paraId="2B0569E1" w14:textId="77777777" w:rsidR="0059235E" w:rsidRPr="00791A24" w:rsidRDefault="0059235E" w:rsidP="000E1A43">
            <w:pPr>
              <w:spacing w:after="80"/>
              <w:ind w:left="360" w:hanging="360"/>
              <w:rPr>
                <w:rFonts w:ascii="Cambria" w:hAnsi="Cambria"/>
                <w:b/>
              </w:rPr>
            </w:pPr>
            <w:r w:rsidRPr="00791A24">
              <w:rPr>
                <w:rFonts w:ascii="Cambria" w:hAnsi="Cambria"/>
                <w:b/>
              </w:rPr>
              <w:fldChar w:fldCharType="begin">
                <w:ffData>
                  <w:name w:val="Text2"/>
                  <w:enabled/>
                  <w:calcOnExit w:val="0"/>
                  <w:textInput/>
                </w:ffData>
              </w:fldChar>
            </w:r>
            <w:r w:rsidRPr="00791A24">
              <w:rPr>
                <w:rFonts w:ascii="Cambria" w:hAnsi="Cambria"/>
                <w:b/>
              </w:rPr>
              <w:instrText xml:space="preserve"> FORMTEXT </w:instrText>
            </w:r>
            <w:r w:rsidRPr="00791A24">
              <w:rPr>
                <w:rFonts w:ascii="Cambria" w:hAnsi="Cambria"/>
                <w:b/>
              </w:rPr>
            </w:r>
            <w:r w:rsidRPr="00791A24">
              <w:rPr>
                <w:rFonts w:ascii="Cambria" w:hAnsi="Cambria"/>
                <w:b/>
              </w:rPr>
              <w:fldChar w:fldCharType="separate"/>
            </w:r>
            <w:r w:rsidRPr="00791A24">
              <w:rPr>
                <w:rFonts w:ascii="Cambria" w:hAnsi="Cambria"/>
                <w:b/>
              </w:rPr>
              <w:t> </w:t>
            </w:r>
            <w:r w:rsidRPr="00791A24">
              <w:rPr>
                <w:rFonts w:ascii="Cambria" w:hAnsi="Cambria"/>
                <w:b/>
              </w:rPr>
              <w:t> </w:t>
            </w:r>
            <w:r w:rsidRPr="00791A24">
              <w:rPr>
                <w:rFonts w:ascii="Cambria" w:hAnsi="Cambria"/>
                <w:b/>
              </w:rPr>
              <w:t> </w:t>
            </w:r>
            <w:r w:rsidRPr="00791A24">
              <w:rPr>
                <w:rFonts w:ascii="Cambria" w:hAnsi="Cambria"/>
                <w:b/>
              </w:rPr>
              <w:t> </w:t>
            </w:r>
            <w:r w:rsidRPr="00791A24">
              <w:rPr>
                <w:rFonts w:ascii="Cambria" w:hAnsi="Cambria"/>
                <w:b/>
              </w:rPr>
              <w:t> </w:t>
            </w:r>
            <w:r w:rsidRPr="00791A24">
              <w:rPr>
                <w:rFonts w:ascii="Cambria" w:hAnsi="Cambria"/>
              </w:rPr>
              <w:fldChar w:fldCharType="end"/>
            </w:r>
          </w:p>
        </w:tc>
      </w:tr>
      <w:tr w:rsidR="00121BF5" w:rsidRPr="00791A24" w14:paraId="7DFFB3CA" w14:textId="77777777" w:rsidTr="005717D4">
        <w:trPr>
          <w:trHeight w:val="80"/>
        </w:trPr>
        <w:tc>
          <w:tcPr>
            <w:tcW w:w="4590" w:type="dxa"/>
            <w:tcBorders>
              <w:left w:val="nil"/>
              <w:bottom w:val="single" w:sz="4" w:space="0" w:color="auto"/>
              <w:right w:val="nil"/>
            </w:tcBorders>
            <w:vAlign w:val="center"/>
          </w:tcPr>
          <w:p w14:paraId="7E3341A5" w14:textId="77777777" w:rsidR="00121BF5" w:rsidRPr="00791A24" w:rsidRDefault="00121BF5" w:rsidP="00907A71">
            <w:pPr>
              <w:spacing w:after="80"/>
              <w:ind w:left="360" w:hanging="360"/>
              <w:rPr>
                <w:rFonts w:ascii="Cambria" w:hAnsi="Cambria"/>
              </w:rPr>
            </w:pPr>
          </w:p>
        </w:tc>
        <w:tc>
          <w:tcPr>
            <w:tcW w:w="6210" w:type="dxa"/>
            <w:tcBorders>
              <w:left w:val="nil"/>
              <w:bottom w:val="single" w:sz="4" w:space="0" w:color="auto"/>
              <w:right w:val="nil"/>
            </w:tcBorders>
            <w:vAlign w:val="center"/>
          </w:tcPr>
          <w:p w14:paraId="0F6A59B2" w14:textId="77777777" w:rsidR="00121BF5" w:rsidRPr="00791A24" w:rsidRDefault="00121BF5" w:rsidP="00907A71">
            <w:pPr>
              <w:spacing w:after="80"/>
              <w:rPr>
                <w:rFonts w:ascii="Cambria" w:hAnsi="Cambria"/>
                <w:b/>
                <w:u w:val="single"/>
              </w:rPr>
            </w:pPr>
          </w:p>
        </w:tc>
      </w:tr>
    </w:tbl>
    <w:tbl>
      <w:tblPr>
        <w:tblW w:w="0" w:type="auto"/>
        <w:jc w:val="center"/>
        <w:tblInd w:w="-3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2472"/>
        <w:gridCol w:w="2700"/>
        <w:gridCol w:w="2741"/>
      </w:tblGrid>
      <w:tr w:rsidR="00121BF5" w:rsidRPr="00791A24" w14:paraId="27B5FCD2" w14:textId="77777777" w:rsidTr="005717D4">
        <w:trPr>
          <w:trHeight w:val="493"/>
          <w:jc w:val="center"/>
        </w:trPr>
        <w:tc>
          <w:tcPr>
            <w:tcW w:w="2790" w:type="dxa"/>
            <w:shd w:val="clear" w:color="auto" w:fill="BFBFBF" w:themeFill="background1" w:themeFillShade="BF"/>
          </w:tcPr>
          <w:p w14:paraId="55A13A14" w14:textId="77777777" w:rsidR="00121BF5" w:rsidRPr="00791A24" w:rsidRDefault="00121BF5" w:rsidP="001D48A2">
            <w:pPr>
              <w:spacing w:after="80"/>
              <w:rPr>
                <w:rFonts w:ascii="Cambria" w:hAnsi="Cambria"/>
                <w:b/>
                <w:bCs/>
              </w:rPr>
            </w:pPr>
            <w:r w:rsidRPr="00791A24">
              <w:rPr>
                <w:rFonts w:ascii="Cambria" w:hAnsi="Cambria"/>
                <w:b/>
                <w:bCs/>
              </w:rPr>
              <w:t xml:space="preserve">Name(s) of each Current or Former State Employee </w:t>
            </w:r>
            <w:r w:rsidR="000A06B2" w:rsidRPr="00791A24">
              <w:rPr>
                <w:rFonts w:ascii="Cambria" w:hAnsi="Cambria"/>
                <w:b/>
                <w:bCs/>
              </w:rPr>
              <w:t xml:space="preserve">desired to </w:t>
            </w:r>
            <w:r w:rsidRPr="00791A24">
              <w:rPr>
                <w:rFonts w:ascii="Cambria" w:hAnsi="Cambria"/>
                <w:b/>
                <w:bCs/>
              </w:rPr>
              <w:t>work under the CTS contract</w:t>
            </w:r>
            <w:r w:rsidR="001D48A2" w:rsidRPr="00791A24">
              <w:rPr>
                <w:rFonts w:ascii="Cambria" w:hAnsi="Cambria"/>
                <w:b/>
                <w:bCs/>
              </w:rPr>
              <w:t xml:space="preserve"> (include all applicable surnames)</w:t>
            </w:r>
          </w:p>
        </w:tc>
        <w:tc>
          <w:tcPr>
            <w:tcW w:w="2472" w:type="dxa"/>
            <w:shd w:val="clear" w:color="auto" w:fill="BFBFBF" w:themeFill="background1" w:themeFillShade="BF"/>
          </w:tcPr>
          <w:p w14:paraId="253DE81C" w14:textId="77777777" w:rsidR="00121BF5" w:rsidRPr="00791A24" w:rsidRDefault="00121BF5" w:rsidP="00907A71">
            <w:pPr>
              <w:spacing w:after="80"/>
              <w:rPr>
                <w:rFonts w:ascii="Cambria" w:hAnsi="Cambria"/>
                <w:b/>
                <w:bCs/>
              </w:rPr>
            </w:pPr>
            <w:r w:rsidRPr="00791A24">
              <w:rPr>
                <w:rFonts w:ascii="Cambria" w:hAnsi="Cambria"/>
                <w:b/>
                <w:bCs/>
              </w:rPr>
              <w:t>Social Security Number</w:t>
            </w:r>
            <w:r w:rsidR="001D48A2" w:rsidRPr="00791A24">
              <w:rPr>
                <w:rFonts w:ascii="Cambria" w:hAnsi="Cambria"/>
                <w:b/>
                <w:bCs/>
              </w:rPr>
              <w:t xml:space="preserve"> </w:t>
            </w:r>
          </w:p>
          <w:p w14:paraId="52FE41A7" w14:textId="77777777" w:rsidR="00E53551" w:rsidRPr="00791A24" w:rsidRDefault="00E53551" w:rsidP="008C4255">
            <w:pPr>
              <w:spacing w:after="80"/>
              <w:rPr>
                <w:rFonts w:ascii="Cambria" w:hAnsi="Cambria"/>
                <w:b/>
                <w:bCs/>
              </w:rPr>
            </w:pPr>
          </w:p>
        </w:tc>
        <w:tc>
          <w:tcPr>
            <w:tcW w:w="2700" w:type="dxa"/>
            <w:shd w:val="clear" w:color="auto" w:fill="BFBFBF" w:themeFill="background1" w:themeFillShade="BF"/>
          </w:tcPr>
          <w:p w14:paraId="7F298871" w14:textId="77777777" w:rsidR="00121BF5" w:rsidRPr="00791A24" w:rsidRDefault="00121BF5" w:rsidP="001D48A2">
            <w:pPr>
              <w:spacing w:after="80"/>
              <w:rPr>
                <w:rFonts w:ascii="Cambria" w:hAnsi="Cambria"/>
                <w:b/>
                <w:bCs/>
              </w:rPr>
            </w:pPr>
            <w:r w:rsidRPr="00791A24">
              <w:rPr>
                <w:rFonts w:ascii="Cambria" w:hAnsi="Cambria"/>
                <w:b/>
                <w:bCs/>
              </w:rPr>
              <w:t xml:space="preserve">Name </w:t>
            </w:r>
            <w:r w:rsidR="001D48A2" w:rsidRPr="00791A24">
              <w:rPr>
                <w:rFonts w:ascii="Cambria" w:hAnsi="Cambria"/>
                <w:b/>
                <w:bCs/>
              </w:rPr>
              <w:t xml:space="preserve">of State Agency and Dates of </w:t>
            </w:r>
            <w:r w:rsidRPr="00791A24">
              <w:rPr>
                <w:rFonts w:ascii="Cambria" w:hAnsi="Cambria"/>
                <w:b/>
                <w:bCs/>
              </w:rPr>
              <w:t>Employ</w:t>
            </w:r>
            <w:r w:rsidR="001D48A2" w:rsidRPr="00791A24">
              <w:rPr>
                <w:rFonts w:ascii="Cambria" w:hAnsi="Cambria"/>
                <w:b/>
                <w:bCs/>
              </w:rPr>
              <w:t>ment</w:t>
            </w:r>
          </w:p>
        </w:tc>
        <w:tc>
          <w:tcPr>
            <w:tcW w:w="2741" w:type="dxa"/>
            <w:shd w:val="clear" w:color="auto" w:fill="BFBFBF" w:themeFill="background1" w:themeFillShade="BF"/>
          </w:tcPr>
          <w:p w14:paraId="77646304" w14:textId="77777777" w:rsidR="005717D4" w:rsidRPr="00791A24" w:rsidRDefault="000A06B2" w:rsidP="005717D4">
            <w:pPr>
              <w:rPr>
                <w:rFonts w:ascii="Cambria" w:hAnsi="Cambria"/>
                <w:b/>
                <w:bCs/>
                <w:u w:val="single"/>
              </w:rPr>
            </w:pPr>
            <w:r w:rsidRPr="00791A24">
              <w:rPr>
                <w:rFonts w:ascii="Cambria" w:hAnsi="Cambria"/>
                <w:b/>
                <w:bCs/>
                <w:u w:val="single"/>
              </w:rPr>
              <w:t>FOR CD USE ONLY</w:t>
            </w:r>
            <w:r w:rsidR="005717D4" w:rsidRPr="00791A24">
              <w:rPr>
                <w:rFonts w:ascii="Cambria" w:hAnsi="Cambria"/>
                <w:b/>
                <w:bCs/>
                <w:u w:val="single"/>
              </w:rPr>
              <w:t>:</w:t>
            </w:r>
          </w:p>
          <w:p w14:paraId="613775FB" w14:textId="77777777" w:rsidR="00121BF5" w:rsidRPr="00791A24" w:rsidRDefault="00030807" w:rsidP="005717D4">
            <w:pPr>
              <w:rPr>
                <w:rFonts w:ascii="Cambria" w:hAnsi="Cambria"/>
              </w:rPr>
            </w:pPr>
            <w:r w:rsidRPr="00791A24">
              <w:rPr>
                <w:rFonts w:ascii="Cambria" w:hAnsi="Cambria"/>
                <w:b/>
                <w:bCs/>
              </w:rPr>
              <w:t xml:space="preserve">CD </w:t>
            </w:r>
            <w:r w:rsidR="005717D4" w:rsidRPr="00791A24">
              <w:rPr>
                <w:rFonts w:ascii="Cambria" w:hAnsi="Cambria"/>
                <w:b/>
                <w:bCs/>
              </w:rPr>
              <w:t>APPROVAL OR DENIAL, AS INDICATED BY CD BELOW</w:t>
            </w:r>
            <w:r w:rsidR="000A06B2" w:rsidRPr="00791A24">
              <w:rPr>
                <w:rFonts w:ascii="Cambria" w:hAnsi="Cambria"/>
                <w:b/>
                <w:bCs/>
              </w:rPr>
              <w:t xml:space="preserve">: </w:t>
            </w:r>
          </w:p>
        </w:tc>
      </w:tr>
      <w:tr w:rsidR="00121BF5" w:rsidRPr="00791A24" w14:paraId="4E6B2AB7" w14:textId="77777777" w:rsidTr="005717D4">
        <w:trPr>
          <w:trHeight w:val="493"/>
          <w:jc w:val="center"/>
        </w:trPr>
        <w:tc>
          <w:tcPr>
            <w:tcW w:w="2790" w:type="dxa"/>
          </w:tcPr>
          <w:p w14:paraId="0BB0C794" w14:textId="77777777" w:rsidR="00121BF5" w:rsidRPr="00791A24" w:rsidRDefault="00121BF5" w:rsidP="00907A71">
            <w:pPr>
              <w:rPr>
                <w:rFonts w:ascii="Cambria" w:hAnsi="Cambria"/>
              </w:rPr>
            </w:pPr>
            <w:r w:rsidRPr="00791A24">
              <w:rPr>
                <w:rFonts w:ascii="Cambria" w:hAnsi="Cambria"/>
                <w:b/>
              </w:rPr>
              <w:fldChar w:fldCharType="begin">
                <w:ffData>
                  <w:name w:val="Text2"/>
                  <w:enabled/>
                  <w:calcOnExit w:val="0"/>
                  <w:textInput/>
                </w:ffData>
              </w:fldChar>
            </w:r>
            <w:r w:rsidRPr="00791A24">
              <w:rPr>
                <w:rFonts w:ascii="Cambria" w:hAnsi="Cambria"/>
                <w:b/>
              </w:rPr>
              <w:instrText xml:space="preserve"> FORMTEXT </w:instrText>
            </w:r>
            <w:r w:rsidRPr="00791A24">
              <w:rPr>
                <w:rFonts w:ascii="Cambria" w:hAnsi="Cambria"/>
                <w:b/>
              </w:rPr>
            </w:r>
            <w:r w:rsidRPr="00791A24">
              <w:rPr>
                <w:rFonts w:ascii="Cambria" w:hAnsi="Cambria"/>
                <w:b/>
              </w:rPr>
              <w:fldChar w:fldCharType="separate"/>
            </w:r>
            <w:r w:rsidRPr="00791A24">
              <w:rPr>
                <w:rFonts w:ascii="Cambria" w:hAnsi="Cambria"/>
                <w:b/>
              </w:rPr>
              <w:t> </w:t>
            </w:r>
            <w:r w:rsidRPr="00791A24">
              <w:rPr>
                <w:rFonts w:ascii="Cambria" w:hAnsi="Cambria"/>
                <w:b/>
              </w:rPr>
              <w:t> </w:t>
            </w:r>
            <w:r w:rsidRPr="00791A24">
              <w:rPr>
                <w:rFonts w:ascii="Cambria" w:hAnsi="Cambria"/>
                <w:b/>
              </w:rPr>
              <w:t> </w:t>
            </w:r>
            <w:r w:rsidRPr="00791A24">
              <w:rPr>
                <w:rFonts w:ascii="Cambria" w:hAnsi="Cambria"/>
                <w:b/>
              </w:rPr>
              <w:t> </w:t>
            </w:r>
            <w:r w:rsidRPr="00791A24">
              <w:rPr>
                <w:rFonts w:ascii="Cambria" w:hAnsi="Cambria"/>
                <w:b/>
              </w:rPr>
              <w:t> </w:t>
            </w:r>
            <w:r w:rsidRPr="00791A24">
              <w:rPr>
                <w:rFonts w:ascii="Cambria" w:hAnsi="Cambria"/>
              </w:rPr>
              <w:fldChar w:fldCharType="end"/>
            </w:r>
          </w:p>
        </w:tc>
        <w:tc>
          <w:tcPr>
            <w:tcW w:w="2472" w:type="dxa"/>
          </w:tcPr>
          <w:p w14:paraId="17E53097" w14:textId="77777777" w:rsidR="00121BF5" w:rsidRPr="00791A24" w:rsidRDefault="00121BF5" w:rsidP="00907A71">
            <w:pPr>
              <w:rPr>
                <w:rFonts w:ascii="Cambria" w:hAnsi="Cambria"/>
              </w:rPr>
            </w:pPr>
            <w:r w:rsidRPr="00791A24">
              <w:rPr>
                <w:rFonts w:ascii="Cambria" w:hAnsi="Cambria"/>
                <w:b/>
              </w:rPr>
              <w:fldChar w:fldCharType="begin">
                <w:ffData>
                  <w:name w:val="Text2"/>
                  <w:enabled/>
                  <w:calcOnExit w:val="0"/>
                  <w:textInput/>
                </w:ffData>
              </w:fldChar>
            </w:r>
            <w:r w:rsidRPr="00791A24">
              <w:rPr>
                <w:rFonts w:ascii="Cambria" w:hAnsi="Cambria"/>
                <w:b/>
              </w:rPr>
              <w:instrText xml:space="preserve"> FORMTEXT </w:instrText>
            </w:r>
            <w:r w:rsidRPr="00791A24">
              <w:rPr>
                <w:rFonts w:ascii="Cambria" w:hAnsi="Cambria"/>
                <w:b/>
              </w:rPr>
            </w:r>
            <w:r w:rsidRPr="00791A24">
              <w:rPr>
                <w:rFonts w:ascii="Cambria" w:hAnsi="Cambria"/>
                <w:b/>
              </w:rPr>
              <w:fldChar w:fldCharType="separate"/>
            </w:r>
            <w:r w:rsidRPr="00791A24">
              <w:rPr>
                <w:rFonts w:ascii="Cambria" w:hAnsi="Cambria"/>
                <w:b/>
              </w:rPr>
              <w:t> </w:t>
            </w:r>
            <w:r w:rsidRPr="00791A24">
              <w:rPr>
                <w:rFonts w:ascii="Cambria" w:hAnsi="Cambria"/>
                <w:b/>
              </w:rPr>
              <w:t> </w:t>
            </w:r>
            <w:r w:rsidRPr="00791A24">
              <w:rPr>
                <w:rFonts w:ascii="Cambria" w:hAnsi="Cambria"/>
                <w:b/>
              </w:rPr>
              <w:t> </w:t>
            </w:r>
            <w:r w:rsidRPr="00791A24">
              <w:rPr>
                <w:rFonts w:ascii="Cambria" w:hAnsi="Cambria"/>
                <w:b/>
              </w:rPr>
              <w:t> </w:t>
            </w:r>
            <w:r w:rsidRPr="00791A24">
              <w:rPr>
                <w:rFonts w:ascii="Cambria" w:hAnsi="Cambria"/>
                <w:b/>
              </w:rPr>
              <w:t> </w:t>
            </w:r>
            <w:r w:rsidRPr="00791A24">
              <w:rPr>
                <w:rFonts w:ascii="Cambria" w:hAnsi="Cambria"/>
              </w:rPr>
              <w:fldChar w:fldCharType="end"/>
            </w:r>
          </w:p>
        </w:tc>
        <w:tc>
          <w:tcPr>
            <w:tcW w:w="2700" w:type="dxa"/>
          </w:tcPr>
          <w:p w14:paraId="4E85D0B2" w14:textId="77777777" w:rsidR="00121BF5" w:rsidRPr="00791A24" w:rsidRDefault="00121BF5" w:rsidP="00907A71">
            <w:pPr>
              <w:rPr>
                <w:rFonts w:ascii="Cambria" w:hAnsi="Cambria"/>
              </w:rPr>
            </w:pPr>
            <w:r w:rsidRPr="00791A24">
              <w:rPr>
                <w:rFonts w:ascii="Cambria" w:hAnsi="Cambria"/>
                <w:b/>
              </w:rPr>
              <w:fldChar w:fldCharType="begin">
                <w:ffData>
                  <w:name w:val="Text2"/>
                  <w:enabled/>
                  <w:calcOnExit w:val="0"/>
                  <w:textInput/>
                </w:ffData>
              </w:fldChar>
            </w:r>
            <w:r w:rsidRPr="00791A24">
              <w:rPr>
                <w:rFonts w:ascii="Cambria" w:hAnsi="Cambria"/>
                <w:b/>
              </w:rPr>
              <w:instrText xml:space="preserve"> FORMTEXT </w:instrText>
            </w:r>
            <w:r w:rsidRPr="00791A24">
              <w:rPr>
                <w:rFonts w:ascii="Cambria" w:hAnsi="Cambria"/>
                <w:b/>
              </w:rPr>
            </w:r>
            <w:r w:rsidRPr="00791A24">
              <w:rPr>
                <w:rFonts w:ascii="Cambria" w:hAnsi="Cambria"/>
                <w:b/>
              </w:rPr>
              <w:fldChar w:fldCharType="separate"/>
            </w:r>
            <w:r w:rsidRPr="00791A24">
              <w:rPr>
                <w:rFonts w:ascii="Cambria" w:hAnsi="Cambria"/>
                <w:b/>
              </w:rPr>
              <w:t> </w:t>
            </w:r>
            <w:r w:rsidRPr="00791A24">
              <w:rPr>
                <w:rFonts w:ascii="Cambria" w:hAnsi="Cambria"/>
                <w:b/>
              </w:rPr>
              <w:t> </w:t>
            </w:r>
            <w:r w:rsidRPr="00791A24">
              <w:rPr>
                <w:rFonts w:ascii="Cambria" w:hAnsi="Cambria"/>
                <w:b/>
              </w:rPr>
              <w:t> </w:t>
            </w:r>
            <w:r w:rsidRPr="00791A24">
              <w:rPr>
                <w:rFonts w:ascii="Cambria" w:hAnsi="Cambria"/>
                <w:b/>
              </w:rPr>
              <w:t> </w:t>
            </w:r>
            <w:r w:rsidRPr="00791A24">
              <w:rPr>
                <w:rFonts w:ascii="Cambria" w:hAnsi="Cambria"/>
                <w:b/>
              </w:rPr>
              <w:t> </w:t>
            </w:r>
            <w:r w:rsidRPr="00791A24">
              <w:rPr>
                <w:rFonts w:ascii="Cambria" w:hAnsi="Cambria"/>
              </w:rPr>
              <w:fldChar w:fldCharType="end"/>
            </w:r>
          </w:p>
        </w:tc>
        <w:tc>
          <w:tcPr>
            <w:tcW w:w="2741" w:type="dxa"/>
          </w:tcPr>
          <w:p w14:paraId="7EA40D35" w14:textId="77777777" w:rsidR="005717D4" w:rsidRPr="00791A24" w:rsidRDefault="005717D4" w:rsidP="005717D4">
            <w:pPr>
              <w:jc w:val="center"/>
              <w:rPr>
                <w:rFonts w:ascii="Cambria" w:hAnsi="Cambria"/>
              </w:rPr>
            </w:pPr>
          </w:p>
          <w:p w14:paraId="769BB492" w14:textId="77777777" w:rsidR="005717D4" w:rsidRPr="00791A24" w:rsidRDefault="005717D4" w:rsidP="005717D4">
            <w:pPr>
              <w:jc w:val="center"/>
              <w:rPr>
                <w:rFonts w:ascii="Cambria" w:hAnsi="Cambria"/>
              </w:rPr>
            </w:pPr>
            <w:r w:rsidRPr="00791A24">
              <w:rPr>
                <w:rFonts w:ascii="Cambria" w:hAnsi="Cambria"/>
              </w:rPr>
              <w:t>_________________________</w:t>
            </w:r>
          </w:p>
        </w:tc>
      </w:tr>
      <w:tr w:rsidR="005717D4" w:rsidRPr="00791A24" w14:paraId="3A02B8A5" w14:textId="77777777" w:rsidTr="005717D4">
        <w:trPr>
          <w:trHeight w:val="493"/>
          <w:jc w:val="center"/>
        </w:trPr>
        <w:tc>
          <w:tcPr>
            <w:tcW w:w="2790" w:type="dxa"/>
          </w:tcPr>
          <w:p w14:paraId="00529B0E" w14:textId="77777777" w:rsidR="005717D4" w:rsidRPr="00791A24" w:rsidRDefault="005717D4" w:rsidP="00907A71">
            <w:pPr>
              <w:rPr>
                <w:rFonts w:ascii="Cambria" w:hAnsi="Cambria"/>
              </w:rPr>
            </w:pPr>
            <w:r w:rsidRPr="00791A24">
              <w:rPr>
                <w:rFonts w:ascii="Cambria" w:hAnsi="Cambria"/>
                <w:b/>
              </w:rPr>
              <w:fldChar w:fldCharType="begin">
                <w:ffData>
                  <w:name w:val="Text2"/>
                  <w:enabled/>
                  <w:calcOnExit w:val="0"/>
                  <w:textInput/>
                </w:ffData>
              </w:fldChar>
            </w:r>
            <w:r w:rsidRPr="00791A24">
              <w:rPr>
                <w:rFonts w:ascii="Cambria" w:hAnsi="Cambria"/>
                <w:b/>
              </w:rPr>
              <w:instrText xml:space="preserve"> FORMTEXT </w:instrText>
            </w:r>
            <w:r w:rsidRPr="00791A24">
              <w:rPr>
                <w:rFonts w:ascii="Cambria" w:hAnsi="Cambria"/>
                <w:b/>
              </w:rPr>
            </w:r>
            <w:r w:rsidRPr="00791A24">
              <w:rPr>
                <w:rFonts w:ascii="Cambria" w:hAnsi="Cambria"/>
                <w:b/>
              </w:rPr>
              <w:fldChar w:fldCharType="separate"/>
            </w:r>
            <w:r w:rsidRPr="00791A24">
              <w:rPr>
                <w:rFonts w:ascii="Cambria" w:hAnsi="Cambria"/>
                <w:b/>
              </w:rPr>
              <w:t> </w:t>
            </w:r>
            <w:r w:rsidRPr="00791A24">
              <w:rPr>
                <w:rFonts w:ascii="Cambria" w:hAnsi="Cambria"/>
                <w:b/>
              </w:rPr>
              <w:t> </w:t>
            </w:r>
            <w:r w:rsidRPr="00791A24">
              <w:rPr>
                <w:rFonts w:ascii="Cambria" w:hAnsi="Cambria"/>
                <w:b/>
              </w:rPr>
              <w:t> </w:t>
            </w:r>
            <w:r w:rsidRPr="00791A24">
              <w:rPr>
                <w:rFonts w:ascii="Cambria" w:hAnsi="Cambria"/>
                <w:b/>
              </w:rPr>
              <w:t> </w:t>
            </w:r>
            <w:r w:rsidRPr="00791A24">
              <w:rPr>
                <w:rFonts w:ascii="Cambria" w:hAnsi="Cambria"/>
                <w:b/>
              </w:rPr>
              <w:t> </w:t>
            </w:r>
            <w:r w:rsidRPr="00791A24">
              <w:rPr>
                <w:rFonts w:ascii="Cambria" w:hAnsi="Cambria"/>
              </w:rPr>
              <w:fldChar w:fldCharType="end"/>
            </w:r>
          </w:p>
        </w:tc>
        <w:tc>
          <w:tcPr>
            <w:tcW w:w="2472" w:type="dxa"/>
          </w:tcPr>
          <w:p w14:paraId="7C132320" w14:textId="77777777" w:rsidR="005717D4" w:rsidRPr="00791A24" w:rsidRDefault="005717D4" w:rsidP="00907A71">
            <w:pPr>
              <w:rPr>
                <w:rFonts w:ascii="Cambria" w:hAnsi="Cambria"/>
              </w:rPr>
            </w:pPr>
            <w:r w:rsidRPr="00791A24">
              <w:rPr>
                <w:rFonts w:ascii="Cambria" w:hAnsi="Cambria"/>
                <w:b/>
              </w:rPr>
              <w:fldChar w:fldCharType="begin">
                <w:ffData>
                  <w:name w:val="Text2"/>
                  <w:enabled/>
                  <w:calcOnExit w:val="0"/>
                  <w:textInput/>
                </w:ffData>
              </w:fldChar>
            </w:r>
            <w:r w:rsidRPr="00791A24">
              <w:rPr>
                <w:rFonts w:ascii="Cambria" w:hAnsi="Cambria"/>
                <w:b/>
              </w:rPr>
              <w:instrText xml:space="preserve"> FORMTEXT </w:instrText>
            </w:r>
            <w:r w:rsidRPr="00791A24">
              <w:rPr>
                <w:rFonts w:ascii="Cambria" w:hAnsi="Cambria"/>
                <w:b/>
              </w:rPr>
            </w:r>
            <w:r w:rsidRPr="00791A24">
              <w:rPr>
                <w:rFonts w:ascii="Cambria" w:hAnsi="Cambria"/>
                <w:b/>
              </w:rPr>
              <w:fldChar w:fldCharType="separate"/>
            </w:r>
            <w:r w:rsidRPr="00791A24">
              <w:rPr>
                <w:rFonts w:ascii="Cambria" w:hAnsi="Cambria"/>
                <w:b/>
              </w:rPr>
              <w:t> </w:t>
            </w:r>
            <w:r w:rsidRPr="00791A24">
              <w:rPr>
                <w:rFonts w:ascii="Cambria" w:hAnsi="Cambria"/>
                <w:b/>
              </w:rPr>
              <w:t> </w:t>
            </w:r>
            <w:r w:rsidRPr="00791A24">
              <w:rPr>
                <w:rFonts w:ascii="Cambria" w:hAnsi="Cambria"/>
                <w:b/>
              </w:rPr>
              <w:t> </w:t>
            </w:r>
            <w:r w:rsidRPr="00791A24">
              <w:rPr>
                <w:rFonts w:ascii="Cambria" w:hAnsi="Cambria"/>
                <w:b/>
              </w:rPr>
              <w:t> </w:t>
            </w:r>
            <w:r w:rsidRPr="00791A24">
              <w:rPr>
                <w:rFonts w:ascii="Cambria" w:hAnsi="Cambria"/>
                <w:b/>
              </w:rPr>
              <w:t> </w:t>
            </w:r>
            <w:r w:rsidRPr="00791A24">
              <w:rPr>
                <w:rFonts w:ascii="Cambria" w:hAnsi="Cambria"/>
              </w:rPr>
              <w:fldChar w:fldCharType="end"/>
            </w:r>
          </w:p>
        </w:tc>
        <w:tc>
          <w:tcPr>
            <w:tcW w:w="2700" w:type="dxa"/>
          </w:tcPr>
          <w:p w14:paraId="053787EE" w14:textId="77777777" w:rsidR="005717D4" w:rsidRPr="00791A24" w:rsidRDefault="005717D4" w:rsidP="00907A71">
            <w:pPr>
              <w:rPr>
                <w:rFonts w:ascii="Cambria" w:hAnsi="Cambria"/>
              </w:rPr>
            </w:pPr>
            <w:r w:rsidRPr="00791A24">
              <w:rPr>
                <w:rFonts w:ascii="Cambria" w:hAnsi="Cambria"/>
                <w:b/>
              </w:rPr>
              <w:fldChar w:fldCharType="begin">
                <w:ffData>
                  <w:name w:val="Text2"/>
                  <w:enabled/>
                  <w:calcOnExit w:val="0"/>
                  <w:textInput/>
                </w:ffData>
              </w:fldChar>
            </w:r>
            <w:r w:rsidRPr="00791A24">
              <w:rPr>
                <w:rFonts w:ascii="Cambria" w:hAnsi="Cambria"/>
                <w:b/>
              </w:rPr>
              <w:instrText xml:space="preserve"> FORMTEXT </w:instrText>
            </w:r>
            <w:r w:rsidRPr="00791A24">
              <w:rPr>
                <w:rFonts w:ascii="Cambria" w:hAnsi="Cambria"/>
                <w:b/>
              </w:rPr>
            </w:r>
            <w:r w:rsidRPr="00791A24">
              <w:rPr>
                <w:rFonts w:ascii="Cambria" w:hAnsi="Cambria"/>
                <w:b/>
              </w:rPr>
              <w:fldChar w:fldCharType="separate"/>
            </w:r>
            <w:r w:rsidRPr="00791A24">
              <w:rPr>
                <w:rFonts w:ascii="Cambria" w:hAnsi="Cambria"/>
                <w:b/>
              </w:rPr>
              <w:t> </w:t>
            </w:r>
            <w:r w:rsidRPr="00791A24">
              <w:rPr>
                <w:rFonts w:ascii="Cambria" w:hAnsi="Cambria"/>
                <w:b/>
              </w:rPr>
              <w:t> </w:t>
            </w:r>
            <w:r w:rsidRPr="00791A24">
              <w:rPr>
                <w:rFonts w:ascii="Cambria" w:hAnsi="Cambria"/>
                <w:b/>
              </w:rPr>
              <w:t> </w:t>
            </w:r>
            <w:r w:rsidRPr="00791A24">
              <w:rPr>
                <w:rFonts w:ascii="Cambria" w:hAnsi="Cambria"/>
                <w:b/>
              </w:rPr>
              <w:t> </w:t>
            </w:r>
            <w:r w:rsidRPr="00791A24">
              <w:rPr>
                <w:rFonts w:ascii="Cambria" w:hAnsi="Cambria"/>
                <w:b/>
              </w:rPr>
              <w:t> </w:t>
            </w:r>
            <w:r w:rsidRPr="00791A24">
              <w:rPr>
                <w:rFonts w:ascii="Cambria" w:hAnsi="Cambria"/>
              </w:rPr>
              <w:fldChar w:fldCharType="end"/>
            </w:r>
          </w:p>
        </w:tc>
        <w:tc>
          <w:tcPr>
            <w:tcW w:w="2741" w:type="dxa"/>
          </w:tcPr>
          <w:p w14:paraId="3E665634" w14:textId="77777777" w:rsidR="005717D4" w:rsidRPr="00791A24" w:rsidRDefault="005717D4" w:rsidP="000E1A43">
            <w:pPr>
              <w:jc w:val="center"/>
              <w:rPr>
                <w:rFonts w:ascii="Cambria" w:hAnsi="Cambria"/>
              </w:rPr>
            </w:pPr>
          </w:p>
          <w:p w14:paraId="7705F130" w14:textId="77777777" w:rsidR="005717D4" w:rsidRPr="00791A24" w:rsidRDefault="005717D4" w:rsidP="000E1A43">
            <w:pPr>
              <w:jc w:val="center"/>
              <w:rPr>
                <w:rFonts w:ascii="Cambria" w:hAnsi="Cambria"/>
              </w:rPr>
            </w:pPr>
            <w:r w:rsidRPr="00791A24">
              <w:rPr>
                <w:rFonts w:ascii="Cambria" w:hAnsi="Cambria"/>
              </w:rPr>
              <w:t>_________________________</w:t>
            </w:r>
          </w:p>
        </w:tc>
      </w:tr>
      <w:tr w:rsidR="005717D4" w:rsidRPr="00791A24" w14:paraId="1E1B1CD0" w14:textId="77777777" w:rsidTr="005717D4">
        <w:trPr>
          <w:trHeight w:val="493"/>
          <w:jc w:val="center"/>
        </w:trPr>
        <w:tc>
          <w:tcPr>
            <w:tcW w:w="2790" w:type="dxa"/>
          </w:tcPr>
          <w:p w14:paraId="157275AD" w14:textId="77777777" w:rsidR="005717D4" w:rsidRPr="00791A24" w:rsidRDefault="005717D4" w:rsidP="00907A71">
            <w:pPr>
              <w:rPr>
                <w:rFonts w:ascii="Cambria" w:hAnsi="Cambria"/>
              </w:rPr>
            </w:pPr>
            <w:r w:rsidRPr="00791A24">
              <w:rPr>
                <w:rFonts w:ascii="Cambria" w:hAnsi="Cambria"/>
                <w:b/>
              </w:rPr>
              <w:fldChar w:fldCharType="begin">
                <w:ffData>
                  <w:name w:val="Text2"/>
                  <w:enabled/>
                  <w:calcOnExit w:val="0"/>
                  <w:textInput/>
                </w:ffData>
              </w:fldChar>
            </w:r>
            <w:r w:rsidRPr="00791A24">
              <w:rPr>
                <w:rFonts w:ascii="Cambria" w:hAnsi="Cambria"/>
                <w:b/>
              </w:rPr>
              <w:instrText xml:space="preserve"> FORMTEXT </w:instrText>
            </w:r>
            <w:r w:rsidRPr="00791A24">
              <w:rPr>
                <w:rFonts w:ascii="Cambria" w:hAnsi="Cambria"/>
                <w:b/>
              </w:rPr>
            </w:r>
            <w:r w:rsidRPr="00791A24">
              <w:rPr>
                <w:rFonts w:ascii="Cambria" w:hAnsi="Cambria"/>
                <w:b/>
              </w:rPr>
              <w:fldChar w:fldCharType="separate"/>
            </w:r>
            <w:r w:rsidRPr="00791A24">
              <w:rPr>
                <w:rFonts w:ascii="Cambria" w:hAnsi="Cambria"/>
                <w:b/>
              </w:rPr>
              <w:t> </w:t>
            </w:r>
            <w:r w:rsidRPr="00791A24">
              <w:rPr>
                <w:rFonts w:ascii="Cambria" w:hAnsi="Cambria"/>
                <w:b/>
              </w:rPr>
              <w:t> </w:t>
            </w:r>
            <w:r w:rsidRPr="00791A24">
              <w:rPr>
                <w:rFonts w:ascii="Cambria" w:hAnsi="Cambria"/>
                <w:b/>
              </w:rPr>
              <w:t> </w:t>
            </w:r>
            <w:r w:rsidRPr="00791A24">
              <w:rPr>
                <w:rFonts w:ascii="Cambria" w:hAnsi="Cambria"/>
                <w:b/>
              </w:rPr>
              <w:t> </w:t>
            </w:r>
            <w:r w:rsidRPr="00791A24">
              <w:rPr>
                <w:rFonts w:ascii="Cambria" w:hAnsi="Cambria"/>
                <w:b/>
              </w:rPr>
              <w:t> </w:t>
            </w:r>
            <w:r w:rsidRPr="00791A24">
              <w:rPr>
                <w:rFonts w:ascii="Cambria" w:hAnsi="Cambria"/>
              </w:rPr>
              <w:fldChar w:fldCharType="end"/>
            </w:r>
          </w:p>
        </w:tc>
        <w:tc>
          <w:tcPr>
            <w:tcW w:w="2472" w:type="dxa"/>
          </w:tcPr>
          <w:p w14:paraId="63191841" w14:textId="77777777" w:rsidR="005717D4" w:rsidRPr="00791A24" w:rsidRDefault="005717D4" w:rsidP="00907A71">
            <w:pPr>
              <w:rPr>
                <w:rFonts w:ascii="Cambria" w:hAnsi="Cambria"/>
              </w:rPr>
            </w:pPr>
            <w:r w:rsidRPr="00791A24">
              <w:rPr>
                <w:rFonts w:ascii="Cambria" w:hAnsi="Cambria"/>
                <w:b/>
              </w:rPr>
              <w:fldChar w:fldCharType="begin">
                <w:ffData>
                  <w:name w:val="Text2"/>
                  <w:enabled/>
                  <w:calcOnExit w:val="0"/>
                  <w:textInput/>
                </w:ffData>
              </w:fldChar>
            </w:r>
            <w:r w:rsidRPr="00791A24">
              <w:rPr>
                <w:rFonts w:ascii="Cambria" w:hAnsi="Cambria"/>
                <w:b/>
              </w:rPr>
              <w:instrText xml:space="preserve"> FORMTEXT </w:instrText>
            </w:r>
            <w:r w:rsidRPr="00791A24">
              <w:rPr>
                <w:rFonts w:ascii="Cambria" w:hAnsi="Cambria"/>
                <w:b/>
              </w:rPr>
            </w:r>
            <w:r w:rsidRPr="00791A24">
              <w:rPr>
                <w:rFonts w:ascii="Cambria" w:hAnsi="Cambria"/>
                <w:b/>
              </w:rPr>
              <w:fldChar w:fldCharType="separate"/>
            </w:r>
            <w:r w:rsidRPr="00791A24">
              <w:rPr>
                <w:rFonts w:ascii="Cambria" w:hAnsi="Cambria"/>
                <w:b/>
              </w:rPr>
              <w:t> </w:t>
            </w:r>
            <w:r w:rsidRPr="00791A24">
              <w:rPr>
                <w:rFonts w:ascii="Cambria" w:hAnsi="Cambria"/>
                <w:b/>
              </w:rPr>
              <w:t> </w:t>
            </w:r>
            <w:r w:rsidRPr="00791A24">
              <w:rPr>
                <w:rFonts w:ascii="Cambria" w:hAnsi="Cambria"/>
                <w:b/>
              </w:rPr>
              <w:t> </w:t>
            </w:r>
            <w:r w:rsidRPr="00791A24">
              <w:rPr>
                <w:rFonts w:ascii="Cambria" w:hAnsi="Cambria"/>
                <w:b/>
              </w:rPr>
              <w:t> </w:t>
            </w:r>
            <w:r w:rsidRPr="00791A24">
              <w:rPr>
                <w:rFonts w:ascii="Cambria" w:hAnsi="Cambria"/>
                <w:b/>
              </w:rPr>
              <w:t> </w:t>
            </w:r>
            <w:r w:rsidRPr="00791A24">
              <w:rPr>
                <w:rFonts w:ascii="Cambria" w:hAnsi="Cambria"/>
              </w:rPr>
              <w:fldChar w:fldCharType="end"/>
            </w:r>
          </w:p>
        </w:tc>
        <w:tc>
          <w:tcPr>
            <w:tcW w:w="2700" w:type="dxa"/>
          </w:tcPr>
          <w:p w14:paraId="54C46E79" w14:textId="77777777" w:rsidR="005717D4" w:rsidRPr="00791A24" w:rsidRDefault="005717D4" w:rsidP="00907A71">
            <w:pPr>
              <w:rPr>
                <w:rFonts w:ascii="Cambria" w:hAnsi="Cambria"/>
              </w:rPr>
            </w:pPr>
            <w:r w:rsidRPr="00791A24">
              <w:rPr>
                <w:rFonts w:ascii="Cambria" w:hAnsi="Cambria"/>
                <w:b/>
              </w:rPr>
              <w:fldChar w:fldCharType="begin">
                <w:ffData>
                  <w:name w:val="Text2"/>
                  <w:enabled/>
                  <w:calcOnExit w:val="0"/>
                  <w:textInput/>
                </w:ffData>
              </w:fldChar>
            </w:r>
            <w:r w:rsidRPr="00791A24">
              <w:rPr>
                <w:rFonts w:ascii="Cambria" w:hAnsi="Cambria"/>
                <w:b/>
              </w:rPr>
              <w:instrText xml:space="preserve"> FORMTEXT </w:instrText>
            </w:r>
            <w:r w:rsidRPr="00791A24">
              <w:rPr>
                <w:rFonts w:ascii="Cambria" w:hAnsi="Cambria"/>
                <w:b/>
              </w:rPr>
            </w:r>
            <w:r w:rsidRPr="00791A24">
              <w:rPr>
                <w:rFonts w:ascii="Cambria" w:hAnsi="Cambria"/>
                <w:b/>
              </w:rPr>
              <w:fldChar w:fldCharType="separate"/>
            </w:r>
            <w:r w:rsidRPr="00791A24">
              <w:rPr>
                <w:rFonts w:ascii="Cambria" w:hAnsi="Cambria"/>
                <w:b/>
              </w:rPr>
              <w:t> </w:t>
            </w:r>
            <w:r w:rsidRPr="00791A24">
              <w:rPr>
                <w:rFonts w:ascii="Cambria" w:hAnsi="Cambria"/>
                <w:b/>
              </w:rPr>
              <w:t> </w:t>
            </w:r>
            <w:r w:rsidRPr="00791A24">
              <w:rPr>
                <w:rFonts w:ascii="Cambria" w:hAnsi="Cambria"/>
                <w:b/>
              </w:rPr>
              <w:t> </w:t>
            </w:r>
            <w:r w:rsidRPr="00791A24">
              <w:rPr>
                <w:rFonts w:ascii="Cambria" w:hAnsi="Cambria"/>
                <w:b/>
              </w:rPr>
              <w:t> </w:t>
            </w:r>
            <w:r w:rsidRPr="00791A24">
              <w:rPr>
                <w:rFonts w:ascii="Cambria" w:hAnsi="Cambria"/>
                <w:b/>
              </w:rPr>
              <w:t> </w:t>
            </w:r>
            <w:r w:rsidRPr="00791A24">
              <w:rPr>
                <w:rFonts w:ascii="Cambria" w:hAnsi="Cambria"/>
              </w:rPr>
              <w:fldChar w:fldCharType="end"/>
            </w:r>
          </w:p>
        </w:tc>
        <w:tc>
          <w:tcPr>
            <w:tcW w:w="2741" w:type="dxa"/>
          </w:tcPr>
          <w:p w14:paraId="0ECEF146" w14:textId="77777777" w:rsidR="005717D4" w:rsidRPr="00791A24" w:rsidRDefault="005717D4" w:rsidP="000E1A43">
            <w:pPr>
              <w:jc w:val="center"/>
              <w:rPr>
                <w:rFonts w:ascii="Cambria" w:hAnsi="Cambria"/>
              </w:rPr>
            </w:pPr>
          </w:p>
          <w:p w14:paraId="340AD1B0" w14:textId="77777777" w:rsidR="005717D4" w:rsidRPr="00791A24" w:rsidRDefault="005717D4" w:rsidP="000E1A43">
            <w:pPr>
              <w:jc w:val="center"/>
              <w:rPr>
                <w:rFonts w:ascii="Cambria" w:hAnsi="Cambria"/>
              </w:rPr>
            </w:pPr>
            <w:r w:rsidRPr="00791A24">
              <w:rPr>
                <w:rFonts w:ascii="Cambria" w:hAnsi="Cambria"/>
              </w:rPr>
              <w:t>_________________________</w:t>
            </w:r>
          </w:p>
        </w:tc>
      </w:tr>
      <w:tr w:rsidR="005717D4" w:rsidRPr="00791A24" w14:paraId="7396AD22" w14:textId="77777777" w:rsidTr="005717D4">
        <w:trPr>
          <w:trHeight w:val="493"/>
          <w:jc w:val="center"/>
        </w:trPr>
        <w:tc>
          <w:tcPr>
            <w:tcW w:w="2790" w:type="dxa"/>
          </w:tcPr>
          <w:p w14:paraId="112D232B" w14:textId="77777777" w:rsidR="005717D4" w:rsidRPr="00791A24" w:rsidRDefault="005717D4" w:rsidP="00907A71">
            <w:pPr>
              <w:rPr>
                <w:rFonts w:ascii="Cambria" w:hAnsi="Cambria"/>
              </w:rPr>
            </w:pPr>
            <w:r w:rsidRPr="00791A24">
              <w:rPr>
                <w:rFonts w:ascii="Cambria" w:hAnsi="Cambria"/>
                <w:b/>
              </w:rPr>
              <w:fldChar w:fldCharType="begin">
                <w:ffData>
                  <w:name w:val="Text2"/>
                  <w:enabled/>
                  <w:calcOnExit w:val="0"/>
                  <w:textInput/>
                </w:ffData>
              </w:fldChar>
            </w:r>
            <w:r w:rsidRPr="00791A24">
              <w:rPr>
                <w:rFonts w:ascii="Cambria" w:hAnsi="Cambria"/>
                <w:b/>
              </w:rPr>
              <w:instrText xml:space="preserve"> FORMTEXT </w:instrText>
            </w:r>
            <w:r w:rsidRPr="00791A24">
              <w:rPr>
                <w:rFonts w:ascii="Cambria" w:hAnsi="Cambria"/>
                <w:b/>
              </w:rPr>
            </w:r>
            <w:r w:rsidRPr="00791A24">
              <w:rPr>
                <w:rFonts w:ascii="Cambria" w:hAnsi="Cambria"/>
                <w:b/>
              </w:rPr>
              <w:fldChar w:fldCharType="separate"/>
            </w:r>
            <w:r w:rsidRPr="00791A24">
              <w:rPr>
                <w:rFonts w:ascii="Cambria" w:hAnsi="Cambria"/>
                <w:b/>
              </w:rPr>
              <w:t> </w:t>
            </w:r>
            <w:r w:rsidRPr="00791A24">
              <w:rPr>
                <w:rFonts w:ascii="Cambria" w:hAnsi="Cambria"/>
                <w:b/>
              </w:rPr>
              <w:t> </w:t>
            </w:r>
            <w:r w:rsidRPr="00791A24">
              <w:rPr>
                <w:rFonts w:ascii="Cambria" w:hAnsi="Cambria"/>
                <w:b/>
              </w:rPr>
              <w:t> </w:t>
            </w:r>
            <w:r w:rsidRPr="00791A24">
              <w:rPr>
                <w:rFonts w:ascii="Cambria" w:hAnsi="Cambria"/>
                <w:b/>
              </w:rPr>
              <w:t> </w:t>
            </w:r>
            <w:r w:rsidRPr="00791A24">
              <w:rPr>
                <w:rFonts w:ascii="Cambria" w:hAnsi="Cambria"/>
                <w:b/>
              </w:rPr>
              <w:t> </w:t>
            </w:r>
            <w:r w:rsidRPr="00791A24">
              <w:rPr>
                <w:rFonts w:ascii="Cambria" w:hAnsi="Cambria"/>
              </w:rPr>
              <w:fldChar w:fldCharType="end"/>
            </w:r>
          </w:p>
        </w:tc>
        <w:tc>
          <w:tcPr>
            <w:tcW w:w="2472" w:type="dxa"/>
          </w:tcPr>
          <w:p w14:paraId="0BAAE6AA" w14:textId="77777777" w:rsidR="005717D4" w:rsidRPr="00791A24" w:rsidRDefault="005717D4" w:rsidP="00907A71">
            <w:pPr>
              <w:rPr>
                <w:rFonts w:ascii="Cambria" w:hAnsi="Cambria"/>
              </w:rPr>
            </w:pPr>
            <w:r w:rsidRPr="00791A24">
              <w:rPr>
                <w:rFonts w:ascii="Cambria" w:hAnsi="Cambria"/>
                <w:b/>
              </w:rPr>
              <w:fldChar w:fldCharType="begin">
                <w:ffData>
                  <w:name w:val="Text2"/>
                  <w:enabled/>
                  <w:calcOnExit w:val="0"/>
                  <w:textInput/>
                </w:ffData>
              </w:fldChar>
            </w:r>
            <w:r w:rsidRPr="00791A24">
              <w:rPr>
                <w:rFonts w:ascii="Cambria" w:hAnsi="Cambria"/>
                <w:b/>
              </w:rPr>
              <w:instrText xml:space="preserve"> FORMTEXT </w:instrText>
            </w:r>
            <w:r w:rsidRPr="00791A24">
              <w:rPr>
                <w:rFonts w:ascii="Cambria" w:hAnsi="Cambria"/>
                <w:b/>
              </w:rPr>
            </w:r>
            <w:r w:rsidRPr="00791A24">
              <w:rPr>
                <w:rFonts w:ascii="Cambria" w:hAnsi="Cambria"/>
                <w:b/>
              </w:rPr>
              <w:fldChar w:fldCharType="separate"/>
            </w:r>
            <w:r w:rsidRPr="00791A24">
              <w:rPr>
                <w:rFonts w:ascii="Cambria" w:hAnsi="Cambria"/>
                <w:b/>
              </w:rPr>
              <w:t> </w:t>
            </w:r>
            <w:r w:rsidRPr="00791A24">
              <w:rPr>
                <w:rFonts w:ascii="Cambria" w:hAnsi="Cambria"/>
                <w:b/>
              </w:rPr>
              <w:t> </w:t>
            </w:r>
            <w:r w:rsidRPr="00791A24">
              <w:rPr>
                <w:rFonts w:ascii="Cambria" w:hAnsi="Cambria"/>
                <w:b/>
              </w:rPr>
              <w:t> </w:t>
            </w:r>
            <w:r w:rsidRPr="00791A24">
              <w:rPr>
                <w:rFonts w:ascii="Cambria" w:hAnsi="Cambria"/>
                <w:b/>
              </w:rPr>
              <w:t> </w:t>
            </w:r>
            <w:r w:rsidRPr="00791A24">
              <w:rPr>
                <w:rFonts w:ascii="Cambria" w:hAnsi="Cambria"/>
                <w:b/>
              </w:rPr>
              <w:t> </w:t>
            </w:r>
            <w:r w:rsidRPr="00791A24">
              <w:rPr>
                <w:rFonts w:ascii="Cambria" w:hAnsi="Cambria"/>
              </w:rPr>
              <w:fldChar w:fldCharType="end"/>
            </w:r>
          </w:p>
        </w:tc>
        <w:tc>
          <w:tcPr>
            <w:tcW w:w="2700" w:type="dxa"/>
          </w:tcPr>
          <w:p w14:paraId="365FCA85" w14:textId="77777777" w:rsidR="005717D4" w:rsidRPr="00791A24" w:rsidRDefault="005717D4" w:rsidP="00907A71">
            <w:pPr>
              <w:rPr>
                <w:rFonts w:ascii="Cambria" w:hAnsi="Cambria"/>
              </w:rPr>
            </w:pPr>
            <w:r w:rsidRPr="00791A24">
              <w:rPr>
                <w:rFonts w:ascii="Cambria" w:hAnsi="Cambria"/>
                <w:b/>
              </w:rPr>
              <w:fldChar w:fldCharType="begin">
                <w:ffData>
                  <w:name w:val="Text2"/>
                  <w:enabled/>
                  <w:calcOnExit w:val="0"/>
                  <w:textInput/>
                </w:ffData>
              </w:fldChar>
            </w:r>
            <w:r w:rsidRPr="00791A24">
              <w:rPr>
                <w:rFonts w:ascii="Cambria" w:hAnsi="Cambria"/>
                <w:b/>
              </w:rPr>
              <w:instrText xml:space="preserve"> FORMTEXT </w:instrText>
            </w:r>
            <w:r w:rsidRPr="00791A24">
              <w:rPr>
                <w:rFonts w:ascii="Cambria" w:hAnsi="Cambria"/>
                <w:b/>
              </w:rPr>
            </w:r>
            <w:r w:rsidRPr="00791A24">
              <w:rPr>
                <w:rFonts w:ascii="Cambria" w:hAnsi="Cambria"/>
                <w:b/>
              </w:rPr>
              <w:fldChar w:fldCharType="separate"/>
            </w:r>
            <w:r w:rsidRPr="00791A24">
              <w:rPr>
                <w:rFonts w:ascii="Cambria" w:hAnsi="Cambria"/>
                <w:b/>
              </w:rPr>
              <w:t> </w:t>
            </w:r>
            <w:r w:rsidRPr="00791A24">
              <w:rPr>
                <w:rFonts w:ascii="Cambria" w:hAnsi="Cambria"/>
                <w:b/>
              </w:rPr>
              <w:t> </w:t>
            </w:r>
            <w:r w:rsidRPr="00791A24">
              <w:rPr>
                <w:rFonts w:ascii="Cambria" w:hAnsi="Cambria"/>
                <w:b/>
              </w:rPr>
              <w:t> </w:t>
            </w:r>
            <w:r w:rsidRPr="00791A24">
              <w:rPr>
                <w:rFonts w:ascii="Cambria" w:hAnsi="Cambria"/>
                <w:b/>
              </w:rPr>
              <w:t> </w:t>
            </w:r>
            <w:r w:rsidRPr="00791A24">
              <w:rPr>
                <w:rFonts w:ascii="Cambria" w:hAnsi="Cambria"/>
                <w:b/>
              </w:rPr>
              <w:t> </w:t>
            </w:r>
            <w:r w:rsidRPr="00791A24">
              <w:rPr>
                <w:rFonts w:ascii="Cambria" w:hAnsi="Cambria"/>
              </w:rPr>
              <w:fldChar w:fldCharType="end"/>
            </w:r>
          </w:p>
        </w:tc>
        <w:tc>
          <w:tcPr>
            <w:tcW w:w="2741" w:type="dxa"/>
          </w:tcPr>
          <w:p w14:paraId="13E92417" w14:textId="77777777" w:rsidR="005717D4" w:rsidRPr="00791A24" w:rsidRDefault="005717D4" w:rsidP="000E1A43">
            <w:pPr>
              <w:jc w:val="center"/>
              <w:rPr>
                <w:rFonts w:ascii="Cambria" w:hAnsi="Cambria"/>
              </w:rPr>
            </w:pPr>
          </w:p>
          <w:p w14:paraId="721A3CAD" w14:textId="77777777" w:rsidR="005717D4" w:rsidRPr="00791A24" w:rsidRDefault="005717D4" w:rsidP="000E1A43">
            <w:pPr>
              <w:jc w:val="center"/>
              <w:rPr>
                <w:rFonts w:ascii="Cambria" w:hAnsi="Cambria"/>
              </w:rPr>
            </w:pPr>
            <w:r w:rsidRPr="00791A24">
              <w:rPr>
                <w:rFonts w:ascii="Cambria" w:hAnsi="Cambria"/>
              </w:rPr>
              <w:t>_________________________</w:t>
            </w:r>
          </w:p>
        </w:tc>
      </w:tr>
      <w:tr w:rsidR="005717D4" w:rsidRPr="00791A24" w14:paraId="03B07988" w14:textId="77777777" w:rsidTr="005717D4">
        <w:trPr>
          <w:trHeight w:val="493"/>
          <w:jc w:val="center"/>
        </w:trPr>
        <w:tc>
          <w:tcPr>
            <w:tcW w:w="2790" w:type="dxa"/>
          </w:tcPr>
          <w:p w14:paraId="767CEDF4" w14:textId="77777777" w:rsidR="005717D4" w:rsidRPr="00791A24" w:rsidRDefault="005717D4" w:rsidP="00907A71">
            <w:pPr>
              <w:rPr>
                <w:rFonts w:ascii="Cambria" w:hAnsi="Cambria"/>
              </w:rPr>
            </w:pPr>
            <w:r w:rsidRPr="00791A24">
              <w:rPr>
                <w:rFonts w:ascii="Cambria" w:hAnsi="Cambria"/>
                <w:b/>
              </w:rPr>
              <w:fldChar w:fldCharType="begin">
                <w:ffData>
                  <w:name w:val="Text2"/>
                  <w:enabled/>
                  <w:calcOnExit w:val="0"/>
                  <w:textInput/>
                </w:ffData>
              </w:fldChar>
            </w:r>
            <w:r w:rsidRPr="00791A24">
              <w:rPr>
                <w:rFonts w:ascii="Cambria" w:hAnsi="Cambria"/>
                <w:b/>
              </w:rPr>
              <w:instrText xml:space="preserve"> FORMTEXT </w:instrText>
            </w:r>
            <w:r w:rsidRPr="00791A24">
              <w:rPr>
                <w:rFonts w:ascii="Cambria" w:hAnsi="Cambria"/>
                <w:b/>
              </w:rPr>
            </w:r>
            <w:r w:rsidRPr="00791A24">
              <w:rPr>
                <w:rFonts w:ascii="Cambria" w:hAnsi="Cambria"/>
                <w:b/>
              </w:rPr>
              <w:fldChar w:fldCharType="separate"/>
            </w:r>
            <w:r w:rsidRPr="00791A24">
              <w:rPr>
                <w:rFonts w:ascii="Cambria" w:hAnsi="Cambria"/>
                <w:b/>
              </w:rPr>
              <w:t> </w:t>
            </w:r>
            <w:r w:rsidRPr="00791A24">
              <w:rPr>
                <w:rFonts w:ascii="Cambria" w:hAnsi="Cambria"/>
                <w:b/>
              </w:rPr>
              <w:t> </w:t>
            </w:r>
            <w:r w:rsidRPr="00791A24">
              <w:rPr>
                <w:rFonts w:ascii="Cambria" w:hAnsi="Cambria"/>
                <w:b/>
              </w:rPr>
              <w:t> </w:t>
            </w:r>
            <w:r w:rsidRPr="00791A24">
              <w:rPr>
                <w:rFonts w:ascii="Cambria" w:hAnsi="Cambria"/>
                <w:b/>
              </w:rPr>
              <w:t> </w:t>
            </w:r>
            <w:r w:rsidRPr="00791A24">
              <w:rPr>
                <w:rFonts w:ascii="Cambria" w:hAnsi="Cambria"/>
                <w:b/>
              </w:rPr>
              <w:t> </w:t>
            </w:r>
            <w:r w:rsidRPr="00791A24">
              <w:rPr>
                <w:rFonts w:ascii="Cambria" w:hAnsi="Cambria"/>
              </w:rPr>
              <w:fldChar w:fldCharType="end"/>
            </w:r>
          </w:p>
        </w:tc>
        <w:tc>
          <w:tcPr>
            <w:tcW w:w="2472" w:type="dxa"/>
          </w:tcPr>
          <w:p w14:paraId="31C1AC8B" w14:textId="77777777" w:rsidR="005717D4" w:rsidRPr="00791A24" w:rsidRDefault="005717D4" w:rsidP="00907A71">
            <w:pPr>
              <w:rPr>
                <w:rFonts w:ascii="Cambria" w:hAnsi="Cambria"/>
              </w:rPr>
            </w:pPr>
            <w:r w:rsidRPr="00791A24">
              <w:rPr>
                <w:rFonts w:ascii="Cambria" w:hAnsi="Cambria"/>
                <w:b/>
              </w:rPr>
              <w:fldChar w:fldCharType="begin">
                <w:ffData>
                  <w:name w:val="Text2"/>
                  <w:enabled/>
                  <w:calcOnExit w:val="0"/>
                  <w:textInput/>
                </w:ffData>
              </w:fldChar>
            </w:r>
            <w:r w:rsidRPr="00791A24">
              <w:rPr>
                <w:rFonts w:ascii="Cambria" w:hAnsi="Cambria"/>
                <w:b/>
              </w:rPr>
              <w:instrText xml:space="preserve"> FORMTEXT </w:instrText>
            </w:r>
            <w:r w:rsidRPr="00791A24">
              <w:rPr>
                <w:rFonts w:ascii="Cambria" w:hAnsi="Cambria"/>
                <w:b/>
              </w:rPr>
            </w:r>
            <w:r w:rsidRPr="00791A24">
              <w:rPr>
                <w:rFonts w:ascii="Cambria" w:hAnsi="Cambria"/>
                <w:b/>
              </w:rPr>
              <w:fldChar w:fldCharType="separate"/>
            </w:r>
            <w:r w:rsidRPr="00791A24">
              <w:rPr>
                <w:rFonts w:ascii="Cambria" w:hAnsi="Cambria"/>
                <w:b/>
              </w:rPr>
              <w:t> </w:t>
            </w:r>
            <w:r w:rsidRPr="00791A24">
              <w:rPr>
                <w:rFonts w:ascii="Cambria" w:hAnsi="Cambria"/>
                <w:b/>
              </w:rPr>
              <w:t> </w:t>
            </w:r>
            <w:r w:rsidRPr="00791A24">
              <w:rPr>
                <w:rFonts w:ascii="Cambria" w:hAnsi="Cambria"/>
                <w:b/>
              </w:rPr>
              <w:t> </w:t>
            </w:r>
            <w:r w:rsidRPr="00791A24">
              <w:rPr>
                <w:rFonts w:ascii="Cambria" w:hAnsi="Cambria"/>
                <w:b/>
              </w:rPr>
              <w:t> </w:t>
            </w:r>
            <w:r w:rsidRPr="00791A24">
              <w:rPr>
                <w:rFonts w:ascii="Cambria" w:hAnsi="Cambria"/>
                <w:b/>
              </w:rPr>
              <w:t> </w:t>
            </w:r>
            <w:r w:rsidRPr="00791A24">
              <w:rPr>
                <w:rFonts w:ascii="Cambria" w:hAnsi="Cambria"/>
              </w:rPr>
              <w:fldChar w:fldCharType="end"/>
            </w:r>
          </w:p>
        </w:tc>
        <w:tc>
          <w:tcPr>
            <w:tcW w:w="2700" w:type="dxa"/>
          </w:tcPr>
          <w:p w14:paraId="6E05108F" w14:textId="77777777" w:rsidR="005717D4" w:rsidRPr="00791A24" w:rsidRDefault="005717D4" w:rsidP="00907A71">
            <w:pPr>
              <w:rPr>
                <w:rFonts w:ascii="Cambria" w:hAnsi="Cambria"/>
              </w:rPr>
            </w:pPr>
            <w:r w:rsidRPr="00791A24">
              <w:rPr>
                <w:rFonts w:ascii="Cambria" w:hAnsi="Cambria"/>
                <w:b/>
              </w:rPr>
              <w:fldChar w:fldCharType="begin">
                <w:ffData>
                  <w:name w:val="Text2"/>
                  <w:enabled/>
                  <w:calcOnExit w:val="0"/>
                  <w:textInput/>
                </w:ffData>
              </w:fldChar>
            </w:r>
            <w:r w:rsidRPr="00791A24">
              <w:rPr>
                <w:rFonts w:ascii="Cambria" w:hAnsi="Cambria"/>
                <w:b/>
              </w:rPr>
              <w:instrText xml:space="preserve"> FORMTEXT </w:instrText>
            </w:r>
            <w:r w:rsidRPr="00791A24">
              <w:rPr>
                <w:rFonts w:ascii="Cambria" w:hAnsi="Cambria"/>
                <w:b/>
              </w:rPr>
            </w:r>
            <w:r w:rsidRPr="00791A24">
              <w:rPr>
                <w:rFonts w:ascii="Cambria" w:hAnsi="Cambria"/>
                <w:b/>
              </w:rPr>
              <w:fldChar w:fldCharType="separate"/>
            </w:r>
            <w:r w:rsidRPr="00791A24">
              <w:rPr>
                <w:rFonts w:ascii="Cambria" w:hAnsi="Cambria"/>
                <w:b/>
              </w:rPr>
              <w:t> </w:t>
            </w:r>
            <w:r w:rsidRPr="00791A24">
              <w:rPr>
                <w:rFonts w:ascii="Cambria" w:hAnsi="Cambria"/>
                <w:b/>
              </w:rPr>
              <w:t> </w:t>
            </w:r>
            <w:r w:rsidRPr="00791A24">
              <w:rPr>
                <w:rFonts w:ascii="Cambria" w:hAnsi="Cambria"/>
                <w:b/>
              </w:rPr>
              <w:t> </w:t>
            </w:r>
            <w:r w:rsidRPr="00791A24">
              <w:rPr>
                <w:rFonts w:ascii="Cambria" w:hAnsi="Cambria"/>
                <w:b/>
              </w:rPr>
              <w:t> </w:t>
            </w:r>
            <w:r w:rsidRPr="00791A24">
              <w:rPr>
                <w:rFonts w:ascii="Cambria" w:hAnsi="Cambria"/>
                <w:b/>
              </w:rPr>
              <w:t> </w:t>
            </w:r>
            <w:r w:rsidRPr="00791A24">
              <w:rPr>
                <w:rFonts w:ascii="Cambria" w:hAnsi="Cambria"/>
              </w:rPr>
              <w:fldChar w:fldCharType="end"/>
            </w:r>
          </w:p>
        </w:tc>
        <w:tc>
          <w:tcPr>
            <w:tcW w:w="2741" w:type="dxa"/>
          </w:tcPr>
          <w:p w14:paraId="53592367" w14:textId="77777777" w:rsidR="005717D4" w:rsidRPr="00791A24" w:rsidRDefault="005717D4" w:rsidP="000E1A43">
            <w:pPr>
              <w:jc w:val="center"/>
              <w:rPr>
                <w:rFonts w:ascii="Cambria" w:hAnsi="Cambria"/>
              </w:rPr>
            </w:pPr>
          </w:p>
          <w:p w14:paraId="1DAFFE03" w14:textId="77777777" w:rsidR="005717D4" w:rsidRPr="00791A24" w:rsidRDefault="005717D4" w:rsidP="000E1A43">
            <w:pPr>
              <w:jc w:val="center"/>
              <w:rPr>
                <w:rFonts w:ascii="Cambria" w:hAnsi="Cambria"/>
              </w:rPr>
            </w:pPr>
            <w:r w:rsidRPr="00791A24">
              <w:rPr>
                <w:rFonts w:ascii="Cambria" w:hAnsi="Cambria"/>
              </w:rPr>
              <w:t>_________________________</w:t>
            </w:r>
          </w:p>
        </w:tc>
      </w:tr>
      <w:tr w:rsidR="00D06634" w:rsidRPr="00791A24" w14:paraId="009E4D22" w14:textId="77777777" w:rsidTr="000E1A43">
        <w:trPr>
          <w:trHeight w:val="493"/>
          <w:jc w:val="center"/>
        </w:trPr>
        <w:tc>
          <w:tcPr>
            <w:tcW w:w="2790" w:type="dxa"/>
          </w:tcPr>
          <w:p w14:paraId="243311FA" w14:textId="77777777" w:rsidR="00D06634" w:rsidRPr="00791A24" w:rsidRDefault="00D06634" w:rsidP="000E1A43">
            <w:pPr>
              <w:rPr>
                <w:rFonts w:ascii="Cambria" w:hAnsi="Cambria"/>
              </w:rPr>
            </w:pPr>
            <w:r w:rsidRPr="00791A24">
              <w:rPr>
                <w:rFonts w:ascii="Cambria" w:hAnsi="Cambria"/>
                <w:b/>
              </w:rPr>
              <w:fldChar w:fldCharType="begin">
                <w:ffData>
                  <w:name w:val="Text2"/>
                  <w:enabled/>
                  <w:calcOnExit w:val="0"/>
                  <w:textInput/>
                </w:ffData>
              </w:fldChar>
            </w:r>
            <w:r w:rsidRPr="00791A24">
              <w:rPr>
                <w:rFonts w:ascii="Cambria" w:hAnsi="Cambria"/>
                <w:b/>
              </w:rPr>
              <w:instrText xml:space="preserve"> FORMTEXT </w:instrText>
            </w:r>
            <w:r w:rsidRPr="00791A24">
              <w:rPr>
                <w:rFonts w:ascii="Cambria" w:hAnsi="Cambria"/>
                <w:b/>
              </w:rPr>
            </w:r>
            <w:r w:rsidRPr="00791A24">
              <w:rPr>
                <w:rFonts w:ascii="Cambria" w:hAnsi="Cambria"/>
                <w:b/>
              </w:rPr>
              <w:fldChar w:fldCharType="separate"/>
            </w:r>
            <w:r w:rsidRPr="00791A24">
              <w:rPr>
                <w:rFonts w:ascii="Cambria" w:hAnsi="Cambria"/>
                <w:b/>
              </w:rPr>
              <w:t> </w:t>
            </w:r>
            <w:r w:rsidRPr="00791A24">
              <w:rPr>
                <w:rFonts w:ascii="Cambria" w:hAnsi="Cambria"/>
                <w:b/>
              </w:rPr>
              <w:t> </w:t>
            </w:r>
            <w:r w:rsidRPr="00791A24">
              <w:rPr>
                <w:rFonts w:ascii="Cambria" w:hAnsi="Cambria"/>
                <w:b/>
              </w:rPr>
              <w:t> </w:t>
            </w:r>
            <w:r w:rsidRPr="00791A24">
              <w:rPr>
                <w:rFonts w:ascii="Cambria" w:hAnsi="Cambria"/>
                <w:b/>
              </w:rPr>
              <w:t> </w:t>
            </w:r>
            <w:r w:rsidRPr="00791A24">
              <w:rPr>
                <w:rFonts w:ascii="Cambria" w:hAnsi="Cambria"/>
                <w:b/>
              </w:rPr>
              <w:t> </w:t>
            </w:r>
            <w:r w:rsidRPr="00791A24">
              <w:rPr>
                <w:rFonts w:ascii="Cambria" w:hAnsi="Cambria"/>
              </w:rPr>
              <w:fldChar w:fldCharType="end"/>
            </w:r>
          </w:p>
        </w:tc>
        <w:tc>
          <w:tcPr>
            <w:tcW w:w="2472" w:type="dxa"/>
          </w:tcPr>
          <w:p w14:paraId="564566CE" w14:textId="77777777" w:rsidR="00D06634" w:rsidRPr="00791A24" w:rsidRDefault="00D06634" w:rsidP="000E1A43">
            <w:pPr>
              <w:rPr>
                <w:rFonts w:ascii="Cambria" w:hAnsi="Cambria"/>
              </w:rPr>
            </w:pPr>
            <w:r w:rsidRPr="00791A24">
              <w:rPr>
                <w:rFonts w:ascii="Cambria" w:hAnsi="Cambria"/>
                <w:b/>
              </w:rPr>
              <w:fldChar w:fldCharType="begin">
                <w:ffData>
                  <w:name w:val="Text2"/>
                  <w:enabled/>
                  <w:calcOnExit w:val="0"/>
                  <w:textInput/>
                </w:ffData>
              </w:fldChar>
            </w:r>
            <w:r w:rsidRPr="00791A24">
              <w:rPr>
                <w:rFonts w:ascii="Cambria" w:hAnsi="Cambria"/>
                <w:b/>
              </w:rPr>
              <w:instrText xml:space="preserve"> FORMTEXT </w:instrText>
            </w:r>
            <w:r w:rsidRPr="00791A24">
              <w:rPr>
                <w:rFonts w:ascii="Cambria" w:hAnsi="Cambria"/>
                <w:b/>
              </w:rPr>
            </w:r>
            <w:r w:rsidRPr="00791A24">
              <w:rPr>
                <w:rFonts w:ascii="Cambria" w:hAnsi="Cambria"/>
                <w:b/>
              </w:rPr>
              <w:fldChar w:fldCharType="separate"/>
            </w:r>
            <w:r w:rsidRPr="00791A24">
              <w:rPr>
                <w:rFonts w:ascii="Cambria" w:hAnsi="Cambria"/>
                <w:b/>
              </w:rPr>
              <w:t> </w:t>
            </w:r>
            <w:r w:rsidRPr="00791A24">
              <w:rPr>
                <w:rFonts w:ascii="Cambria" w:hAnsi="Cambria"/>
                <w:b/>
              </w:rPr>
              <w:t> </w:t>
            </w:r>
            <w:r w:rsidRPr="00791A24">
              <w:rPr>
                <w:rFonts w:ascii="Cambria" w:hAnsi="Cambria"/>
                <w:b/>
              </w:rPr>
              <w:t> </w:t>
            </w:r>
            <w:r w:rsidRPr="00791A24">
              <w:rPr>
                <w:rFonts w:ascii="Cambria" w:hAnsi="Cambria"/>
                <w:b/>
              </w:rPr>
              <w:t> </w:t>
            </w:r>
            <w:r w:rsidRPr="00791A24">
              <w:rPr>
                <w:rFonts w:ascii="Cambria" w:hAnsi="Cambria"/>
                <w:b/>
              </w:rPr>
              <w:t> </w:t>
            </w:r>
            <w:r w:rsidRPr="00791A24">
              <w:rPr>
                <w:rFonts w:ascii="Cambria" w:hAnsi="Cambria"/>
              </w:rPr>
              <w:fldChar w:fldCharType="end"/>
            </w:r>
          </w:p>
        </w:tc>
        <w:tc>
          <w:tcPr>
            <w:tcW w:w="2700" w:type="dxa"/>
          </w:tcPr>
          <w:p w14:paraId="3F85D583" w14:textId="77777777" w:rsidR="00D06634" w:rsidRPr="00791A24" w:rsidRDefault="00D06634" w:rsidP="000E1A43">
            <w:pPr>
              <w:rPr>
                <w:rFonts w:ascii="Cambria" w:hAnsi="Cambria"/>
              </w:rPr>
            </w:pPr>
            <w:r w:rsidRPr="00791A24">
              <w:rPr>
                <w:rFonts w:ascii="Cambria" w:hAnsi="Cambria"/>
                <w:b/>
              </w:rPr>
              <w:fldChar w:fldCharType="begin">
                <w:ffData>
                  <w:name w:val="Text2"/>
                  <w:enabled/>
                  <w:calcOnExit w:val="0"/>
                  <w:textInput/>
                </w:ffData>
              </w:fldChar>
            </w:r>
            <w:r w:rsidRPr="00791A24">
              <w:rPr>
                <w:rFonts w:ascii="Cambria" w:hAnsi="Cambria"/>
                <w:b/>
              </w:rPr>
              <w:instrText xml:space="preserve"> FORMTEXT </w:instrText>
            </w:r>
            <w:r w:rsidRPr="00791A24">
              <w:rPr>
                <w:rFonts w:ascii="Cambria" w:hAnsi="Cambria"/>
                <w:b/>
              </w:rPr>
            </w:r>
            <w:r w:rsidRPr="00791A24">
              <w:rPr>
                <w:rFonts w:ascii="Cambria" w:hAnsi="Cambria"/>
                <w:b/>
              </w:rPr>
              <w:fldChar w:fldCharType="separate"/>
            </w:r>
            <w:r w:rsidRPr="00791A24">
              <w:rPr>
                <w:rFonts w:ascii="Cambria" w:hAnsi="Cambria"/>
                <w:b/>
              </w:rPr>
              <w:t> </w:t>
            </w:r>
            <w:r w:rsidRPr="00791A24">
              <w:rPr>
                <w:rFonts w:ascii="Cambria" w:hAnsi="Cambria"/>
                <w:b/>
              </w:rPr>
              <w:t> </w:t>
            </w:r>
            <w:r w:rsidRPr="00791A24">
              <w:rPr>
                <w:rFonts w:ascii="Cambria" w:hAnsi="Cambria"/>
                <w:b/>
              </w:rPr>
              <w:t> </w:t>
            </w:r>
            <w:r w:rsidRPr="00791A24">
              <w:rPr>
                <w:rFonts w:ascii="Cambria" w:hAnsi="Cambria"/>
                <w:b/>
              </w:rPr>
              <w:t> </w:t>
            </w:r>
            <w:r w:rsidRPr="00791A24">
              <w:rPr>
                <w:rFonts w:ascii="Cambria" w:hAnsi="Cambria"/>
                <w:b/>
              </w:rPr>
              <w:t> </w:t>
            </w:r>
            <w:r w:rsidRPr="00791A24">
              <w:rPr>
                <w:rFonts w:ascii="Cambria" w:hAnsi="Cambria"/>
              </w:rPr>
              <w:fldChar w:fldCharType="end"/>
            </w:r>
          </w:p>
        </w:tc>
        <w:tc>
          <w:tcPr>
            <w:tcW w:w="2741" w:type="dxa"/>
          </w:tcPr>
          <w:p w14:paraId="0C5CD2EB" w14:textId="77777777" w:rsidR="00D06634" w:rsidRPr="00791A24" w:rsidRDefault="00D06634" w:rsidP="000E1A43">
            <w:pPr>
              <w:jc w:val="center"/>
              <w:rPr>
                <w:rFonts w:ascii="Cambria" w:hAnsi="Cambria"/>
              </w:rPr>
            </w:pPr>
          </w:p>
          <w:p w14:paraId="60142A0E" w14:textId="77777777" w:rsidR="00D06634" w:rsidRPr="00791A24" w:rsidRDefault="00D06634" w:rsidP="000E1A43">
            <w:pPr>
              <w:jc w:val="center"/>
              <w:rPr>
                <w:rFonts w:ascii="Cambria" w:hAnsi="Cambria"/>
              </w:rPr>
            </w:pPr>
            <w:r w:rsidRPr="00791A24">
              <w:rPr>
                <w:rFonts w:ascii="Cambria" w:hAnsi="Cambria"/>
              </w:rPr>
              <w:t>_________________________</w:t>
            </w:r>
          </w:p>
        </w:tc>
      </w:tr>
      <w:tr w:rsidR="00D06634" w:rsidRPr="00791A24" w14:paraId="6532244D" w14:textId="77777777" w:rsidTr="000E1A43">
        <w:trPr>
          <w:trHeight w:val="493"/>
          <w:jc w:val="center"/>
        </w:trPr>
        <w:tc>
          <w:tcPr>
            <w:tcW w:w="2790" w:type="dxa"/>
          </w:tcPr>
          <w:p w14:paraId="5401AFFF" w14:textId="77777777" w:rsidR="00D06634" w:rsidRPr="00791A24" w:rsidRDefault="00D06634" w:rsidP="000E1A43">
            <w:pPr>
              <w:rPr>
                <w:rFonts w:ascii="Cambria" w:hAnsi="Cambria"/>
              </w:rPr>
            </w:pPr>
            <w:r w:rsidRPr="00791A24">
              <w:rPr>
                <w:rFonts w:ascii="Cambria" w:hAnsi="Cambria"/>
                <w:b/>
              </w:rPr>
              <w:fldChar w:fldCharType="begin">
                <w:ffData>
                  <w:name w:val="Text2"/>
                  <w:enabled/>
                  <w:calcOnExit w:val="0"/>
                  <w:textInput/>
                </w:ffData>
              </w:fldChar>
            </w:r>
            <w:r w:rsidRPr="00791A24">
              <w:rPr>
                <w:rFonts w:ascii="Cambria" w:hAnsi="Cambria"/>
                <w:b/>
              </w:rPr>
              <w:instrText xml:space="preserve"> FORMTEXT </w:instrText>
            </w:r>
            <w:r w:rsidRPr="00791A24">
              <w:rPr>
                <w:rFonts w:ascii="Cambria" w:hAnsi="Cambria"/>
                <w:b/>
              </w:rPr>
            </w:r>
            <w:r w:rsidRPr="00791A24">
              <w:rPr>
                <w:rFonts w:ascii="Cambria" w:hAnsi="Cambria"/>
                <w:b/>
              </w:rPr>
              <w:fldChar w:fldCharType="separate"/>
            </w:r>
            <w:r w:rsidRPr="00791A24">
              <w:rPr>
                <w:rFonts w:ascii="Cambria" w:hAnsi="Cambria"/>
                <w:b/>
              </w:rPr>
              <w:t> </w:t>
            </w:r>
            <w:r w:rsidRPr="00791A24">
              <w:rPr>
                <w:rFonts w:ascii="Cambria" w:hAnsi="Cambria"/>
                <w:b/>
              </w:rPr>
              <w:t> </w:t>
            </w:r>
            <w:r w:rsidRPr="00791A24">
              <w:rPr>
                <w:rFonts w:ascii="Cambria" w:hAnsi="Cambria"/>
                <w:b/>
              </w:rPr>
              <w:t> </w:t>
            </w:r>
            <w:r w:rsidRPr="00791A24">
              <w:rPr>
                <w:rFonts w:ascii="Cambria" w:hAnsi="Cambria"/>
                <w:b/>
              </w:rPr>
              <w:t> </w:t>
            </w:r>
            <w:r w:rsidRPr="00791A24">
              <w:rPr>
                <w:rFonts w:ascii="Cambria" w:hAnsi="Cambria"/>
                <w:b/>
              </w:rPr>
              <w:t> </w:t>
            </w:r>
            <w:r w:rsidRPr="00791A24">
              <w:rPr>
                <w:rFonts w:ascii="Cambria" w:hAnsi="Cambria"/>
              </w:rPr>
              <w:fldChar w:fldCharType="end"/>
            </w:r>
          </w:p>
        </w:tc>
        <w:tc>
          <w:tcPr>
            <w:tcW w:w="2472" w:type="dxa"/>
          </w:tcPr>
          <w:p w14:paraId="5FC9AEA4" w14:textId="77777777" w:rsidR="00D06634" w:rsidRPr="00791A24" w:rsidRDefault="00D06634" w:rsidP="000E1A43">
            <w:pPr>
              <w:rPr>
                <w:rFonts w:ascii="Cambria" w:hAnsi="Cambria"/>
              </w:rPr>
            </w:pPr>
            <w:r w:rsidRPr="00791A24">
              <w:rPr>
                <w:rFonts w:ascii="Cambria" w:hAnsi="Cambria"/>
                <w:b/>
              </w:rPr>
              <w:fldChar w:fldCharType="begin">
                <w:ffData>
                  <w:name w:val="Text2"/>
                  <w:enabled/>
                  <w:calcOnExit w:val="0"/>
                  <w:textInput/>
                </w:ffData>
              </w:fldChar>
            </w:r>
            <w:r w:rsidRPr="00791A24">
              <w:rPr>
                <w:rFonts w:ascii="Cambria" w:hAnsi="Cambria"/>
                <w:b/>
              </w:rPr>
              <w:instrText xml:space="preserve"> FORMTEXT </w:instrText>
            </w:r>
            <w:r w:rsidRPr="00791A24">
              <w:rPr>
                <w:rFonts w:ascii="Cambria" w:hAnsi="Cambria"/>
                <w:b/>
              </w:rPr>
            </w:r>
            <w:r w:rsidRPr="00791A24">
              <w:rPr>
                <w:rFonts w:ascii="Cambria" w:hAnsi="Cambria"/>
                <w:b/>
              </w:rPr>
              <w:fldChar w:fldCharType="separate"/>
            </w:r>
            <w:r w:rsidRPr="00791A24">
              <w:rPr>
                <w:rFonts w:ascii="Cambria" w:hAnsi="Cambria"/>
                <w:b/>
              </w:rPr>
              <w:t> </w:t>
            </w:r>
            <w:r w:rsidRPr="00791A24">
              <w:rPr>
                <w:rFonts w:ascii="Cambria" w:hAnsi="Cambria"/>
                <w:b/>
              </w:rPr>
              <w:t> </w:t>
            </w:r>
            <w:r w:rsidRPr="00791A24">
              <w:rPr>
                <w:rFonts w:ascii="Cambria" w:hAnsi="Cambria"/>
                <w:b/>
              </w:rPr>
              <w:t> </w:t>
            </w:r>
            <w:r w:rsidRPr="00791A24">
              <w:rPr>
                <w:rFonts w:ascii="Cambria" w:hAnsi="Cambria"/>
                <w:b/>
              </w:rPr>
              <w:t> </w:t>
            </w:r>
            <w:r w:rsidRPr="00791A24">
              <w:rPr>
                <w:rFonts w:ascii="Cambria" w:hAnsi="Cambria"/>
                <w:b/>
              </w:rPr>
              <w:t> </w:t>
            </w:r>
            <w:r w:rsidRPr="00791A24">
              <w:rPr>
                <w:rFonts w:ascii="Cambria" w:hAnsi="Cambria"/>
              </w:rPr>
              <w:fldChar w:fldCharType="end"/>
            </w:r>
          </w:p>
        </w:tc>
        <w:tc>
          <w:tcPr>
            <w:tcW w:w="2700" w:type="dxa"/>
          </w:tcPr>
          <w:p w14:paraId="573DA92F" w14:textId="77777777" w:rsidR="00D06634" w:rsidRPr="00791A24" w:rsidRDefault="00D06634" w:rsidP="000E1A43">
            <w:pPr>
              <w:rPr>
                <w:rFonts w:ascii="Cambria" w:hAnsi="Cambria"/>
              </w:rPr>
            </w:pPr>
            <w:r w:rsidRPr="00791A24">
              <w:rPr>
                <w:rFonts w:ascii="Cambria" w:hAnsi="Cambria"/>
                <w:b/>
              </w:rPr>
              <w:fldChar w:fldCharType="begin">
                <w:ffData>
                  <w:name w:val="Text2"/>
                  <w:enabled/>
                  <w:calcOnExit w:val="0"/>
                  <w:textInput/>
                </w:ffData>
              </w:fldChar>
            </w:r>
            <w:r w:rsidRPr="00791A24">
              <w:rPr>
                <w:rFonts w:ascii="Cambria" w:hAnsi="Cambria"/>
                <w:b/>
              </w:rPr>
              <w:instrText xml:space="preserve"> FORMTEXT </w:instrText>
            </w:r>
            <w:r w:rsidRPr="00791A24">
              <w:rPr>
                <w:rFonts w:ascii="Cambria" w:hAnsi="Cambria"/>
                <w:b/>
              </w:rPr>
            </w:r>
            <w:r w:rsidRPr="00791A24">
              <w:rPr>
                <w:rFonts w:ascii="Cambria" w:hAnsi="Cambria"/>
                <w:b/>
              </w:rPr>
              <w:fldChar w:fldCharType="separate"/>
            </w:r>
            <w:r w:rsidRPr="00791A24">
              <w:rPr>
                <w:rFonts w:ascii="Cambria" w:hAnsi="Cambria"/>
                <w:b/>
              </w:rPr>
              <w:t> </w:t>
            </w:r>
            <w:r w:rsidRPr="00791A24">
              <w:rPr>
                <w:rFonts w:ascii="Cambria" w:hAnsi="Cambria"/>
                <w:b/>
              </w:rPr>
              <w:t> </w:t>
            </w:r>
            <w:r w:rsidRPr="00791A24">
              <w:rPr>
                <w:rFonts w:ascii="Cambria" w:hAnsi="Cambria"/>
                <w:b/>
              </w:rPr>
              <w:t> </w:t>
            </w:r>
            <w:r w:rsidRPr="00791A24">
              <w:rPr>
                <w:rFonts w:ascii="Cambria" w:hAnsi="Cambria"/>
                <w:b/>
              </w:rPr>
              <w:t> </w:t>
            </w:r>
            <w:r w:rsidRPr="00791A24">
              <w:rPr>
                <w:rFonts w:ascii="Cambria" w:hAnsi="Cambria"/>
                <w:b/>
              </w:rPr>
              <w:t> </w:t>
            </w:r>
            <w:r w:rsidRPr="00791A24">
              <w:rPr>
                <w:rFonts w:ascii="Cambria" w:hAnsi="Cambria"/>
              </w:rPr>
              <w:fldChar w:fldCharType="end"/>
            </w:r>
          </w:p>
        </w:tc>
        <w:tc>
          <w:tcPr>
            <w:tcW w:w="2741" w:type="dxa"/>
          </w:tcPr>
          <w:p w14:paraId="73906795" w14:textId="77777777" w:rsidR="00D06634" w:rsidRPr="00791A24" w:rsidRDefault="00D06634" w:rsidP="000E1A43">
            <w:pPr>
              <w:jc w:val="center"/>
              <w:rPr>
                <w:rFonts w:ascii="Cambria" w:hAnsi="Cambria"/>
              </w:rPr>
            </w:pPr>
          </w:p>
          <w:p w14:paraId="05E2B478" w14:textId="77777777" w:rsidR="00D06634" w:rsidRPr="00791A24" w:rsidRDefault="00D06634" w:rsidP="000E1A43">
            <w:pPr>
              <w:jc w:val="center"/>
              <w:rPr>
                <w:rFonts w:ascii="Cambria" w:hAnsi="Cambria"/>
              </w:rPr>
            </w:pPr>
            <w:r w:rsidRPr="00791A24">
              <w:rPr>
                <w:rFonts w:ascii="Cambria" w:hAnsi="Cambria"/>
              </w:rPr>
              <w:t>_________________________</w:t>
            </w:r>
          </w:p>
        </w:tc>
      </w:tr>
    </w:tbl>
    <w:p w14:paraId="4FA78D77" w14:textId="77777777" w:rsidR="00121BF5" w:rsidRPr="00791A24" w:rsidRDefault="00121BF5" w:rsidP="00121BF5">
      <w:pPr>
        <w:spacing w:after="80"/>
        <w:ind w:left="360" w:hanging="360"/>
        <w:rPr>
          <w:rFonts w:ascii="Cambria" w:hAnsi="Cambria"/>
          <w:sz w:val="12"/>
          <w:szCs w:val="12"/>
        </w:rPr>
      </w:pPr>
    </w:p>
    <w:p w14:paraId="69EAF2DB" w14:textId="77777777" w:rsidR="00512001" w:rsidRPr="00791A24" w:rsidRDefault="00512001" w:rsidP="00512001">
      <w:pPr>
        <w:rPr>
          <w:rFonts w:ascii="Cambria" w:hAnsi="Cambria"/>
        </w:rPr>
      </w:pPr>
    </w:p>
    <w:p w14:paraId="7573B996" w14:textId="77777777" w:rsidR="005717D4" w:rsidRPr="00791A24" w:rsidRDefault="005717D4" w:rsidP="00512001">
      <w:pPr>
        <w:rPr>
          <w:rFonts w:ascii="Cambria" w:hAnsi="Cambria"/>
        </w:rPr>
      </w:pPr>
    </w:p>
    <w:p w14:paraId="73A39D42" w14:textId="77777777" w:rsidR="00512001" w:rsidRPr="00791A24" w:rsidRDefault="00512001" w:rsidP="00512001">
      <w:pPr>
        <w:rPr>
          <w:rFonts w:ascii="Cambria" w:hAnsi="Cambria"/>
        </w:rPr>
      </w:pPr>
      <w:r w:rsidRPr="00791A24">
        <w:rPr>
          <w:rFonts w:ascii="Cambria" w:hAnsi="Cambria"/>
        </w:rPr>
        <w:t>_____________________________________________________________________________________</w:t>
      </w:r>
      <w:r w:rsidRPr="00791A24">
        <w:rPr>
          <w:rFonts w:ascii="Cambria" w:hAnsi="Cambria"/>
        </w:rPr>
        <w:tab/>
      </w:r>
      <w:r w:rsidRPr="00791A24">
        <w:rPr>
          <w:rFonts w:ascii="Cambria" w:hAnsi="Cambria"/>
        </w:rPr>
        <w:tab/>
      </w:r>
      <w:r w:rsidRPr="00791A24">
        <w:rPr>
          <w:rFonts w:ascii="Cambria" w:hAnsi="Cambria"/>
        </w:rPr>
        <w:tab/>
        <w:t>__________________________________</w:t>
      </w:r>
    </w:p>
    <w:p w14:paraId="66D4F139" w14:textId="77777777" w:rsidR="00512001" w:rsidRPr="00791A24" w:rsidRDefault="00512001" w:rsidP="00512001">
      <w:pPr>
        <w:rPr>
          <w:rFonts w:ascii="Cambria" w:hAnsi="Cambria"/>
        </w:rPr>
      </w:pPr>
      <w:r w:rsidRPr="00791A24">
        <w:rPr>
          <w:rFonts w:ascii="Cambria" w:hAnsi="Cambria"/>
        </w:rPr>
        <w:t xml:space="preserve">Authorized Signature </w:t>
      </w:r>
      <w:r w:rsidR="00030807" w:rsidRPr="00791A24">
        <w:rPr>
          <w:rFonts w:ascii="Cambria" w:hAnsi="Cambria"/>
        </w:rPr>
        <w:t>of</w:t>
      </w:r>
      <w:r w:rsidRPr="00791A24">
        <w:rPr>
          <w:rFonts w:ascii="Cambria" w:hAnsi="Cambria"/>
        </w:rPr>
        <w:t xml:space="preserve"> the Contractor</w:t>
      </w:r>
      <w:r w:rsidRPr="00791A24">
        <w:rPr>
          <w:rFonts w:ascii="Cambria" w:hAnsi="Cambria"/>
        </w:rPr>
        <w:tab/>
      </w:r>
      <w:r w:rsidRPr="00791A24">
        <w:rPr>
          <w:rFonts w:ascii="Cambria" w:hAnsi="Cambria"/>
        </w:rPr>
        <w:tab/>
      </w:r>
      <w:r w:rsidRPr="00791A24">
        <w:rPr>
          <w:rFonts w:ascii="Cambria" w:hAnsi="Cambria"/>
        </w:rPr>
        <w:tab/>
      </w:r>
      <w:r w:rsidRPr="00791A24">
        <w:rPr>
          <w:rFonts w:ascii="Cambria" w:hAnsi="Cambria"/>
        </w:rPr>
        <w:tab/>
      </w:r>
      <w:r w:rsidRPr="00791A24">
        <w:rPr>
          <w:rFonts w:ascii="Cambria" w:hAnsi="Cambria"/>
        </w:rPr>
        <w:tab/>
      </w:r>
      <w:r w:rsidRPr="00791A24">
        <w:rPr>
          <w:rFonts w:ascii="Cambria" w:hAnsi="Cambria"/>
        </w:rPr>
        <w:tab/>
      </w:r>
      <w:r w:rsidRPr="00791A24">
        <w:rPr>
          <w:rFonts w:ascii="Cambria" w:hAnsi="Cambria"/>
        </w:rPr>
        <w:tab/>
        <w:t>Date</w:t>
      </w:r>
    </w:p>
    <w:p w14:paraId="1237087A" w14:textId="77777777" w:rsidR="005717D4" w:rsidRPr="00791A24" w:rsidRDefault="005717D4" w:rsidP="00512001">
      <w:pPr>
        <w:rPr>
          <w:rFonts w:ascii="Cambria" w:hAnsi="Cambria"/>
        </w:rPr>
      </w:pPr>
    </w:p>
    <w:p w14:paraId="644CF1F5" w14:textId="77777777" w:rsidR="005717D4" w:rsidRPr="00791A24" w:rsidRDefault="005717D4" w:rsidP="00512001">
      <w:pPr>
        <w:rPr>
          <w:rFonts w:ascii="Cambria" w:hAnsi="Cambria"/>
        </w:rPr>
      </w:pPr>
    </w:p>
    <w:p w14:paraId="76EB2256" w14:textId="77777777" w:rsidR="00512001" w:rsidRPr="00791A24" w:rsidRDefault="00512001" w:rsidP="00512001">
      <w:pPr>
        <w:rPr>
          <w:rFonts w:ascii="Cambria" w:hAnsi="Cambria"/>
        </w:rPr>
      </w:pPr>
      <w:r w:rsidRPr="00791A24">
        <w:rPr>
          <w:rFonts w:ascii="Cambria" w:hAnsi="Cambria"/>
        </w:rPr>
        <w:t>_____________________________________________________________________________________</w:t>
      </w:r>
      <w:r w:rsidRPr="00791A24">
        <w:rPr>
          <w:rFonts w:ascii="Cambria" w:hAnsi="Cambria"/>
        </w:rPr>
        <w:tab/>
      </w:r>
      <w:r w:rsidRPr="00791A24">
        <w:rPr>
          <w:rFonts w:ascii="Cambria" w:hAnsi="Cambria"/>
        </w:rPr>
        <w:tab/>
      </w:r>
      <w:r w:rsidRPr="00791A24">
        <w:rPr>
          <w:rFonts w:ascii="Cambria" w:hAnsi="Cambria"/>
        </w:rPr>
        <w:tab/>
        <w:t>__________________________________</w:t>
      </w:r>
    </w:p>
    <w:p w14:paraId="35913162" w14:textId="77777777" w:rsidR="00121BF5" w:rsidRPr="00791A24" w:rsidRDefault="00512001">
      <w:pPr>
        <w:rPr>
          <w:rFonts w:ascii="Cambria" w:hAnsi="Cambria"/>
          <w:sz w:val="17"/>
          <w:szCs w:val="17"/>
        </w:rPr>
      </w:pPr>
      <w:r w:rsidRPr="00791A24">
        <w:rPr>
          <w:rFonts w:ascii="Cambria" w:hAnsi="Cambria"/>
        </w:rPr>
        <w:t>A</w:t>
      </w:r>
      <w:r w:rsidR="00E53551" w:rsidRPr="00791A24">
        <w:rPr>
          <w:rFonts w:ascii="Cambria" w:hAnsi="Cambria"/>
        </w:rPr>
        <w:t>pproval</w:t>
      </w:r>
      <w:r w:rsidRPr="00791A24">
        <w:rPr>
          <w:rFonts w:ascii="Cambria" w:hAnsi="Cambria"/>
        </w:rPr>
        <w:t xml:space="preserve"> Signature </w:t>
      </w:r>
      <w:r w:rsidR="00030807" w:rsidRPr="00791A24">
        <w:rPr>
          <w:rFonts w:ascii="Cambria" w:hAnsi="Cambria"/>
        </w:rPr>
        <w:t>of</w:t>
      </w:r>
      <w:r w:rsidRPr="00791A24">
        <w:rPr>
          <w:rFonts w:ascii="Cambria" w:hAnsi="Cambria"/>
        </w:rPr>
        <w:t xml:space="preserve"> the Children’s Division</w:t>
      </w:r>
      <w:r w:rsidRPr="00791A24">
        <w:rPr>
          <w:rFonts w:ascii="Cambria" w:hAnsi="Cambria"/>
        </w:rPr>
        <w:tab/>
      </w:r>
      <w:r w:rsidRPr="00791A24">
        <w:rPr>
          <w:rFonts w:ascii="Cambria" w:hAnsi="Cambria"/>
        </w:rPr>
        <w:tab/>
      </w:r>
      <w:r w:rsidRPr="00791A24">
        <w:rPr>
          <w:rFonts w:ascii="Cambria" w:hAnsi="Cambria"/>
        </w:rPr>
        <w:tab/>
      </w:r>
      <w:r w:rsidRPr="00791A24">
        <w:rPr>
          <w:rFonts w:ascii="Cambria" w:hAnsi="Cambria"/>
        </w:rPr>
        <w:tab/>
      </w:r>
      <w:r w:rsidR="00E53551" w:rsidRPr="00791A24">
        <w:rPr>
          <w:rFonts w:ascii="Cambria" w:hAnsi="Cambria"/>
        </w:rPr>
        <w:tab/>
      </w:r>
      <w:r w:rsidRPr="00791A24">
        <w:rPr>
          <w:rFonts w:ascii="Cambria" w:hAnsi="Cambria"/>
        </w:rPr>
        <w:tab/>
        <w:t>Date</w:t>
      </w:r>
      <w:r w:rsidR="00121BF5" w:rsidRPr="00791A24">
        <w:rPr>
          <w:rFonts w:ascii="Cambria" w:hAnsi="Cambria"/>
          <w:sz w:val="17"/>
          <w:szCs w:val="17"/>
        </w:rPr>
        <w:br w:type="page"/>
      </w:r>
    </w:p>
    <w:p w14:paraId="1E2044E9" w14:textId="77777777" w:rsidR="00570E35" w:rsidRPr="00791A24" w:rsidRDefault="00570E35" w:rsidP="00570E35">
      <w:pPr>
        <w:spacing w:after="120"/>
        <w:ind w:left="1354" w:hanging="1354"/>
        <w:rPr>
          <w:rFonts w:ascii="Cambria" w:hAnsi="Cambria"/>
          <w:b/>
          <w:sz w:val="26"/>
          <w:szCs w:val="26"/>
          <w:u w:val="single"/>
        </w:rPr>
      </w:pPr>
      <w:r w:rsidRPr="00791A24">
        <w:rPr>
          <w:rFonts w:ascii="Cambria" w:hAnsi="Cambria"/>
          <w:b/>
          <w:sz w:val="26"/>
          <w:szCs w:val="26"/>
          <w:u w:val="single"/>
        </w:rPr>
        <w:lastRenderedPageBreak/>
        <w:t>Exhibit 1:</w:t>
      </w:r>
    </w:p>
    <w:p w14:paraId="57005CFC" w14:textId="77777777" w:rsidR="00570E35" w:rsidRPr="00791A24" w:rsidRDefault="00570E35" w:rsidP="00570E35">
      <w:pPr>
        <w:spacing w:after="120"/>
        <w:ind w:left="1354" w:hanging="1354"/>
        <w:rPr>
          <w:rFonts w:ascii="Cambria" w:hAnsi="Cambria"/>
          <w:b/>
          <w:sz w:val="24"/>
          <w:szCs w:val="24"/>
        </w:rPr>
      </w:pPr>
      <w:r w:rsidRPr="00791A24">
        <w:rPr>
          <w:rFonts w:ascii="Cambria" w:hAnsi="Cambria"/>
          <w:b/>
          <w:sz w:val="24"/>
          <w:szCs w:val="24"/>
        </w:rPr>
        <w:t>Business Entity Certification, Enrollment Documentation, and Affidavit of Work Authorization</w:t>
      </w:r>
    </w:p>
    <w:p w14:paraId="43FC0E2E" w14:textId="77777777" w:rsidR="00570E35" w:rsidRPr="00791A24" w:rsidRDefault="00570E35" w:rsidP="00570E35">
      <w:pPr>
        <w:jc w:val="both"/>
        <w:rPr>
          <w:rFonts w:ascii="Cambria" w:hAnsi="Cambria"/>
          <w:b/>
          <w:sz w:val="22"/>
          <w:szCs w:val="22"/>
        </w:rPr>
      </w:pPr>
      <w:r w:rsidRPr="00791A24">
        <w:rPr>
          <w:rFonts w:ascii="Cambria" w:hAnsi="Cambria"/>
          <w:b/>
          <w:sz w:val="24"/>
          <w:szCs w:val="24"/>
          <w:u w:val="single"/>
        </w:rPr>
        <w:t>Business Entity Certification</w:t>
      </w:r>
      <w:r w:rsidRPr="00791A24">
        <w:rPr>
          <w:rFonts w:ascii="Cambria" w:hAnsi="Cambria"/>
          <w:b/>
          <w:sz w:val="22"/>
          <w:szCs w:val="22"/>
        </w:rPr>
        <w:t>:</w:t>
      </w:r>
    </w:p>
    <w:p w14:paraId="37B8E45C" w14:textId="77777777" w:rsidR="00570E35" w:rsidRPr="00791A24" w:rsidRDefault="00570E35" w:rsidP="00570E35">
      <w:pPr>
        <w:spacing w:after="120"/>
        <w:rPr>
          <w:rFonts w:ascii="Cambria" w:hAnsi="Cambria"/>
          <w:b/>
          <w:sz w:val="22"/>
          <w:szCs w:val="22"/>
        </w:rPr>
      </w:pPr>
      <w:r w:rsidRPr="00791A24">
        <w:rPr>
          <w:rFonts w:ascii="Cambria" w:hAnsi="Cambria"/>
          <w:b/>
          <w:sz w:val="22"/>
          <w:szCs w:val="22"/>
        </w:rPr>
        <w:t>The bidder/contractor must certify their current business status by completing either Box A or Box B or Box C on this Exhibit.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0"/>
      </w:tblGrid>
      <w:tr w:rsidR="00570E35" w:rsidRPr="00791A24" w14:paraId="027013AC" w14:textId="77777777" w:rsidTr="00570E35">
        <w:trPr>
          <w:trHeight w:val="1808"/>
        </w:trPr>
        <w:tc>
          <w:tcPr>
            <w:tcW w:w="10710" w:type="dxa"/>
            <w:vAlign w:val="center"/>
          </w:tcPr>
          <w:p w14:paraId="4B1D7B9B" w14:textId="77777777" w:rsidR="00570E35" w:rsidRPr="00791A24" w:rsidRDefault="00570E35" w:rsidP="00570E35">
            <w:pPr>
              <w:spacing w:after="60"/>
              <w:ind w:left="792" w:hanging="792"/>
              <w:rPr>
                <w:rFonts w:ascii="Cambria" w:hAnsi="Cambria"/>
                <w:sz w:val="22"/>
                <w:szCs w:val="22"/>
              </w:rPr>
            </w:pPr>
            <w:r w:rsidRPr="00791A24">
              <w:rPr>
                <w:rFonts w:ascii="Cambria" w:hAnsi="Cambria"/>
                <w:sz w:val="22"/>
                <w:szCs w:val="22"/>
                <w:u w:val="single"/>
              </w:rPr>
              <w:t>BOX A</w:t>
            </w:r>
            <w:r w:rsidRPr="00791A24">
              <w:rPr>
                <w:rFonts w:ascii="Cambria" w:hAnsi="Cambria"/>
                <w:sz w:val="22"/>
                <w:szCs w:val="22"/>
              </w:rPr>
              <w:t>:</w:t>
            </w:r>
            <w:r w:rsidRPr="00791A24">
              <w:rPr>
                <w:rFonts w:ascii="Cambria" w:hAnsi="Cambria"/>
                <w:sz w:val="22"/>
                <w:szCs w:val="22"/>
              </w:rPr>
              <w:tab/>
              <w:t>To be completed by a non-business entity as defined below.</w:t>
            </w:r>
          </w:p>
          <w:p w14:paraId="451BCF83" w14:textId="77777777" w:rsidR="00570E35" w:rsidRPr="00791A24" w:rsidRDefault="00570E35" w:rsidP="00570E35">
            <w:pPr>
              <w:spacing w:after="60"/>
              <w:ind w:left="792" w:hanging="792"/>
              <w:rPr>
                <w:rFonts w:ascii="Cambria" w:hAnsi="Cambria"/>
                <w:sz w:val="22"/>
                <w:szCs w:val="22"/>
              </w:rPr>
            </w:pPr>
            <w:r w:rsidRPr="00791A24">
              <w:rPr>
                <w:rFonts w:ascii="Cambria" w:hAnsi="Cambria"/>
                <w:sz w:val="22"/>
                <w:szCs w:val="22"/>
                <w:u w:val="single"/>
              </w:rPr>
              <w:t>BOX B</w:t>
            </w:r>
            <w:r w:rsidRPr="00791A24">
              <w:rPr>
                <w:rFonts w:ascii="Cambria" w:hAnsi="Cambria"/>
                <w:sz w:val="22"/>
                <w:szCs w:val="22"/>
              </w:rPr>
              <w:t>:</w:t>
            </w:r>
            <w:r w:rsidRPr="00791A24">
              <w:rPr>
                <w:rFonts w:ascii="Cambria" w:hAnsi="Cambria"/>
                <w:sz w:val="22"/>
                <w:szCs w:val="22"/>
              </w:rPr>
              <w:tab/>
              <w:t xml:space="preserve">To be completed by a business entity who has not yet completed and submitted documentation pertaining to the federal work authorization program as described at </w:t>
            </w:r>
            <w:hyperlink r:id="rId42" w:history="1">
              <w:r w:rsidR="002241D9" w:rsidRPr="00791A24">
                <w:rPr>
                  <w:rStyle w:val="Hyperlink"/>
                  <w:rFonts w:ascii="Calisto MT" w:hAnsi="Calisto MT"/>
                  <w:sz w:val="24"/>
                  <w:szCs w:val="24"/>
                </w:rPr>
                <w:t>http://www.uscis.gov/e-verify</w:t>
              </w:r>
            </w:hyperlink>
          </w:p>
          <w:p w14:paraId="56F4A523" w14:textId="77777777" w:rsidR="00570E35" w:rsidRPr="00791A24" w:rsidRDefault="00570E35" w:rsidP="00570E35">
            <w:pPr>
              <w:ind w:left="792" w:hanging="792"/>
              <w:rPr>
                <w:rFonts w:ascii="Cambria" w:hAnsi="Cambria"/>
                <w:sz w:val="22"/>
                <w:szCs w:val="22"/>
              </w:rPr>
            </w:pPr>
            <w:r w:rsidRPr="00791A24">
              <w:rPr>
                <w:rFonts w:ascii="Cambria" w:hAnsi="Cambria"/>
                <w:sz w:val="22"/>
                <w:szCs w:val="22"/>
                <w:u w:val="single"/>
              </w:rPr>
              <w:t>BOX C</w:t>
            </w:r>
            <w:r w:rsidRPr="00791A24">
              <w:rPr>
                <w:rFonts w:ascii="Cambria" w:hAnsi="Cambria"/>
                <w:sz w:val="22"/>
                <w:szCs w:val="22"/>
              </w:rPr>
              <w:t>:</w:t>
            </w:r>
            <w:r w:rsidRPr="00791A24">
              <w:rPr>
                <w:rFonts w:ascii="Cambria" w:hAnsi="Cambria"/>
                <w:sz w:val="22"/>
                <w:szCs w:val="22"/>
              </w:rPr>
              <w:tab/>
            </w:r>
            <w:r w:rsidRPr="00791A24">
              <w:rPr>
                <w:rFonts w:ascii="Cambria" w:hAnsi="Cambria"/>
                <w:sz w:val="22"/>
              </w:rPr>
              <w:t>To be completed by a business entity who has current work authorization documentation on file with a Missouri state agency including Division of Purchasing and Materials Management</w:t>
            </w:r>
            <w:r w:rsidRPr="00791A24">
              <w:rPr>
                <w:rFonts w:ascii="Cambria" w:hAnsi="Cambria"/>
                <w:sz w:val="22"/>
                <w:szCs w:val="22"/>
              </w:rPr>
              <w:t>.</w:t>
            </w:r>
          </w:p>
        </w:tc>
      </w:tr>
    </w:tbl>
    <w:p w14:paraId="20AF6CCD" w14:textId="77777777" w:rsidR="00570E35" w:rsidRPr="00791A24" w:rsidRDefault="00570E35" w:rsidP="00570E35">
      <w:pPr>
        <w:spacing w:before="120" w:after="120"/>
        <w:rPr>
          <w:rFonts w:ascii="Cambria" w:hAnsi="Cambria"/>
          <w:sz w:val="18"/>
          <w:szCs w:val="18"/>
        </w:rPr>
      </w:pPr>
      <w:r w:rsidRPr="00791A24">
        <w:rPr>
          <w:rFonts w:ascii="Cambria" w:hAnsi="Cambria"/>
          <w:b/>
          <w:sz w:val="18"/>
          <w:szCs w:val="18"/>
        </w:rPr>
        <w:t xml:space="preserve">Business entity, </w:t>
      </w:r>
      <w:r w:rsidRPr="00791A24">
        <w:rPr>
          <w:rFonts w:ascii="Cambria" w:hAnsi="Cambria"/>
          <w:sz w:val="18"/>
          <w:szCs w:val="18"/>
        </w:rPr>
        <w:t>as defined in section 285.525, RSMo, pertaining to section 285.530, RSMo, is any person or group of persons performing or engaging in any activity, enterprise, profession, or occupation for gain, benefit, advantage, or livelihood.  The term “</w:t>
      </w:r>
      <w:r w:rsidRPr="00791A24">
        <w:rPr>
          <w:rFonts w:ascii="Cambria" w:hAnsi="Cambria"/>
          <w:b/>
          <w:sz w:val="18"/>
          <w:szCs w:val="18"/>
        </w:rPr>
        <w:t>business entity</w:t>
      </w:r>
      <w:r w:rsidRPr="00791A24">
        <w:rPr>
          <w:rFonts w:ascii="Cambria" w:hAnsi="Cambria"/>
          <w:sz w:val="18"/>
          <w:szCs w:val="18"/>
        </w:rPr>
        <w:t>” shall include but not be limited to self-employed individuals, partnerships, corporations, contractors, and subcontractors.  The term “</w:t>
      </w:r>
      <w:r w:rsidRPr="00791A24">
        <w:rPr>
          <w:rFonts w:ascii="Cambria" w:hAnsi="Cambria"/>
          <w:b/>
          <w:sz w:val="18"/>
          <w:szCs w:val="18"/>
        </w:rPr>
        <w:t>business entity</w:t>
      </w:r>
      <w:r w:rsidRPr="00791A24">
        <w:rPr>
          <w:rFonts w:ascii="Cambria" w:hAnsi="Cambria"/>
          <w:sz w:val="18"/>
          <w:szCs w:val="18"/>
        </w:rPr>
        <w:t>” shall include any business entity that possesses a business permit, license, or tax certificate issued by the state, any business entity that is exempt by law from obtaining such a business permit, and any business entity that is operating unlawfully without such a business permit.  The term “</w:t>
      </w:r>
      <w:r w:rsidRPr="00791A24">
        <w:rPr>
          <w:rFonts w:ascii="Cambria" w:hAnsi="Cambria"/>
          <w:b/>
          <w:sz w:val="18"/>
          <w:szCs w:val="18"/>
        </w:rPr>
        <w:t>business entity</w:t>
      </w:r>
      <w:r w:rsidRPr="00791A24">
        <w:rPr>
          <w:rFonts w:ascii="Cambria" w:hAnsi="Cambria"/>
          <w:sz w:val="18"/>
          <w:szCs w:val="18"/>
        </w:rPr>
        <w:t>” shall not include a self-employed individual with no employees or entities utilizing the services of direct sellers as defined in subdivision (17) of subsection 12 of section 288.034, RSMo.</w:t>
      </w:r>
    </w:p>
    <w:p w14:paraId="04EDBA9D" w14:textId="77777777" w:rsidR="00570E35" w:rsidRPr="00791A24" w:rsidRDefault="00570E35" w:rsidP="00570E35">
      <w:pPr>
        <w:spacing w:after="120"/>
        <w:rPr>
          <w:rFonts w:ascii="Cambria" w:hAnsi="Cambria"/>
          <w:sz w:val="18"/>
          <w:szCs w:val="18"/>
        </w:rPr>
      </w:pPr>
      <w:r w:rsidRPr="00791A24">
        <w:rPr>
          <w:rFonts w:ascii="Cambria" w:hAnsi="Cambria"/>
          <w:sz w:val="18"/>
          <w:szCs w:val="18"/>
        </w:rPr>
        <w:t>Note:  Regarding governmental entities, business entity includes Missouri schools, Missouri universities (other than stated in Box C), out of state agencies, out of state schools, out of state universities, and political subdivisions.  A business entity does not include Missouri state agencies and federal government entities.</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
        <w:gridCol w:w="4590"/>
        <w:gridCol w:w="360"/>
        <w:gridCol w:w="4230"/>
        <w:gridCol w:w="990"/>
      </w:tblGrid>
      <w:tr w:rsidR="00570E35" w:rsidRPr="00791A24" w14:paraId="7CA848BC" w14:textId="77777777" w:rsidTr="00570E35">
        <w:trPr>
          <w:trHeight w:val="287"/>
        </w:trPr>
        <w:tc>
          <w:tcPr>
            <w:tcW w:w="10620" w:type="dxa"/>
            <w:gridSpan w:val="5"/>
            <w:shd w:val="clear" w:color="auto" w:fill="000000"/>
            <w:vAlign w:val="center"/>
          </w:tcPr>
          <w:p w14:paraId="2F1CBDC0" w14:textId="77777777" w:rsidR="00570E35" w:rsidRPr="00791A24" w:rsidRDefault="00570E35" w:rsidP="00570E35">
            <w:pPr>
              <w:jc w:val="center"/>
              <w:rPr>
                <w:rFonts w:ascii="Cambria" w:hAnsi="Cambria"/>
                <w:b/>
                <w:sz w:val="24"/>
                <w:szCs w:val="24"/>
              </w:rPr>
            </w:pPr>
            <w:r w:rsidRPr="00791A24">
              <w:rPr>
                <w:rFonts w:ascii="Cambria" w:hAnsi="Cambria"/>
                <w:b/>
                <w:color w:val="FFFFFF"/>
                <w:sz w:val="24"/>
                <w:szCs w:val="24"/>
              </w:rPr>
              <w:t>BOX A – Currently Not a Business Entity</w:t>
            </w:r>
          </w:p>
        </w:tc>
      </w:tr>
      <w:tr w:rsidR="00570E35" w:rsidRPr="00791A24" w14:paraId="13D94F4E" w14:textId="77777777" w:rsidTr="00570E35">
        <w:tc>
          <w:tcPr>
            <w:tcW w:w="10620" w:type="dxa"/>
            <w:gridSpan w:val="5"/>
            <w:tcBorders>
              <w:bottom w:val="nil"/>
            </w:tcBorders>
            <w:shd w:val="clear" w:color="auto" w:fill="auto"/>
          </w:tcPr>
          <w:p w14:paraId="5EFB5A44" w14:textId="77777777" w:rsidR="00570E35" w:rsidRPr="00791A24" w:rsidRDefault="00570E35" w:rsidP="00570E35">
            <w:pPr>
              <w:spacing w:before="120" w:after="120"/>
              <w:rPr>
                <w:rFonts w:ascii="Cambria" w:hAnsi="Cambria"/>
                <w:sz w:val="22"/>
                <w:szCs w:val="22"/>
              </w:rPr>
            </w:pPr>
            <w:r w:rsidRPr="00791A24">
              <w:rPr>
                <w:rFonts w:ascii="Cambria" w:hAnsi="Cambria"/>
                <w:sz w:val="22"/>
                <w:szCs w:val="22"/>
              </w:rPr>
              <w:t xml:space="preserve">I certify that ________________________________________ (Company/Individual Name) </w:t>
            </w:r>
            <w:r w:rsidRPr="00791A24">
              <w:rPr>
                <w:rFonts w:ascii="Cambria" w:hAnsi="Cambria"/>
                <w:b/>
                <w:sz w:val="22"/>
                <w:szCs w:val="22"/>
                <w:u w:val="single"/>
              </w:rPr>
              <w:t>DOES NOT CURRENTLY MEET</w:t>
            </w:r>
            <w:r w:rsidRPr="00791A24">
              <w:rPr>
                <w:rFonts w:ascii="Cambria" w:hAnsi="Cambria"/>
                <w:sz w:val="22"/>
                <w:szCs w:val="22"/>
              </w:rPr>
              <w:t xml:space="preserve"> the definition of a business entity, as defined in section 285.525, RSMo pertaining to section 285.530, RSMo as stated above, because:  (check the applicable business status that applies below) </w:t>
            </w:r>
          </w:p>
          <w:p w14:paraId="6BC2DA36" w14:textId="77777777" w:rsidR="00570E35" w:rsidRPr="00791A24" w:rsidRDefault="00570E35" w:rsidP="00570E35">
            <w:pPr>
              <w:numPr>
                <w:ilvl w:val="0"/>
                <w:numId w:val="3"/>
              </w:numPr>
              <w:spacing w:after="120"/>
              <w:ind w:left="1062"/>
              <w:jc w:val="both"/>
              <w:rPr>
                <w:rFonts w:ascii="Cambria" w:hAnsi="Cambria"/>
                <w:b/>
                <w:sz w:val="22"/>
                <w:szCs w:val="22"/>
              </w:rPr>
            </w:pPr>
            <w:r w:rsidRPr="00791A24">
              <w:rPr>
                <w:rFonts w:ascii="Cambria" w:hAnsi="Cambria"/>
                <w:sz w:val="22"/>
                <w:szCs w:val="22"/>
              </w:rPr>
              <w:t xml:space="preserve">I am a self-employed individual with no employees; </w:t>
            </w:r>
            <w:r w:rsidRPr="00791A24">
              <w:rPr>
                <w:rFonts w:ascii="Cambria" w:hAnsi="Cambria"/>
                <w:b/>
                <w:sz w:val="22"/>
                <w:szCs w:val="22"/>
              </w:rPr>
              <w:t>OR</w:t>
            </w:r>
          </w:p>
          <w:p w14:paraId="2D3A3EF5" w14:textId="77777777" w:rsidR="00570E35" w:rsidRPr="00791A24" w:rsidRDefault="00570E35" w:rsidP="00570E35">
            <w:pPr>
              <w:numPr>
                <w:ilvl w:val="0"/>
                <w:numId w:val="3"/>
              </w:numPr>
              <w:spacing w:after="120"/>
              <w:ind w:left="1062"/>
              <w:jc w:val="both"/>
              <w:rPr>
                <w:rFonts w:ascii="Cambria" w:hAnsi="Cambria"/>
                <w:sz w:val="22"/>
                <w:szCs w:val="22"/>
              </w:rPr>
            </w:pPr>
            <w:r w:rsidRPr="00791A24">
              <w:rPr>
                <w:rFonts w:ascii="Cambria" w:hAnsi="Cambria"/>
                <w:sz w:val="22"/>
                <w:szCs w:val="22"/>
              </w:rPr>
              <w:t xml:space="preserve">The company that I represent employs the services of direct sellers as defined in subdivision (17) of subsection 12 of section 288.034, RSMo. </w:t>
            </w:r>
          </w:p>
          <w:p w14:paraId="2E8E01B7" w14:textId="77777777" w:rsidR="00570E35" w:rsidRPr="00791A24" w:rsidRDefault="00570E35" w:rsidP="00570E35">
            <w:pPr>
              <w:spacing w:after="120"/>
              <w:rPr>
                <w:rFonts w:ascii="Cambria" w:hAnsi="Cambria"/>
                <w:sz w:val="24"/>
                <w:szCs w:val="24"/>
              </w:rPr>
            </w:pPr>
            <w:r w:rsidRPr="00791A24">
              <w:rPr>
                <w:rFonts w:ascii="Cambria" w:hAnsi="Cambria"/>
                <w:sz w:val="24"/>
                <w:szCs w:val="24"/>
              </w:rPr>
              <w:t>I certify that I am not an alien unlawfully present in the United States and if _________________________________________ (Company/Individual Name) is awarded a contract for the services requested herein under ____________________________ (Bid/SFS/Contract Number) and if the business status changes during the life of the contract to become a business entity as defined in section 285.525, RSMo, pertaining to section 285.530, RSMo, then, prior to the performance of any services as a business entity, _________________________________________ (Company/Individual Name) agrees to complete Box B, comply with the requirements stated in Box B and provide the Department of Social Services with all documentation required in Box B of this exhibit.</w:t>
            </w:r>
          </w:p>
          <w:p w14:paraId="18E4929D" w14:textId="77777777" w:rsidR="00570E35" w:rsidRPr="00791A24" w:rsidRDefault="00570E35" w:rsidP="00570E35">
            <w:pPr>
              <w:spacing w:after="120"/>
              <w:rPr>
                <w:rFonts w:ascii="Cambria" w:hAnsi="Cambria"/>
                <w:sz w:val="22"/>
                <w:szCs w:val="22"/>
              </w:rPr>
            </w:pPr>
          </w:p>
        </w:tc>
      </w:tr>
      <w:tr w:rsidR="00570E35" w:rsidRPr="00791A24" w14:paraId="6A7EE7F8" w14:textId="77777777" w:rsidTr="00570E35">
        <w:trPr>
          <w:trHeight w:val="261"/>
        </w:trPr>
        <w:tc>
          <w:tcPr>
            <w:tcW w:w="450" w:type="dxa"/>
            <w:tcBorders>
              <w:top w:val="nil"/>
              <w:bottom w:val="nil"/>
              <w:right w:val="nil"/>
            </w:tcBorders>
            <w:shd w:val="clear" w:color="auto" w:fill="auto"/>
          </w:tcPr>
          <w:p w14:paraId="12C414A4" w14:textId="77777777" w:rsidR="00570E35" w:rsidRPr="00791A24" w:rsidRDefault="00570E35" w:rsidP="00570E35">
            <w:pPr>
              <w:spacing w:after="120"/>
              <w:rPr>
                <w:rFonts w:ascii="Cambria" w:hAnsi="Cambria"/>
                <w:sz w:val="22"/>
                <w:szCs w:val="22"/>
              </w:rPr>
            </w:pPr>
          </w:p>
          <w:p w14:paraId="07589EFD" w14:textId="77777777" w:rsidR="00570E35" w:rsidRPr="00791A24" w:rsidRDefault="00570E35" w:rsidP="00570E35">
            <w:pPr>
              <w:spacing w:after="120"/>
              <w:rPr>
                <w:rFonts w:ascii="Cambria" w:hAnsi="Cambria"/>
                <w:sz w:val="22"/>
                <w:szCs w:val="22"/>
              </w:rPr>
            </w:pPr>
          </w:p>
        </w:tc>
        <w:tc>
          <w:tcPr>
            <w:tcW w:w="4590" w:type="dxa"/>
            <w:tcBorders>
              <w:top w:val="nil"/>
              <w:left w:val="nil"/>
              <w:right w:val="nil"/>
            </w:tcBorders>
            <w:shd w:val="clear" w:color="auto" w:fill="auto"/>
            <w:vAlign w:val="bottom"/>
          </w:tcPr>
          <w:p w14:paraId="6DD8075B" w14:textId="77777777" w:rsidR="00570E35" w:rsidRPr="00791A24" w:rsidRDefault="00570E35" w:rsidP="00570E35">
            <w:pPr>
              <w:spacing w:after="120"/>
              <w:rPr>
                <w:rFonts w:ascii="Cambria" w:hAnsi="Cambria"/>
                <w:sz w:val="22"/>
                <w:szCs w:val="22"/>
              </w:rPr>
            </w:pPr>
          </w:p>
        </w:tc>
        <w:tc>
          <w:tcPr>
            <w:tcW w:w="360" w:type="dxa"/>
            <w:tcBorders>
              <w:top w:val="nil"/>
              <w:left w:val="nil"/>
              <w:bottom w:val="nil"/>
              <w:right w:val="nil"/>
            </w:tcBorders>
            <w:shd w:val="clear" w:color="auto" w:fill="auto"/>
          </w:tcPr>
          <w:p w14:paraId="139F17C9" w14:textId="77777777" w:rsidR="00570E35" w:rsidRPr="00791A24" w:rsidRDefault="00570E35" w:rsidP="00570E35">
            <w:pPr>
              <w:spacing w:after="120"/>
              <w:rPr>
                <w:rFonts w:ascii="Cambria" w:hAnsi="Cambria"/>
                <w:sz w:val="22"/>
                <w:szCs w:val="22"/>
              </w:rPr>
            </w:pPr>
          </w:p>
        </w:tc>
        <w:tc>
          <w:tcPr>
            <w:tcW w:w="4230" w:type="dxa"/>
            <w:tcBorders>
              <w:top w:val="nil"/>
              <w:left w:val="nil"/>
              <w:right w:val="nil"/>
            </w:tcBorders>
            <w:shd w:val="clear" w:color="auto" w:fill="auto"/>
          </w:tcPr>
          <w:p w14:paraId="596038E2" w14:textId="77777777" w:rsidR="00570E35" w:rsidRPr="00791A24" w:rsidRDefault="00570E35" w:rsidP="00570E35">
            <w:pPr>
              <w:spacing w:after="120"/>
              <w:rPr>
                <w:rFonts w:ascii="Cambria" w:hAnsi="Cambria"/>
                <w:sz w:val="22"/>
                <w:szCs w:val="22"/>
              </w:rPr>
            </w:pPr>
          </w:p>
        </w:tc>
        <w:tc>
          <w:tcPr>
            <w:tcW w:w="990" w:type="dxa"/>
            <w:tcBorders>
              <w:top w:val="nil"/>
              <w:left w:val="nil"/>
              <w:bottom w:val="nil"/>
            </w:tcBorders>
            <w:shd w:val="clear" w:color="auto" w:fill="auto"/>
          </w:tcPr>
          <w:p w14:paraId="5B731F26" w14:textId="77777777" w:rsidR="00570E35" w:rsidRPr="00791A24" w:rsidRDefault="00570E35" w:rsidP="00570E35">
            <w:pPr>
              <w:rPr>
                <w:rFonts w:ascii="Cambria" w:hAnsi="Cambria"/>
                <w:sz w:val="22"/>
                <w:szCs w:val="22"/>
              </w:rPr>
            </w:pPr>
          </w:p>
        </w:tc>
      </w:tr>
      <w:tr w:rsidR="00570E35" w:rsidRPr="00791A24" w14:paraId="124E5BF4" w14:textId="77777777" w:rsidTr="00570E35">
        <w:trPr>
          <w:trHeight w:val="258"/>
        </w:trPr>
        <w:tc>
          <w:tcPr>
            <w:tcW w:w="450" w:type="dxa"/>
            <w:tcBorders>
              <w:top w:val="nil"/>
              <w:bottom w:val="nil"/>
              <w:right w:val="nil"/>
            </w:tcBorders>
            <w:shd w:val="clear" w:color="auto" w:fill="auto"/>
          </w:tcPr>
          <w:p w14:paraId="2195F5E7" w14:textId="77777777" w:rsidR="00570E35" w:rsidRPr="00791A24" w:rsidRDefault="00570E35" w:rsidP="00570E35">
            <w:pPr>
              <w:spacing w:after="120"/>
              <w:rPr>
                <w:rFonts w:ascii="Cambria" w:hAnsi="Cambria"/>
                <w:sz w:val="22"/>
                <w:szCs w:val="22"/>
              </w:rPr>
            </w:pPr>
          </w:p>
        </w:tc>
        <w:tc>
          <w:tcPr>
            <w:tcW w:w="4590" w:type="dxa"/>
            <w:tcBorders>
              <w:left w:val="nil"/>
              <w:bottom w:val="nil"/>
              <w:right w:val="nil"/>
            </w:tcBorders>
            <w:shd w:val="clear" w:color="auto" w:fill="auto"/>
          </w:tcPr>
          <w:p w14:paraId="11076C79" w14:textId="77777777" w:rsidR="00570E35" w:rsidRPr="00791A24" w:rsidRDefault="00570E35" w:rsidP="00570E35">
            <w:pPr>
              <w:rPr>
                <w:rFonts w:ascii="Cambria" w:hAnsi="Cambria"/>
              </w:rPr>
            </w:pPr>
            <w:r w:rsidRPr="00791A24">
              <w:rPr>
                <w:rFonts w:ascii="Cambria" w:hAnsi="Cambria"/>
              </w:rPr>
              <w:t>Authorized Representative’s Name</w:t>
            </w:r>
          </w:p>
          <w:p w14:paraId="64D9115B" w14:textId="77777777" w:rsidR="00570E35" w:rsidRPr="00791A24" w:rsidRDefault="00570E35" w:rsidP="00570E35">
            <w:pPr>
              <w:spacing w:after="120"/>
              <w:rPr>
                <w:rFonts w:ascii="Cambria" w:hAnsi="Cambria"/>
              </w:rPr>
            </w:pPr>
            <w:r w:rsidRPr="00791A24">
              <w:rPr>
                <w:rFonts w:ascii="Cambria" w:hAnsi="Cambria"/>
              </w:rPr>
              <w:t>(Please Print)</w:t>
            </w:r>
          </w:p>
        </w:tc>
        <w:tc>
          <w:tcPr>
            <w:tcW w:w="360" w:type="dxa"/>
            <w:tcBorders>
              <w:top w:val="nil"/>
              <w:left w:val="nil"/>
              <w:bottom w:val="nil"/>
              <w:right w:val="nil"/>
            </w:tcBorders>
            <w:shd w:val="clear" w:color="auto" w:fill="auto"/>
          </w:tcPr>
          <w:p w14:paraId="767BC11F" w14:textId="77777777" w:rsidR="00570E35" w:rsidRPr="00791A24" w:rsidRDefault="00570E35" w:rsidP="00570E35">
            <w:pPr>
              <w:spacing w:after="120"/>
              <w:rPr>
                <w:rFonts w:ascii="Cambria" w:hAnsi="Cambria"/>
              </w:rPr>
            </w:pPr>
          </w:p>
        </w:tc>
        <w:tc>
          <w:tcPr>
            <w:tcW w:w="4230" w:type="dxa"/>
            <w:tcBorders>
              <w:left w:val="nil"/>
              <w:bottom w:val="nil"/>
              <w:right w:val="nil"/>
            </w:tcBorders>
            <w:shd w:val="clear" w:color="auto" w:fill="auto"/>
          </w:tcPr>
          <w:p w14:paraId="04ACC624" w14:textId="77777777" w:rsidR="00570E35" w:rsidRPr="00791A24" w:rsidRDefault="00570E35" w:rsidP="00570E35">
            <w:pPr>
              <w:spacing w:after="120"/>
              <w:rPr>
                <w:rFonts w:ascii="Cambria" w:hAnsi="Cambria"/>
              </w:rPr>
            </w:pPr>
            <w:r w:rsidRPr="00791A24">
              <w:rPr>
                <w:rFonts w:ascii="Cambria" w:hAnsi="Cambria"/>
              </w:rPr>
              <w:t>Authorized Representative’s Signature</w:t>
            </w:r>
          </w:p>
        </w:tc>
        <w:tc>
          <w:tcPr>
            <w:tcW w:w="990" w:type="dxa"/>
            <w:tcBorders>
              <w:top w:val="nil"/>
              <w:left w:val="nil"/>
              <w:bottom w:val="nil"/>
            </w:tcBorders>
            <w:shd w:val="clear" w:color="auto" w:fill="auto"/>
          </w:tcPr>
          <w:p w14:paraId="7339FA90" w14:textId="77777777" w:rsidR="00570E35" w:rsidRPr="00791A24" w:rsidRDefault="00570E35" w:rsidP="00570E35">
            <w:pPr>
              <w:rPr>
                <w:rFonts w:ascii="Cambria" w:hAnsi="Cambria"/>
                <w:sz w:val="22"/>
                <w:szCs w:val="22"/>
              </w:rPr>
            </w:pPr>
          </w:p>
        </w:tc>
      </w:tr>
      <w:tr w:rsidR="00570E35" w:rsidRPr="00791A24" w14:paraId="5332E350" w14:textId="77777777" w:rsidTr="00570E35">
        <w:trPr>
          <w:trHeight w:val="258"/>
        </w:trPr>
        <w:tc>
          <w:tcPr>
            <w:tcW w:w="450" w:type="dxa"/>
            <w:tcBorders>
              <w:top w:val="nil"/>
              <w:bottom w:val="nil"/>
              <w:right w:val="nil"/>
            </w:tcBorders>
            <w:shd w:val="clear" w:color="auto" w:fill="auto"/>
          </w:tcPr>
          <w:p w14:paraId="632A59DC" w14:textId="77777777" w:rsidR="00570E35" w:rsidRPr="00791A24" w:rsidRDefault="00570E35" w:rsidP="00570E35">
            <w:pPr>
              <w:spacing w:after="120"/>
              <w:rPr>
                <w:rFonts w:ascii="Cambria" w:hAnsi="Cambria"/>
                <w:sz w:val="22"/>
                <w:szCs w:val="22"/>
              </w:rPr>
            </w:pPr>
          </w:p>
        </w:tc>
        <w:tc>
          <w:tcPr>
            <w:tcW w:w="4590" w:type="dxa"/>
            <w:tcBorders>
              <w:top w:val="nil"/>
              <w:left w:val="nil"/>
              <w:right w:val="nil"/>
            </w:tcBorders>
            <w:shd w:val="clear" w:color="auto" w:fill="auto"/>
            <w:vAlign w:val="bottom"/>
          </w:tcPr>
          <w:p w14:paraId="6AC62BEE" w14:textId="77777777" w:rsidR="00570E35" w:rsidRPr="00791A24" w:rsidRDefault="00570E35" w:rsidP="00570E35">
            <w:pPr>
              <w:spacing w:after="120"/>
              <w:rPr>
                <w:rFonts w:ascii="Cambria" w:hAnsi="Cambria"/>
                <w:sz w:val="22"/>
                <w:szCs w:val="22"/>
              </w:rPr>
            </w:pPr>
          </w:p>
          <w:p w14:paraId="4F902F96" w14:textId="77777777" w:rsidR="00570E35" w:rsidRPr="00791A24" w:rsidRDefault="00570E35" w:rsidP="00570E35">
            <w:pPr>
              <w:spacing w:after="120"/>
              <w:rPr>
                <w:rFonts w:ascii="Cambria" w:hAnsi="Cambria"/>
                <w:sz w:val="22"/>
                <w:szCs w:val="22"/>
              </w:rPr>
            </w:pPr>
          </w:p>
        </w:tc>
        <w:tc>
          <w:tcPr>
            <w:tcW w:w="360" w:type="dxa"/>
            <w:tcBorders>
              <w:top w:val="nil"/>
              <w:left w:val="nil"/>
              <w:bottom w:val="nil"/>
              <w:right w:val="nil"/>
            </w:tcBorders>
            <w:shd w:val="clear" w:color="auto" w:fill="auto"/>
          </w:tcPr>
          <w:p w14:paraId="697E7D82" w14:textId="77777777" w:rsidR="00570E35" w:rsidRPr="00791A24" w:rsidRDefault="00570E35" w:rsidP="00570E35">
            <w:pPr>
              <w:spacing w:after="120"/>
              <w:rPr>
                <w:rFonts w:ascii="Cambria" w:hAnsi="Cambria"/>
                <w:sz w:val="22"/>
                <w:szCs w:val="22"/>
              </w:rPr>
            </w:pPr>
          </w:p>
        </w:tc>
        <w:tc>
          <w:tcPr>
            <w:tcW w:w="4230" w:type="dxa"/>
            <w:tcBorders>
              <w:top w:val="nil"/>
              <w:left w:val="nil"/>
              <w:right w:val="nil"/>
            </w:tcBorders>
            <w:shd w:val="clear" w:color="auto" w:fill="auto"/>
          </w:tcPr>
          <w:p w14:paraId="34A1D345" w14:textId="77777777" w:rsidR="00570E35" w:rsidRPr="00791A24" w:rsidRDefault="00570E35" w:rsidP="00570E35">
            <w:pPr>
              <w:spacing w:after="120"/>
              <w:rPr>
                <w:rFonts w:ascii="Cambria" w:hAnsi="Cambria"/>
                <w:sz w:val="22"/>
                <w:szCs w:val="22"/>
              </w:rPr>
            </w:pPr>
          </w:p>
          <w:p w14:paraId="3F32DF40" w14:textId="77777777" w:rsidR="00570E35" w:rsidRPr="00791A24" w:rsidRDefault="00570E35" w:rsidP="00570E35">
            <w:pPr>
              <w:spacing w:after="120"/>
              <w:rPr>
                <w:rFonts w:ascii="Cambria" w:hAnsi="Cambria"/>
                <w:sz w:val="22"/>
                <w:szCs w:val="22"/>
              </w:rPr>
            </w:pPr>
          </w:p>
        </w:tc>
        <w:tc>
          <w:tcPr>
            <w:tcW w:w="990" w:type="dxa"/>
            <w:tcBorders>
              <w:top w:val="nil"/>
              <w:left w:val="nil"/>
              <w:bottom w:val="nil"/>
            </w:tcBorders>
            <w:shd w:val="clear" w:color="auto" w:fill="auto"/>
          </w:tcPr>
          <w:p w14:paraId="1DAB6448" w14:textId="77777777" w:rsidR="00570E35" w:rsidRPr="00791A24" w:rsidRDefault="00570E35" w:rsidP="00570E35">
            <w:pPr>
              <w:rPr>
                <w:rFonts w:ascii="Cambria" w:hAnsi="Cambria"/>
                <w:sz w:val="22"/>
                <w:szCs w:val="22"/>
              </w:rPr>
            </w:pPr>
          </w:p>
        </w:tc>
      </w:tr>
      <w:tr w:rsidR="00570E35" w:rsidRPr="00791A24" w14:paraId="0E684585" w14:textId="77777777" w:rsidTr="00570E35">
        <w:trPr>
          <w:trHeight w:val="258"/>
        </w:trPr>
        <w:tc>
          <w:tcPr>
            <w:tcW w:w="450" w:type="dxa"/>
            <w:tcBorders>
              <w:top w:val="nil"/>
              <w:right w:val="nil"/>
            </w:tcBorders>
            <w:shd w:val="clear" w:color="auto" w:fill="auto"/>
          </w:tcPr>
          <w:p w14:paraId="62476700" w14:textId="77777777" w:rsidR="00570E35" w:rsidRPr="00791A24" w:rsidRDefault="00570E35" w:rsidP="00570E35">
            <w:pPr>
              <w:spacing w:after="120"/>
              <w:rPr>
                <w:rFonts w:ascii="Cambria" w:hAnsi="Cambria"/>
                <w:sz w:val="22"/>
                <w:szCs w:val="22"/>
              </w:rPr>
            </w:pPr>
          </w:p>
        </w:tc>
        <w:tc>
          <w:tcPr>
            <w:tcW w:w="4590" w:type="dxa"/>
            <w:tcBorders>
              <w:left w:val="nil"/>
              <w:right w:val="nil"/>
            </w:tcBorders>
            <w:shd w:val="clear" w:color="auto" w:fill="auto"/>
          </w:tcPr>
          <w:p w14:paraId="68475D43" w14:textId="77777777" w:rsidR="00570E35" w:rsidRPr="00791A24" w:rsidRDefault="00570E35" w:rsidP="00570E35">
            <w:pPr>
              <w:spacing w:after="120"/>
              <w:rPr>
                <w:rFonts w:ascii="Cambria" w:hAnsi="Cambria"/>
                <w:sz w:val="22"/>
                <w:szCs w:val="22"/>
              </w:rPr>
            </w:pPr>
            <w:r w:rsidRPr="00791A24">
              <w:rPr>
                <w:rFonts w:ascii="Cambria" w:hAnsi="Cambria"/>
                <w:sz w:val="22"/>
                <w:szCs w:val="22"/>
              </w:rPr>
              <w:t>Company Name (if applicable)</w:t>
            </w:r>
          </w:p>
        </w:tc>
        <w:tc>
          <w:tcPr>
            <w:tcW w:w="360" w:type="dxa"/>
            <w:tcBorders>
              <w:top w:val="nil"/>
              <w:left w:val="nil"/>
              <w:right w:val="nil"/>
            </w:tcBorders>
            <w:shd w:val="clear" w:color="auto" w:fill="auto"/>
          </w:tcPr>
          <w:p w14:paraId="14D1D39F" w14:textId="77777777" w:rsidR="00570E35" w:rsidRPr="00791A24" w:rsidRDefault="00570E35" w:rsidP="00570E35">
            <w:pPr>
              <w:spacing w:after="120"/>
              <w:rPr>
                <w:rFonts w:ascii="Cambria" w:hAnsi="Cambria"/>
                <w:sz w:val="22"/>
                <w:szCs w:val="22"/>
              </w:rPr>
            </w:pPr>
          </w:p>
        </w:tc>
        <w:tc>
          <w:tcPr>
            <w:tcW w:w="4230" w:type="dxa"/>
            <w:tcBorders>
              <w:left w:val="nil"/>
              <w:right w:val="nil"/>
            </w:tcBorders>
            <w:shd w:val="clear" w:color="auto" w:fill="auto"/>
          </w:tcPr>
          <w:p w14:paraId="50B02D0A" w14:textId="77777777" w:rsidR="00570E35" w:rsidRPr="00791A24" w:rsidRDefault="00570E35" w:rsidP="00570E35">
            <w:pPr>
              <w:spacing w:after="120"/>
              <w:rPr>
                <w:rFonts w:ascii="Cambria" w:hAnsi="Cambria"/>
                <w:sz w:val="22"/>
                <w:szCs w:val="22"/>
              </w:rPr>
            </w:pPr>
            <w:r w:rsidRPr="00791A24">
              <w:rPr>
                <w:rFonts w:ascii="Cambria" w:hAnsi="Cambria"/>
                <w:sz w:val="22"/>
                <w:szCs w:val="22"/>
              </w:rPr>
              <w:t>Date</w:t>
            </w:r>
          </w:p>
        </w:tc>
        <w:tc>
          <w:tcPr>
            <w:tcW w:w="990" w:type="dxa"/>
            <w:tcBorders>
              <w:top w:val="nil"/>
              <w:left w:val="nil"/>
            </w:tcBorders>
            <w:shd w:val="clear" w:color="auto" w:fill="auto"/>
          </w:tcPr>
          <w:p w14:paraId="11BCADE8" w14:textId="77777777" w:rsidR="00570E35" w:rsidRPr="00791A24" w:rsidRDefault="00570E35" w:rsidP="00570E35">
            <w:pPr>
              <w:rPr>
                <w:rFonts w:ascii="Cambria" w:hAnsi="Cambria"/>
                <w:sz w:val="22"/>
                <w:szCs w:val="22"/>
              </w:rPr>
            </w:pPr>
          </w:p>
        </w:tc>
      </w:tr>
    </w:tbl>
    <w:p w14:paraId="513FC78C" w14:textId="77777777" w:rsidR="00570E35" w:rsidRPr="00791A24" w:rsidRDefault="00570E35" w:rsidP="00570E35">
      <w:pPr>
        <w:jc w:val="both"/>
        <w:rPr>
          <w:rFonts w:ascii="Cambria" w:hAnsi="Cambria"/>
          <w:sz w:val="22"/>
        </w:rPr>
      </w:pPr>
    </w:p>
    <w:p w14:paraId="16D72399" w14:textId="77777777" w:rsidR="00570E35" w:rsidRPr="00791A24" w:rsidRDefault="00570E35" w:rsidP="00570E35">
      <w:pPr>
        <w:spacing w:after="200" w:line="276" w:lineRule="auto"/>
        <w:rPr>
          <w:rFonts w:ascii="Cambria" w:hAnsi="Cambria"/>
          <w:b/>
          <w:sz w:val="26"/>
          <w:szCs w:val="26"/>
          <w:u w:val="single"/>
        </w:rPr>
      </w:pPr>
      <w:r w:rsidRPr="00791A24">
        <w:rPr>
          <w:rFonts w:ascii="Cambria" w:hAnsi="Cambria"/>
          <w:b/>
          <w:sz w:val="22"/>
          <w:szCs w:val="22"/>
          <w:u w:val="single"/>
        </w:rPr>
        <w:br w:type="page"/>
      </w:r>
      <w:r w:rsidR="000F7F3A" w:rsidRPr="00791A24">
        <w:rPr>
          <w:rFonts w:ascii="Cambria" w:hAnsi="Cambria"/>
          <w:b/>
          <w:sz w:val="26"/>
          <w:szCs w:val="26"/>
          <w:u w:val="single"/>
        </w:rPr>
        <w:lastRenderedPageBreak/>
        <w:t xml:space="preserve">Exhibit </w:t>
      </w:r>
      <w:r w:rsidRPr="00791A24">
        <w:rPr>
          <w:rFonts w:ascii="Cambria" w:hAnsi="Cambria"/>
          <w:b/>
          <w:sz w:val="26"/>
          <w:szCs w:val="26"/>
          <w:u w:val="single"/>
        </w:rPr>
        <w:t>1 (continued)</w:t>
      </w:r>
    </w:p>
    <w:p w14:paraId="567D60F9" w14:textId="77777777" w:rsidR="00570E35" w:rsidRPr="00791A24" w:rsidRDefault="00570E35" w:rsidP="00570E35">
      <w:pPr>
        <w:spacing w:after="120"/>
        <w:rPr>
          <w:rFonts w:ascii="Cambria" w:hAnsi="Cambria"/>
          <w:b/>
          <w:sz w:val="22"/>
          <w:szCs w:val="22"/>
          <w:u w:val="single"/>
        </w:rPr>
      </w:pPr>
    </w:p>
    <w:p w14:paraId="22FE19BC" w14:textId="77777777" w:rsidR="00570E35" w:rsidRPr="00791A24" w:rsidRDefault="00570E35" w:rsidP="00570E35">
      <w:pPr>
        <w:spacing w:after="120"/>
        <w:rPr>
          <w:rFonts w:ascii="Cambria" w:hAnsi="Cambria"/>
          <w:b/>
          <w:i/>
          <w:sz w:val="22"/>
          <w:szCs w:val="22"/>
        </w:rPr>
      </w:pPr>
      <w:r w:rsidRPr="00791A24">
        <w:rPr>
          <w:rFonts w:ascii="Cambria" w:hAnsi="Cambria"/>
          <w:b/>
          <w:i/>
          <w:sz w:val="22"/>
          <w:szCs w:val="22"/>
          <w:shd w:val="clear" w:color="auto" w:fill="D9D9D9"/>
        </w:rPr>
        <w:t>(</w:t>
      </w:r>
      <w:r w:rsidRPr="00791A24">
        <w:rPr>
          <w:rFonts w:ascii="Cambria" w:hAnsi="Cambria"/>
          <w:b/>
          <w:i/>
          <w:iCs/>
          <w:sz w:val="22"/>
          <w:shd w:val="clear" w:color="auto" w:fill="D9D9D9"/>
        </w:rPr>
        <w:t>Complete the following if you DO NOT have the E-Verify documentation and a current Affidavit of Work Authorization already on file with the State of Missouri</w:t>
      </w:r>
      <w:r w:rsidRPr="00791A24">
        <w:rPr>
          <w:rFonts w:ascii="Cambria" w:hAnsi="Cambria"/>
          <w:b/>
          <w:i/>
          <w:sz w:val="22"/>
          <w:szCs w:val="22"/>
          <w:shd w:val="clear" w:color="auto" w:fill="D9D9D9"/>
        </w:rPr>
        <w:t>.  If completing Box B, do not complete Box C.)</w:t>
      </w:r>
    </w:p>
    <w:p w14:paraId="092DFCA5" w14:textId="77777777" w:rsidR="00570E35" w:rsidRPr="00791A24" w:rsidRDefault="00570E35" w:rsidP="00570E35">
      <w:pPr>
        <w:spacing w:after="120"/>
        <w:ind w:left="900" w:hanging="900"/>
        <w:rPr>
          <w:rFonts w:ascii="Cambria" w:hAnsi="Cambria"/>
          <w:sz w:val="22"/>
          <w:szCs w:val="22"/>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
        <w:gridCol w:w="4590"/>
        <w:gridCol w:w="360"/>
        <w:gridCol w:w="4230"/>
        <w:gridCol w:w="450"/>
      </w:tblGrid>
      <w:tr w:rsidR="00570E35" w:rsidRPr="00791A24" w14:paraId="313B58DB" w14:textId="77777777" w:rsidTr="00570E35">
        <w:trPr>
          <w:trHeight w:val="332"/>
        </w:trPr>
        <w:tc>
          <w:tcPr>
            <w:tcW w:w="10080" w:type="dxa"/>
            <w:gridSpan w:val="5"/>
            <w:shd w:val="clear" w:color="auto" w:fill="000000"/>
            <w:vAlign w:val="center"/>
          </w:tcPr>
          <w:p w14:paraId="4441F406" w14:textId="77777777" w:rsidR="00570E35" w:rsidRPr="00791A24" w:rsidRDefault="00570E35" w:rsidP="00570E35">
            <w:pPr>
              <w:jc w:val="center"/>
              <w:rPr>
                <w:rFonts w:ascii="Cambria" w:hAnsi="Cambria"/>
                <w:sz w:val="24"/>
                <w:szCs w:val="24"/>
              </w:rPr>
            </w:pPr>
            <w:r w:rsidRPr="00791A24">
              <w:rPr>
                <w:rFonts w:ascii="Cambria" w:hAnsi="Cambria"/>
                <w:b/>
                <w:color w:val="FFFFFF"/>
                <w:sz w:val="24"/>
                <w:szCs w:val="24"/>
              </w:rPr>
              <w:t>Box B – Current Business Entity Status</w:t>
            </w:r>
          </w:p>
        </w:tc>
      </w:tr>
      <w:tr w:rsidR="00570E35" w:rsidRPr="00791A24" w14:paraId="732E697C" w14:textId="77777777" w:rsidTr="00570E35">
        <w:tc>
          <w:tcPr>
            <w:tcW w:w="10080" w:type="dxa"/>
            <w:gridSpan w:val="5"/>
            <w:tcBorders>
              <w:bottom w:val="nil"/>
            </w:tcBorders>
          </w:tcPr>
          <w:p w14:paraId="4CCC98C2" w14:textId="77777777" w:rsidR="00570E35" w:rsidRPr="00791A24" w:rsidRDefault="00570E35" w:rsidP="00570E35">
            <w:pPr>
              <w:spacing w:before="120" w:after="120"/>
              <w:rPr>
                <w:rFonts w:ascii="Cambria" w:hAnsi="Cambria"/>
                <w:sz w:val="22"/>
                <w:szCs w:val="22"/>
              </w:rPr>
            </w:pPr>
            <w:r w:rsidRPr="00791A24">
              <w:rPr>
                <w:rFonts w:ascii="Cambria" w:hAnsi="Cambria"/>
                <w:sz w:val="22"/>
                <w:szCs w:val="22"/>
              </w:rPr>
              <w:t xml:space="preserve">I certify that _____________________________________________________________ (Business Entity Name) </w:t>
            </w:r>
            <w:r w:rsidRPr="00791A24">
              <w:rPr>
                <w:rFonts w:ascii="Cambria" w:hAnsi="Cambria"/>
                <w:b/>
                <w:sz w:val="22"/>
                <w:szCs w:val="22"/>
                <w:u w:val="single"/>
              </w:rPr>
              <w:t>MEETS</w:t>
            </w:r>
            <w:r w:rsidRPr="00791A24">
              <w:rPr>
                <w:rFonts w:ascii="Cambria" w:hAnsi="Cambria"/>
                <w:sz w:val="22"/>
                <w:szCs w:val="22"/>
              </w:rPr>
              <w:t xml:space="preserve"> the definition of a business entity as defined in section 285.525, RSMo, pertaining to section 285.530.</w:t>
            </w:r>
          </w:p>
          <w:p w14:paraId="600D2417" w14:textId="77777777" w:rsidR="00570E35" w:rsidRPr="00791A24" w:rsidRDefault="00570E35" w:rsidP="00570E35">
            <w:pPr>
              <w:spacing w:after="120"/>
              <w:rPr>
                <w:rFonts w:ascii="Cambria" w:hAnsi="Cambria"/>
                <w:sz w:val="22"/>
                <w:szCs w:val="22"/>
              </w:rPr>
            </w:pPr>
          </w:p>
        </w:tc>
      </w:tr>
      <w:tr w:rsidR="00570E35" w:rsidRPr="00791A24" w14:paraId="4BC0C2CD" w14:textId="77777777" w:rsidTr="00570E35">
        <w:tc>
          <w:tcPr>
            <w:tcW w:w="450" w:type="dxa"/>
            <w:tcBorders>
              <w:top w:val="nil"/>
              <w:bottom w:val="nil"/>
              <w:right w:val="nil"/>
            </w:tcBorders>
          </w:tcPr>
          <w:p w14:paraId="56919FCC" w14:textId="77777777" w:rsidR="00570E35" w:rsidRPr="00791A24" w:rsidRDefault="00570E35" w:rsidP="00570E35">
            <w:pPr>
              <w:spacing w:after="120"/>
              <w:rPr>
                <w:rFonts w:ascii="Cambria" w:hAnsi="Cambria"/>
                <w:sz w:val="22"/>
                <w:szCs w:val="22"/>
              </w:rPr>
            </w:pPr>
          </w:p>
        </w:tc>
        <w:tc>
          <w:tcPr>
            <w:tcW w:w="4590" w:type="dxa"/>
            <w:tcBorders>
              <w:top w:val="nil"/>
              <w:left w:val="nil"/>
              <w:right w:val="nil"/>
            </w:tcBorders>
          </w:tcPr>
          <w:p w14:paraId="2BAC4893" w14:textId="77777777" w:rsidR="00570E35" w:rsidRPr="00791A24" w:rsidRDefault="00570E35" w:rsidP="00570E35">
            <w:pPr>
              <w:spacing w:after="120"/>
              <w:rPr>
                <w:rFonts w:ascii="Cambria" w:hAnsi="Cambria"/>
                <w:sz w:val="22"/>
                <w:szCs w:val="22"/>
              </w:rPr>
            </w:pPr>
          </w:p>
          <w:p w14:paraId="0B6905B9" w14:textId="77777777" w:rsidR="00570E35" w:rsidRPr="00791A24" w:rsidRDefault="00570E35" w:rsidP="00570E35">
            <w:pPr>
              <w:spacing w:after="120"/>
              <w:rPr>
                <w:rFonts w:ascii="Cambria" w:hAnsi="Cambria"/>
                <w:sz w:val="22"/>
                <w:szCs w:val="22"/>
              </w:rPr>
            </w:pPr>
          </w:p>
        </w:tc>
        <w:tc>
          <w:tcPr>
            <w:tcW w:w="360" w:type="dxa"/>
            <w:tcBorders>
              <w:top w:val="nil"/>
              <w:left w:val="nil"/>
              <w:bottom w:val="nil"/>
              <w:right w:val="nil"/>
            </w:tcBorders>
          </w:tcPr>
          <w:p w14:paraId="570D4746" w14:textId="77777777" w:rsidR="00570E35" w:rsidRPr="00791A24" w:rsidRDefault="00570E35" w:rsidP="00570E35">
            <w:pPr>
              <w:spacing w:after="120"/>
              <w:rPr>
                <w:rFonts w:ascii="Cambria" w:hAnsi="Cambria"/>
                <w:sz w:val="22"/>
                <w:szCs w:val="22"/>
              </w:rPr>
            </w:pPr>
          </w:p>
        </w:tc>
        <w:tc>
          <w:tcPr>
            <w:tcW w:w="4230" w:type="dxa"/>
            <w:tcBorders>
              <w:top w:val="nil"/>
              <w:left w:val="nil"/>
              <w:right w:val="nil"/>
            </w:tcBorders>
          </w:tcPr>
          <w:p w14:paraId="337423B2" w14:textId="77777777" w:rsidR="00570E35" w:rsidRPr="00791A24" w:rsidRDefault="00570E35" w:rsidP="00570E35">
            <w:pPr>
              <w:spacing w:after="120"/>
              <w:rPr>
                <w:rFonts w:ascii="Cambria" w:hAnsi="Cambria"/>
                <w:sz w:val="22"/>
                <w:szCs w:val="22"/>
              </w:rPr>
            </w:pPr>
          </w:p>
          <w:p w14:paraId="098A2049" w14:textId="77777777" w:rsidR="00570E35" w:rsidRPr="00791A24" w:rsidRDefault="00570E35" w:rsidP="00570E35">
            <w:pPr>
              <w:spacing w:after="120"/>
              <w:rPr>
                <w:rFonts w:ascii="Cambria" w:hAnsi="Cambria"/>
                <w:sz w:val="22"/>
                <w:szCs w:val="22"/>
              </w:rPr>
            </w:pPr>
          </w:p>
        </w:tc>
        <w:tc>
          <w:tcPr>
            <w:tcW w:w="450" w:type="dxa"/>
            <w:tcBorders>
              <w:top w:val="nil"/>
              <w:left w:val="nil"/>
              <w:bottom w:val="nil"/>
            </w:tcBorders>
          </w:tcPr>
          <w:p w14:paraId="130541FA" w14:textId="77777777" w:rsidR="00570E35" w:rsidRPr="00791A24" w:rsidRDefault="00570E35" w:rsidP="00570E35">
            <w:pPr>
              <w:spacing w:after="120"/>
              <w:rPr>
                <w:rFonts w:ascii="Cambria" w:hAnsi="Cambria"/>
                <w:sz w:val="22"/>
                <w:szCs w:val="22"/>
              </w:rPr>
            </w:pPr>
          </w:p>
        </w:tc>
      </w:tr>
      <w:tr w:rsidR="00570E35" w:rsidRPr="00791A24" w14:paraId="36DADD25" w14:textId="77777777" w:rsidTr="00570E35">
        <w:tc>
          <w:tcPr>
            <w:tcW w:w="450" w:type="dxa"/>
            <w:tcBorders>
              <w:top w:val="nil"/>
              <w:bottom w:val="nil"/>
              <w:right w:val="nil"/>
            </w:tcBorders>
          </w:tcPr>
          <w:p w14:paraId="3CFE080B" w14:textId="77777777" w:rsidR="00570E35" w:rsidRPr="00791A24" w:rsidRDefault="00570E35" w:rsidP="00570E35">
            <w:pPr>
              <w:spacing w:after="120"/>
              <w:rPr>
                <w:rFonts w:ascii="Cambria" w:hAnsi="Cambria"/>
                <w:sz w:val="22"/>
                <w:szCs w:val="22"/>
              </w:rPr>
            </w:pPr>
          </w:p>
        </w:tc>
        <w:tc>
          <w:tcPr>
            <w:tcW w:w="4590" w:type="dxa"/>
            <w:tcBorders>
              <w:left w:val="nil"/>
              <w:bottom w:val="nil"/>
              <w:right w:val="nil"/>
            </w:tcBorders>
          </w:tcPr>
          <w:p w14:paraId="7887521A" w14:textId="77777777" w:rsidR="00570E35" w:rsidRPr="00791A24" w:rsidRDefault="00570E35" w:rsidP="00570E35">
            <w:pPr>
              <w:spacing w:after="120"/>
              <w:rPr>
                <w:rFonts w:ascii="Cambria" w:hAnsi="Cambria"/>
                <w:sz w:val="22"/>
                <w:szCs w:val="22"/>
              </w:rPr>
            </w:pPr>
            <w:r w:rsidRPr="00791A24">
              <w:rPr>
                <w:rFonts w:ascii="Cambria" w:hAnsi="Cambria"/>
                <w:sz w:val="22"/>
                <w:szCs w:val="22"/>
              </w:rPr>
              <w:t>Authorized Business Entity Representative’s Name (Please Print)</w:t>
            </w:r>
          </w:p>
        </w:tc>
        <w:tc>
          <w:tcPr>
            <w:tcW w:w="360" w:type="dxa"/>
            <w:tcBorders>
              <w:top w:val="nil"/>
              <w:left w:val="nil"/>
              <w:bottom w:val="nil"/>
              <w:right w:val="nil"/>
            </w:tcBorders>
          </w:tcPr>
          <w:p w14:paraId="7A65B3EA" w14:textId="77777777" w:rsidR="00570E35" w:rsidRPr="00791A24" w:rsidRDefault="00570E35" w:rsidP="00570E35">
            <w:pPr>
              <w:spacing w:after="120"/>
              <w:rPr>
                <w:rFonts w:ascii="Cambria" w:hAnsi="Cambria"/>
                <w:sz w:val="22"/>
                <w:szCs w:val="22"/>
              </w:rPr>
            </w:pPr>
          </w:p>
        </w:tc>
        <w:tc>
          <w:tcPr>
            <w:tcW w:w="4230" w:type="dxa"/>
            <w:tcBorders>
              <w:left w:val="nil"/>
              <w:bottom w:val="nil"/>
              <w:right w:val="nil"/>
            </w:tcBorders>
          </w:tcPr>
          <w:p w14:paraId="2AB41D9B" w14:textId="77777777" w:rsidR="00570E35" w:rsidRPr="00791A24" w:rsidRDefault="00570E35" w:rsidP="00570E35">
            <w:pPr>
              <w:rPr>
                <w:rFonts w:ascii="Cambria" w:hAnsi="Cambria"/>
                <w:sz w:val="22"/>
                <w:szCs w:val="22"/>
              </w:rPr>
            </w:pPr>
            <w:r w:rsidRPr="00791A24">
              <w:rPr>
                <w:rFonts w:ascii="Cambria" w:hAnsi="Cambria"/>
                <w:sz w:val="22"/>
                <w:szCs w:val="22"/>
              </w:rPr>
              <w:t>Authorized Business Entity</w:t>
            </w:r>
          </w:p>
          <w:p w14:paraId="5AE0980D" w14:textId="77777777" w:rsidR="00570E35" w:rsidRPr="00791A24" w:rsidRDefault="00570E35" w:rsidP="00570E35">
            <w:pPr>
              <w:spacing w:after="120"/>
              <w:rPr>
                <w:rFonts w:ascii="Cambria" w:hAnsi="Cambria"/>
                <w:sz w:val="22"/>
                <w:szCs w:val="22"/>
              </w:rPr>
            </w:pPr>
            <w:r w:rsidRPr="00791A24">
              <w:rPr>
                <w:rFonts w:ascii="Cambria" w:hAnsi="Cambria"/>
                <w:sz w:val="22"/>
                <w:szCs w:val="22"/>
              </w:rPr>
              <w:t>Representative’s Signature</w:t>
            </w:r>
          </w:p>
        </w:tc>
        <w:tc>
          <w:tcPr>
            <w:tcW w:w="450" w:type="dxa"/>
            <w:tcBorders>
              <w:top w:val="nil"/>
              <w:left w:val="nil"/>
              <w:bottom w:val="nil"/>
            </w:tcBorders>
          </w:tcPr>
          <w:p w14:paraId="75361545" w14:textId="77777777" w:rsidR="00570E35" w:rsidRPr="00791A24" w:rsidRDefault="00570E35" w:rsidP="00570E35">
            <w:pPr>
              <w:spacing w:after="120"/>
              <w:rPr>
                <w:rFonts w:ascii="Cambria" w:hAnsi="Cambria"/>
                <w:sz w:val="22"/>
                <w:szCs w:val="22"/>
              </w:rPr>
            </w:pPr>
          </w:p>
        </w:tc>
      </w:tr>
      <w:tr w:rsidR="00570E35" w:rsidRPr="00791A24" w14:paraId="31EAD9EE" w14:textId="77777777" w:rsidTr="00570E35">
        <w:tc>
          <w:tcPr>
            <w:tcW w:w="450" w:type="dxa"/>
            <w:tcBorders>
              <w:top w:val="nil"/>
              <w:bottom w:val="nil"/>
              <w:right w:val="nil"/>
            </w:tcBorders>
          </w:tcPr>
          <w:p w14:paraId="0562AFA2" w14:textId="77777777" w:rsidR="00570E35" w:rsidRPr="00791A24" w:rsidRDefault="00570E35" w:rsidP="00570E35">
            <w:pPr>
              <w:spacing w:after="120"/>
              <w:rPr>
                <w:rFonts w:ascii="Cambria" w:hAnsi="Cambria"/>
                <w:sz w:val="22"/>
                <w:szCs w:val="22"/>
              </w:rPr>
            </w:pPr>
          </w:p>
        </w:tc>
        <w:tc>
          <w:tcPr>
            <w:tcW w:w="4590" w:type="dxa"/>
            <w:tcBorders>
              <w:top w:val="nil"/>
              <w:left w:val="nil"/>
              <w:right w:val="nil"/>
            </w:tcBorders>
          </w:tcPr>
          <w:p w14:paraId="35F88F80" w14:textId="77777777" w:rsidR="00570E35" w:rsidRPr="00791A24" w:rsidRDefault="00570E35" w:rsidP="00570E35">
            <w:pPr>
              <w:spacing w:after="120"/>
              <w:rPr>
                <w:rFonts w:ascii="Cambria" w:hAnsi="Cambria"/>
                <w:sz w:val="22"/>
                <w:szCs w:val="22"/>
              </w:rPr>
            </w:pPr>
          </w:p>
          <w:p w14:paraId="1BA5FD71" w14:textId="77777777" w:rsidR="00570E35" w:rsidRPr="00791A24" w:rsidRDefault="00570E35" w:rsidP="00570E35">
            <w:pPr>
              <w:spacing w:after="120"/>
              <w:rPr>
                <w:rFonts w:ascii="Cambria" w:hAnsi="Cambria"/>
                <w:sz w:val="22"/>
                <w:szCs w:val="22"/>
              </w:rPr>
            </w:pPr>
          </w:p>
        </w:tc>
        <w:tc>
          <w:tcPr>
            <w:tcW w:w="360" w:type="dxa"/>
            <w:tcBorders>
              <w:top w:val="nil"/>
              <w:left w:val="nil"/>
              <w:bottom w:val="nil"/>
              <w:right w:val="nil"/>
            </w:tcBorders>
          </w:tcPr>
          <w:p w14:paraId="49F886A8" w14:textId="77777777" w:rsidR="00570E35" w:rsidRPr="00791A24" w:rsidRDefault="00570E35" w:rsidP="00570E35">
            <w:pPr>
              <w:spacing w:after="120"/>
              <w:rPr>
                <w:rFonts w:ascii="Cambria" w:hAnsi="Cambria"/>
                <w:sz w:val="22"/>
                <w:szCs w:val="22"/>
              </w:rPr>
            </w:pPr>
          </w:p>
        </w:tc>
        <w:tc>
          <w:tcPr>
            <w:tcW w:w="4230" w:type="dxa"/>
            <w:tcBorders>
              <w:top w:val="nil"/>
              <w:left w:val="nil"/>
              <w:right w:val="nil"/>
            </w:tcBorders>
          </w:tcPr>
          <w:p w14:paraId="5E52B41F" w14:textId="77777777" w:rsidR="00570E35" w:rsidRPr="00791A24" w:rsidRDefault="00570E35" w:rsidP="00570E35">
            <w:pPr>
              <w:spacing w:after="120"/>
              <w:rPr>
                <w:rFonts w:ascii="Cambria" w:hAnsi="Cambria"/>
                <w:sz w:val="22"/>
                <w:szCs w:val="22"/>
              </w:rPr>
            </w:pPr>
          </w:p>
          <w:p w14:paraId="25D4E1FB" w14:textId="77777777" w:rsidR="00570E35" w:rsidRPr="00791A24" w:rsidRDefault="00570E35" w:rsidP="00570E35">
            <w:pPr>
              <w:spacing w:after="120"/>
              <w:rPr>
                <w:rFonts w:ascii="Cambria" w:hAnsi="Cambria"/>
                <w:sz w:val="22"/>
                <w:szCs w:val="22"/>
              </w:rPr>
            </w:pPr>
          </w:p>
        </w:tc>
        <w:tc>
          <w:tcPr>
            <w:tcW w:w="450" w:type="dxa"/>
            <w:tcBorders>
              <w:top w:val="nil"/>
              <w:left w:val="nil"/>
              <w:bottom w:val="nil"/>
            </w:tcBorders>
          </w:tcPr>
          <w:p w14:paraId="72EE100E" w14:textId="77777777" w:rsidR="00570E35" w:rsidRPr="00791A24" w:rsidRDefault="00570E35" w:rsidP="00570E35">
            <w:pPr>
              <w:spacing w:after="120"/>
              <w:rPr>
                <w:rFonts w:ascii="Cambria" w:hAnsi="Cambria"/>
                <w:sz w:val="22"/>
                <w:szCs w:val="22"/>
              </w:rPr>
            </w:pPr>
          </w:p>
        </w:tc>
      </w:tr>
      <w:tr w:rsidR="00570E35" w:rsidRPr="00791A24" w14:paraId="052410D0" w14:textId="77777777" w:rsidTr="00570E35">
        <w:tc>
          <w:tcPr>
            <w:tcW w:w="450" w:type="dxa"/>
            <w:tcBorders>
              <w:top w:val="nil"/>
              <w:bottom w:val="nil"/>
              <w:right w:val="nil"/>
            </w:tcBorders>
          </w:tcPr>
          <w:p w14:paraId="19B74812" w14:textId="77777777" w:rsidR="00570E35" w:rsidRPr="00791A24" w:rsidRDefault="00570E35" w:rsidP="00570E35">
            <w:pPr>
              <w:spacing w:after="120"/>
              <w:rPr>
                <w:rFonts w:ascii="Cambria" w:hAnsi="Cambria"/>
                <w:sz w:val="22"/>
                <w:szCs w:val="22"/>
              </w:rPr>
            </w:pPr>
          </w:p>
        </w:tc>
        <w:tc>
          <w:tcPr>
            <w:tcW w:w="4590" w:type="dxa"/>
            <w:tcBorders>
              <w:left w:val="nil"/>
              <w:bottom w:val="nil"/>
              <w:right w:val="nil"/>
            </w:tcBorders>
          </w:tcPr>
          <w:p w14:paraId="27548E64" w14:textId="77777777" w:rsidR="00570E35" w:rsidRPr="00791A24" w:rsidRDefault="00570E35" w:rsidP="00570E35">
            <w:pPr>
              <w:spacing w:after="120"/>
              <w:rPr>
                <w:rFonts w:ascii="Cambria" w:hAnsi="Cambria"/>
                <w:sz w:val="22"/>
                <w:szCs w:val="22"/>
              </w:rPr>
            </w:pPr>
            <w:r w:rsidRPr="00791A24">
              <w:rPr>
                <w:rFonts w:ascii="Cambria" w:hAnsi="Cambria"/>
                <w:sz w:val="22"/>
                <w:szCs w:val="22"/>
              </w:rPr>
              <w:t>Business Entity Name</w:t>
            </w:r>
          </w:p>
        </w:tc>
        <w:tc>
          <w:tcPr>
            <w:tcW w:w="360" w:type="dxa"/>
            <w:tcBorders>
              <w:top w:val="nil"/>
              <w:left w:val="nil"/>
              <w:bottom w:val="nil"/>
              <w:right w:val="nil"/>
            </w:tcBorders>
          </w:tcPr>
          <w:p w14:paraId="71E7607A" w14:textId="77777777" w:rsidR="00570E35" w:rsidRPr="00791A24" w:rsidRDefault="00570E35" w:rsidP="00570E35">
            <w:pPr>
              <w:spacing w:after="120"/>
              <w:rPr>
                <w:rFonts w:ascii="Cambria" w:hAnsi="Cambria"/>
                <w:sz w:val="22"/>
                <w:szCs w:val="22"/>
              </w:rPr>
            </w:pPr>
          </w:p>
        </w:tc>
        <w:tc>
          <w:tcPr>
            <w:tcW w:w="4230" w:type="dxa"/>
            <w:tcBorders>
              <w:left w:val="nil"/>
              <w:bottom w:val="nil"/>
              <w:right w:val="nil"/>
            </w:tcBorders>
          </w:tcPr>
          <w:p w14:paraId="546D1378" w14:textId="77777777" w:rsidR="00570E35" w:rsidRPr="00791A24" w:rsidRDefault="00570E35" w:rsidP="00570E35">
            <w:pPr>
              <w:spacing w:after="120"/>
              <w:rPr>
                <w:rFonts w:ascii="Cambria" w:hAnsi="Cambria"/>
                <w:sz w:val="22"/>
                <w:szCs w:val="22"/>
              </w:rPr>
            </w:pPr>
            <w:r w:rsidRPr="00791A24">
              <w:rPr>
                <w:rFonts w:ascii="Cambria" w:hAnsi="Cambria"/>
                <w:sz w:val="22"/>
                <w:szCs w:val="22"/>
              </w:rPr>
              <w:t>Date</w:t>
            </w:r>
          </w:p>
        </w:tc>
        <w:tc>
          <w:tcPr>
            <w:tcW w:w="450" w:type="dxa"/>
            <w:tcBorders>
              <w:top w:val="nil"/>
              <w:left w:val="nil"/>
              <w:bottom w:val="nil"/>
            </w:tcBorders>
          </w:tcPr>
          <w:p w14:paraId="7790B2B0" w14:textId="77777777" w:rsidR="00570E35" w:rsidRPr="00791A24" w:rsidRDefault="00570E35" w:rsidP="00570E35">
            <w:pPr>
              <w:spacing w:after="120"/>
              <w:rPr>
                <w:rFonts w:ascii="Cambria" w:hAnsi="Cambria"/>
                <w:sz w:val="22"/>
                <w:szCs w:val="22"/>
              </w:rPr>
            </w:pPr>
          </w:p>
        </w:tc>
      </w:tr>
      <w:tr w:rsidR="00570E35" w:rsidRPr="00791A24" w14:paraId="6D136912" w14:textId="77777777" w:rsidTr="00570E35">
        <w:tc>
          <w:tcPr>
            <w:tcW w:w="450" w:type="dxa"/>
            <w:tcBorders>
              <w:top w:val="nil"/>
              <w:bottom w:val="nil"/>
              <w:right w:val="nil"/>
            </w:tcBorders>
          </w:tcPr>
          <w:p w14:paraId="53A5AD3D" w14:textId="77777777" w:rsidR="00570E35" w:rsidRPr="00791A24" w:rsidRDefault="00570E35" w:rsidP="00570E35">
            <w:pPr>
              <w:spacing w:after="120"/>
              <w:rPr>
                <w:rFonts w:ascii="Cambria" w:hAnsi="Cambria"/>
                <w:sz w:val="22"/>
                <w:szCs w:val="22"/>
              </w:rPr>
            </w:pPr>
          </w:p>
        </w:tc>
        <w:tc>
          <w:tcPr>
            <w:tcW w:w="4590" w:type="dxa"/>
            <w:tcBorders>
              <w:top w:val="nil"/>
              <w:left w:val="nil"/>
              <w:right w:val="nil"/>
            </w:tcBorders>
          </w:tcPr>
          <w:p w14:paraId="15F3E769" w14:textId="77777777" w:rsidR="00570E35" w:rsidRPr="00791A24" w:rsidRDefault="00570E35" w:rsidP="00570E35">
            <w:pPr>
              <w:spacing w:after="120"/>
              <w:rPr>
                <w:rFonts w:ascii="Cambria" w:hAnsi="Cambria"/>
                <w:sz w:val="22"/>
                <w:szCs w:val="22"/>
              </w:rPr>
            </w:pPr>
          </w:p>
          <w:p w14:paraId="49017059" w14:textId="77777777" w:rsidR="00570E35" w:rsidRPr="00791A24" w:rsidRDefault="00570E35" w:rsidP="00570E35">
            <w:pPr>
              <w:spacing w:after="120"/>
              <w:rPr>
                <w:rFonts w:ascii="Cambria" w:hAnsi="Cambria"/>
                <w:sz w:val="22"/>
                <w:szCs w:val="22"/>
              </w:rPr>
            </w:pPr>
          </w:p>
        </w:tc>
        <w:tc>
          <w:tcPr>
            <w:tcW w:w="360" w:type="dxa"/>
            <w:tcBorders>
              <w:top w:val="nil"/>
              <w:left w:val="nil"/>
              <w:bottom w:val="nil"/>
              <w:right w:val="nil"/>
            </w:tcBorders>
          </w:tcPr>
          <w:p w14:paraId="573FF1EE" w14:textId="77777777" w:rsidR="00570E35" w:rsidRPr="00791A24" w:rsidRDefault="00570E35" w:rsidP="00570E35">
            <w:pPr>
              <w:spacing w:after="120"/>
              <w:rPr>
                <w:rFonts w:ascii="Cambria" w:hAnsi="Cambria"/>
                <w:sz w:val="22"/>
                <w:szCs w:val="22"/>
              </w:rPr>
            </w:pPr>
          </w:p>
        </w:tc>
        <w:tc>
          <w:tcPr>
            <w:tcW w:w="4230" w:type="dxa"/>
            <w:tcBorders>
              <w:top w:val="nil"/>
              <w:left w:val="nil"/>
              <w:bottom w:val="nil"/>
              <w:right w:val="nil"/>
            </w:tcBorders>
          </w:tcPr>
          <w:p w14:paraId="4B310B01" w14:textId="77777777" w:rsidR="00570E35" w:rsidRPr="00791A24" w:rsidRDefault="00570E35" w:rsidP="00570E35">
            <w:pPr>
              <w:spacing w:after="120"/>
              <w:rPr>
                <w:rFonts w:ascii="Cambria" w:hAnsi="Cambria"/>
                <w:sz w:val="22"/>
                <w:szCs w:val="22"/>
              </w:rPr>
            </w:pPr>
          </w:p>
          <w:p w14:paraId="33801382" w14:textId="77777777" w:rsidR="00570E35" w:rsidRPr="00791A24" w:rsidRDefault="00570E35" w:rsidP="00570E35">
            <w:pPr>
              <w:spacing w:after="120"/>
              <w:rPr>
                <w:rFonts w:ascii="Cambria" w:hAnsi="Cambria"/>
                <w:sz w:val="22"/>
                <w:szCs w:val="22"/>
              </w:rPr>
            </w:pPr>
          </w:p>
        </w:tc>
        <w:tc>
          <w:tcPr>
            <w:tcW w:w="450" w:type="dxa"/>
            <w:tcBorders>
              <w:top w:val="nil"/>
              <w:left w:val="nil"/>
              <w:bottom w:val="nil"/>
            </w:tcBorders>
          </w:tcPr>
          <w:p w14:paraId="53793C84" w14:textId="77777777" w:rsidR="00570E35" w:rsidRPr="00791A24" w:rsidRDefault="00570E35" w:rsidP="00570E35">
            <w:pPr>
              <w:spacing w:after="120"/>
              <w:rPr>
                <w:rFonts w:ascii="Cambria" w:hAnsi="Cambria"/>
                <w:sz w:val="22"/>
                <w:szCs w:val="22"/>
              </w:rPr>
            </w:pPr>
          </w:p>
        </w:tc>
      </w:tr>
      <w:tr w:rsidR="00570E35" w:rsidRPr="00791A24" w14:paraId="26EA3EB6" w14:textId="77777777" w:rsidTr="00570E35">
        <w:tc>
          <w:tcPr>
            <w:tcW w:w="450" w:type="dxa"/>
            <w:tcBorders>
              <w:top w:val="nil"/>
              <w:bottom w:val="nil"/>
              <w:right w:val="nil"/>
            </w:tcBorders>
          </w:tcPr>
          <w:p w14:paraId="1CB2BE91" w14:textId="77777777" w:rsidR="00570E35" w:rsidRPr="00791A24" w:rsidRDefault="00570E35" w:rsidP="00570E35">
            <w:pPr>
              <w:spacing w:after="120"/>
              <w:rPr>
                <w:rFonts w:ascii="Cambria" w:hAnsi="Cambria"/>
                <w:sz w:val="22"/>
                <w:szCs w:val="22"/>
              </w:rPr>
            </w:pPr>
          </w:p>
        </w:tc>
        <w:tc>
          <w:tcPr>
            <w:tcW w:w="4590" w:type="dxa"/>
            <w:tcBorders>
              <w:left w:val="nil"/>
              <w:bottom w:val="nil"/>
              <w:right w:val="nil"/>
            </w:tcBorders>
          </w:tcPr>
          <w:p w14:paraId="1045913A" w14:textId="77777777" w:rsidR="00570E35" w:rsidRPr="00791A24" w:rsidRDefault="00570E35" w:rsidP="00570E35">
            <w:pPr>
              <w:spacing w:after="120"/>
              <w:rPr>
                <w:rFonts w:ascii="Cambria" w:hAnsi="Cambria"/>
                <w:sz w:val="22"/>
                <w:szCs w:val="22"/>
              </w:rPr>
            </w:pPr>
            <w:r w:rsidRPr="00791A24">
              <w:rPr>
                <w:rFonts w:ascii="Cambria" w:hAnsi="Cambria"/>
                <w:sz w:val="22"/>
                <w:szCs w:val="22"/>
              </w:rPr>
              <w:t>E-Mail Address</w:t>
            </w:r>
          </w:p>
        </w:tc>
        <w:tc>
          <w:tcPr>
            <w:tcW w:w="360" w:type="dxa"/>
            <w:tcBorders>
              <w:top w:val="nil"/>
              <w:left w:val="nil"/>
              <w:bottom w:val="nil"/>
              <w:right w:val="nil"/>
            </w:tcBorders>
          </w:tcPr>
          <w:p w14:paraId="57E11BA9" w14:textId="77777777" w:rsidR="00570E35" w:rsidRPr="00791A24" w:rsidRDefault="00570E35" w:rsidP="00570E35">
            <w:pPr>
              <w:spacing w:after="120"/>
              <w:rPr>
                <w:rFonts w:ascii="Cambria" w:hAnsi="Cambria"/>
                <w:sz w:val="22"/>
                <w:szCs w:val="22"/>
              </w:rPr>
            </w:pPr>
          </w:p>
        </w:tc>
        <w:tc>
          <w:tcPr>
            <w:tcW w:w="4230" w:type="dxa"/>
            <w:tcBorders>
              <w:top w:val="nil"/>
              <w:left w:val="nil"/>
              <w:bottom w:val="nil"/>
              <w:right w:val="nil"/>
            </w:tcBorders>
          </w:tcPr>
          <w:p w14:paraId="71EF0812" w14:textId="77777777" w:rsidR="00570E35" w:rsidRPr="00791A24" w:rsidRDefault="00570E35" w:rsidP="00570E35">
            <w:pPr>
              <w:spacing w:after="120"/>
              <w:rPr>
                <w:rFonts w:ascii="Cambria" w:hAnsi="Cambria"/>
                <w:sz w:val="22"/>
                <w:szCs w:val="22"/>
              </w:rPr>
            </w:pPr>
          </w:p>
        </w:tc>
        <w:tc>
          <w:tcPr>
            <w:tcW w:w="450" w:type="dxa"/>
            <w:tcBorders>
              <w:top w:val="nil"/>
              <w:left w:val="nil"/>
              <w:bottom w:val="nil"/>
            </w:tcBorders>
          </w:tcPr>
          <w:p w14:paraId="7A158708" w14:textId="77777777" w:rsidR="00570E35" w:rsidRPr="00791A24" w:rsidRDefault="00570E35" w:rsidP="00570E35">
            <w:pPr>
              <w:spacing w:after="120"/>
              <w:rPr>
                <w:rFonts w:ascii="Cambria" w:hAnsi="Cambria"/>
                <w:sz w:val="22"/>
                <w:szCs w:val="22"/>
              </w:rPr>
            </w:pPr>
          </w:p>
        </w:tc>
      </w:tr>
      <w:tr w:rsidR="00570E35" w:rsidRPr="00791A24" w14:paraId="31E4113E" w14:textId="77777777" w:rsidTr="00570E35">
        <w:trPr>
          <w:trHeight w:val="5562"/>
        </w:trPr>
        <w:tc>
          <w:tcPr>
            <w:tcW w:w="10080" w:type="dxa"/>
            <w:gridSpan w:val="5"/>
            <w:tcBorders>
              <w:top w:val="nil"/>
            </w:tcBorders>
          </w:tcPr>
          <w:p w14:paraId="037488E3" w14:textId="77777777" w:rsidR="00570E35" w:rsidRPr="00791A24" w:rsidRDefault="00570E35" w:rsidP="00570E35">
            <w:pPr>
              <w:spacing w:after="120"/>
              <w:rPr>
                <w:rFonts w:ascii="Cambria" w:hAnsi="Cambria"/>
                <w:sz w:val="22"/>
                <w:szCs w:val="22"/>
              </w:rPr>
            </w:pPr>
          </w:p>
          <w:p w14:paraId="28B42BDB" w14:textId="77777777" w:rsidR="00570E35" w:rsidRPr="00791A24" w:rsidRDefault="00570E35" w:rsidP="00570E35">
            <w:pPr>
              <w:spacing w:after="120"/>
              <w:rPr>
                <w:rFonts w:ascii="Cambria" w:hAnsi="Cambria"/>
                <w:sz w:val="22"/>
                <w:szCs w:val="22"/>
              </w:rPr>
            </w:pPr>
          </w:p>
          <w:p w14:paraId="23033DA9" w14:textId="77777777" w:rsidR="00570E35" w:rsidRPr="00791A24" w:rsidRDefault="00570E35" w:rsidP="00570E35">
            <w:pPr>
              <w:spacing w:after="120"/>
              <w:rPr>
                <w:rFonts w:ascii="Cambria" w:hAnsi="Cambria"/>
                <w:sz w:val="22"/>
                <w:szCs w:val="22"/>
              </w:rPr>
            </w:pPr>
            <w:r w:rsidRPr="00791A24">
              <w:rPr>
                <w:rFonts w:ascii="Cambria" w:hAnsi="Cambria"/>
                <w:sz w:val="22"/>
                <w:szCs w:val="22"/>
              </w:rPr>
              <w:t>As a business entity, the bidder/contractor must perform/provide each of the following.  The bidder/contractor should check each to verify completion/submission of all of the following:</w:t>
            </w:r>
          </w:p>
          <w:p w14:paraId="4E6152B6" w14:textId="77777777" w:rsidR="00570E35" w:rsidRPr="00791A24" w:rsidRDefault="00570E35" w:rsidP="00570E35">
            <w:pPr>
              <w:numPr>
                <w:ilvl w:val="0"/>
                <w:numId w:val="4"/>
              </w:numPr>
              <w:spacing w:after="120"/>
              <w:ind w:left="792"/>
              <w:jc w:val="both"/>
              <w:rPr>
                <w:rFonts w:ascii="Cambria" w:hAnsi="Cambria"/>
                <w:sz w:val="22"/>
                <w:szCs w:val="22"/>
              </w:rPr>
            </w:pPr>
            <w:r w:rsidRPr="00791A24">
              <w:rPr>
                <w:rFonts w:ascii="Cambria" w:hAnsi="Cambria"/>
                <w:sz w:val="22"/>
                <w:szCs w:val="22"/>
              </w:rPr>
              <w:t xml:space="preserve">Enroll and participate in the E-Verify federal work authorization program (Website:  </w:t>
            </w:r>
            <w:hyperlink r:id="rId43" w:history="1">
              <w:r w:rsidR="002241D9" w:rsidRPr="00791A24">
                <w:rPr>
                  <w:rStyle w:val="Hyperlink"/>
                  <w:rFonts w:ascii="Calisto MT" w:hAnsi="Calisto MT"/>
                  <w:sz w:val="24"/>
                  <w:szCs w:val="24"/>
                </w:rPr>
                <w:t>http://www.uscis.gov/e-verify</w:t>
              </w:r>
            </w:hyperlink>
            <w:r w:rsidR="002241D9" w:rsidRPr="00791A24">
              <w:rPr>
                <w:rFonts w:ascii="Cambria" w:hAnsi="Cambria"/>
                <w:sz w:val="22"/>
                <w:szCs w:val="22"/>
              </w:rPr>
              <w:t xml:space="preserve">; </w:t>
            </w:r>
            <w:r w:rsidRPr="00791A24">
              <w:rPr>
                <w:rFonts w:ascii="Cambria" w:hAnsi="Cambria"/>
                <w:sz w:val="22"/>
                <w:szCs w:val="22"/>
              </w:rPr>
              <w:t xml:space="preserve">Phone: 888-464-4218; Email:  </w:t>
            </w:r>
            <w:hyperlink r:id="rId44" w:history="1">
              <w:r w:rsidRPr="00791A24">
                <w:rPr>
                  <w:rFonts w:ascii="Cambria" w:hAnsi="Cambria"/>
                  <w:color w:val="0000FF"/>
                  <w:sz w:val="22"/>
                  <w:u w:val="single"/>
                </w:rPr>
                <w:t>e-verify@dhs.gov</w:t>
              </w:r>
            </w:hyperlink>
            <w:r w:rsidRPr="00791A24">
              <w:rPr>
                <w:rFonts w:ascii="Cambria" w:hAnsi="Cambria"/>
                <w:sz w:val="22"/>
                <w:szCs w:val="22"/>
              </w:rPr>
              <w:t xml:space="preserve">) with respect to the employees hired after enrollment in the program who are proposed to work in connection with the services required herein; AND </w:t>
            </w:r>
          </w:p>
          <w:p w14:paraId="06AEF38D" w14:textId="77777777" w:rsidR="00570E35" w:rsidRPr="00791A24" w:rsidRDefault="00570E35" w:rsidP="00570E35">
            <w:pPr>
              <w:numPr>
                <w:ilvl w:val="0"/>
                <w:numId w:val="4"/>
              </w:numPr>
              <w:spacing w:after="120"/>
              <w:ind w:left="792"/>
              <w:jc w:val="both"/>
              <w:rPr>
                <w:rFonts w:ascii="Cambria" w:hAnsi="Cambria"/>
                <w:sz w:val="22"/>
                <w:szCs w:val="22"/>
              </w:rPr>
            </w:pPr>
            <w:r w:rsidRPr="00791A24">
              <w:rPr>
                <w:rFonts w:ascii="Cambria" w:hAnsi="Cambria"/>
                <w:sz w:val="22"/>
                <w:szCs w:val="22"/>
              </w:rPr>
              <w:t xml:space="preserve">Provide documentation affirming said company’s/individual’s enrollment and participation in the E-Verify federal work authorization program.  Documentation shall include EITHER the E-Verify Employment Eligibility Verification page </w:t>
            </w:r>
            <w:r w:rsidRPr="00791A24">
              <w:rPr>
                <w:sz w:val="22"/>
              </w:rPr>
              <w:t xml:space="preserve">listing the bidder’s/contractor’s name and company ID </w:t>
            </w:r>
            <w:r w:rsidRPr="00791A24">
              <w:rPr>
                <w:rFonts w:ascii="Cambria" w:hAnsi="Cambria"/>
                <w:sz w:val="22"/>
                <w:szCs w:val="22"/>
              </w:rPr>
              <w:t>OR a page from the E-Verify Memorandum of Understanding (MOU) listing the bidder’s/contractor’s name and the MOU signature page completed and signed, at minimum, by the bidder/contractor and the Department of Homeland Security – Verification Division.  If the signature page of the MOU lists the bidder’s/contractor’s name and company ID, then no additional pages of the MOU must be submitted; AND</w:t>
            </w:r>
          </w:p>
          <w:p w14:paraId="00C21D20" w14:textId="77777777" w:rsidR="00570E35" w:rsidRPr="00791A24" w:rsidRDefault="00570E35" w:rsidP="00570E35">
            <w:pPr>
              <w:numPr>
                <w:ilvl w:val="0"/>
                <w:numId w:val="4"/>
              </w:numPr>
              <w:spacing w:after="120"/>
              <w:ind w:left="792"/>
              <w:jc w:val="both"/>
              <w:rPr>
                <w:rFonts w:ascii="Cambria" w:hAnsi="Cambria"/>
                <w:sz w:val="22"/>
                <w:szCs w:val="22"/>
              </w:rPr>
            </w:pPr>
            <w:r w:rsidRPr="00791A24">
              <w:rPr>
                <w:rFonts w:ascii="Cambria" w:hAnsi="Cambria"/>
                <w:sz w:val="22"/>
                <w:szCs w:val="22"/>
              </w:rPr>
              <w:t>Submit a completed, notarized Affidavit of Work Authorization provided on the next page of this Exhibit.</w:t>
            </w:r>
          </w:p>
        </w:tc>
      </w:tr>
    </w:tbl>
    <w:p w14:paraId="15764F58" w14:textId="77777777" w:rsidR="00570E35" w:rsidRPr="00791A24" w:rsidRDefault="00570E35" w:rsidP="00570E35">
      <w:pPr>
        <w:jc w:val="both"/>
        <w:rPr>
          <w:rFonts w:ascii="Cambria" w:hAnsi="Cambria"/>
          <w:b/>
          <w:sz w:val="22"/>
          <w:szCs w:val="22"/>
        </w:rPr>
      </w:pPr>
    </w:p>
    <w:p w14:paraId="76CE9D73" w14:textId="77777777" w:rsidR="00570E35" w:rsidRPr="00791A24" w:rsidRDefault="00570E35" w:rsidP="00570E35">
      <w:pPr>
        <w:jc w:val="both"/>
        <w:rPr>
          <w:rFonts w:ascii="Cambria" w:hAnsi="Cambria"/>
          <w:b/>
          <w:sz w:val="22"/>
          <w:szCs w:val="22"/>
        </w:rPr>
      </w:pPr>
    </w:p>
    <w:p w14:paraId="6F7B28FE" w14:textId="77777777" w:rsidR="00570E35" w:rsidRPr="00791A24" w:rsidRDefault="00570E35" w:rsidP="00570E35">
      <w:pPr>
        <w:spacing w:after="120"/>
        <w:rPr>
          <w:rFonts w:ascii="Cambria" w:hAnsi="Cambria"/>
          <w:b/>
          <w:sz w:val="26"/>
          <w:szCs w:val="26"/>
          <w:u w:val="single"/>
        </w:rPr>
      </w:pPr>
      <w:r w:rsidRPr="00791A24">
        <w:rPr>
          <w:rFonts w:ascii="Cambria" w:hAnsi="Cambria"/>
          <w:b/>
          <w:sz w:val="26"/>
          <w:szCs w:val="26"/>
          <w:u w:val="single"/>
        </w:rPr>
        <w:br w:type="page"/>
      </w:r>
      <w:r w:rsidRPr="00791A24">
        <w:rPr>
          <w:rFonts w:ascii="Cambria" w:hAnsi="Cambria"/>
          <w:b/>
          <w:sz w:val="26"/>
          <w:szCs w:val="26"/>
          <w:u w:val="single"/>
        </w:rPr>
        <w:lastRenderedPageBreak/>
        <w:t>Exhibit 1 (continued)</w:t>
      </w:r>
    </w:p>
    <w:p w14:paraId="62E08332" w14:textId="77777777" w:rsidR="00570E35" w:rsidRPr="00791A24" w:rsidRDefault="00570E35" w:rsidP="00570E35">
      <w:pPr>
        <w:spacing w:after="120"/>
        <w:rPr>
          <w:rFonts w:ascii="Cambria" w:hAnsi="Cambria"/>
          <w:b/>
          <w:sz w:val="22"/>
          <w:szCs w:val="22"/>
          <w:u w:val="single"/>
        </w:rPr>
      </w:pPr>
      <w:r w:rsidRPr="00791A24">
        <w:rPr>
          <w:rFonts w:ascii="Cambria" w:hAnsi="Cambria"/>
          <w:b/>
          <w:sz w:val="22"/>
          <w:szCs w:val="22"/>
          <w:u w:val="single"/>
        </w:rPr>
        <w:t>Affidavit of Work Authorization</w:t>
      </w:r>
    </w:p>
    <w:p w14:paraId="5A15F6CB" w14:textId="77777777" w:rsidR="00570E35" w:rsidRPr="00791A24" w:rsidRDefault="00570E35" w:rsidP="00570E35">
      <w:pPr>
        <w:spacing w:after="120"/>
        <w:rPr>
          <w:rFonts w:ascii="Cambria" w:hAnsi="Cambria"/>
          <w:sz w:val="22"/>
          <w:szCs w:val="22"/>
        </w:rPr>
      </w:pPr>
    </w:p>
    <w:p w14:paraId="17A9BD97" w14:textId="77777777" w:rsidR="00570E35" w:rsidRPr="00791A24" w:rsidRDefault="00570E35" w:rsidP="00570E35">
      <w:pPr>
        <w:spacing w:after="120"/>
        <w:rPr>
          <w:rFonts w:ascii="Cambria" w:hAnsi="Cambria"/>
          <w:sz w:val="24"/>
          <w:szCs w:val="24"/>
        </w:rPr>
      </w:pPr>
      <w:r w:rsidRPr="00791A24">
        <w:rPr>
          <w:rFonts w:ascii="Cambria" w:hAnsi="Cambria"/>
          <w:sz w:val="24"/>
          <w:szCs w:val="24"/>
        </w:rPr>
        <w:t>The bidder/contractor who meets the section 285.525, RSMo, definition of a business entity must complete and return the following Affidavit of Work Authorization.</w:t>
      </w:r>
    </w:p>
    <w:p w14:paraId="65DAF649" w14:textId="77777777" w:rsidR="00570E35" w:rsidRPr="00791A24" w:rsidRDefault="00570E35" w:rsidP="00570E35">
      <w:pPr>
        <w:spacing w:after="120"/>
        <w:rPr>
          <w:rFonts w:ascii="Cambria" w:hAnsi="Cambria"/>
          <w:sz w:val="24"/>
          <w:szCs w:val="24"/>
        </w:rPr>
      </w:pPr>
    </w:p>
    <w:p w14:paraId="1C2743B6" w14:textId="77777777" w:rsidR="00570E35" w:rsidRPr="00791A24" w:rsidRDefault="00570E35" w:rsidP="00570E35">
      <w:pPr>
        <w:spacing w:after="120" w:line="360" w:lineRule="auto"/>
        <w:rPr>
          <w:rFonts w:ascii="Cambria" w:hAnsi="Cambria"/>
          <w:sz w:val="24"/>
          <w:szCs w:val="24"/>
        </w:rPr>
      </w:pPr>
      <w:r w:rsidRPr="00791A24">
        <w:rPr>
          <w:rFonts w:ascii="Cambria" w:hAnsi="Cambria"/>
          <w:sz w:val="24"/>
          <w:szCs w:val="24"/>
        </w:rPr>
        <w:t>Comes now _____________________________________________ (Name of Business Entity Authorized Representative) as ___________________________________________ (Position/Title) first being duly sworn on my oath, affirm ____________________________________________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RSMo.  I also affirm that ________________________________________ (Business Entity Name)</w:t>
      </w:r>
      <w:r w:rsidRPr="00791A24">
        <w:rPr>
          <w:rFonts w:ascii="Cambria" w:hAnsi="Cambria"/>
          <w:sz w:val="24"/>
          <w:szCs w:val="24"/>
          <w:vertAlign w:val="subscript"/>
        </w:rPr>
        <w:t xml:space="preserve"> </w:t>
      </w:r>
      <w:r w:rsidRPr="00791A24">
        <w:rPr>
          <w:rFonts w:ascii="Cambria" w:hAnsi="Cambria"/>
          <w:sz w:val="24"/>
          <w:szCs w:val="24"/>
        </w:rPr>
        <w:t>does not and will not knowingly employ a person who is an unauthorized alien in connection with the contracted services provided under the contract(s) for the duration of the contract(s), if awarded.</w:t>
      </w:r>
    </w:p>
    <w:p w14:paraId="295D53E4" w14:textId="77777777" w:rsidR="00570E35" w:rsidRPr="00791A24" w:rsidRDefault="00570E35" w:rsidP="00570E35">
      <w:pPr>
        <w:spacing w:after="120"/>
        <w:rPr>
          <w:rFonts w:ascii="Cambria" w:hAnsi="Cambria"/>
          <w:b/>
          <w:i/>
          <w:sz w:val="24"/>
          <w:szCs w:val="24"/>
        </w:rPr>
      </w:pPr>
      <w:r w:rsidRPr="00791A24">
        <w:rPr>
          <w:rFonts w:ascii="Cambria" w:hAnsi="Cambria"/>
          <w:b/>
          <w:i/>
          <w:sz w:val="24"/>
          <w:szCs w:val="24"/>
        </w:rPr>
        <w:t>In Affirmation thereof, the facts stated above are true and correct.  (The undersigned understands that false statements made in this filing are subject to the penalties provided under section 575.040, RSMo.)</w:t>
      </w:r>
    </w:p>
    <w:p w14:paraId="7C682332" w14:textId="77777777" w:rsidR="00570E35" w:rsidRPr="00791A24" w:rsidRDefault="00570E35" w:rsidP="00570E35">
      <w:pPr>
        <w:spacing w:after="120"/>
        <w:rPr>
          <w:rFonts w:ascii="Cambria" w:hAnsi="Cambria"/>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270"/>
        <w:gridCol w:w="4338"/>
      </w:tblGrid>
      <w:tr w:rsidR="00570E35" w:rsidRPr="00791A24" w14:paraId="6F191B7F" w14:textId="77777777" w:rsidTr="00570E35">
        <w:trPr>
          <w:trHeight w:val="386"/>
        </w:trPr>
        <w:tc>
          <w:tcPr>
            <w:tcW w:w="4248" w:type="dxa"/>
            <w:tcBorders>
              <w:top w:val="nil"/>
              <w:left w:val="nil"/>
              <w:bottom w:val="nil"/>
              <w:right w:val="nil"/>
            </w:tcBorders>
          </w:tcPr>
          <w:p w14:paraId="421B3F68" w14:textId="77777777" w:rsidR="00570E35" w:rsidRPr="00791A24" w:rsidRDefault="00570E35" w:rsidP="00570E35">
            <w:pPr>
              <w:spacing w:after="120"/>
              <w:rPr>
                <w:rFonts w:ascii="Cambria" w:hAnsi="Cambria"/>
                <w:sz w:val="24"/>
                <w:szCs w:val="24"/>
              </w:rPr>
            </w:pPr>
          </w:p>
        </w:tc>
        <w:tc>
          <w:tcPr>
            <w:tcW w:w="270" w:type="dxa"/>
            <w:tcBorders>
              <w:top w:val="nil"/>
              <w:left w:val="nil"/>
              <w:bottom w:val="nil"/>
              <w:right w:val="nil"/>
            </w:tcBorders>
          </w:tcPr>
          <w:p w14:paraId="2A5C5791" w14:textId="77777777" w:rsidR="00570E35" w:rsidRPr="00791A24" w:rsidRDefault="00570E35" w:rsidP="00570E35">
            <w:pPr>
              <w:spacing w:after="120"/>
              <w:rPr>
                <w:rFonts w:ascii="Cambria" w:hAnsi="Cambria"/>
                <w:sz w:val="24"/>
                <w:szCs w:val="24"/>
              </w:rPr>
            </w:pPr>
          </w:p>
        </w:tc>
        <w:tc>
          <w:tcPr>
            <w:tcW w:w="4338" w:type="dxa"/>
            <w:tcBorders>
              <w:top w:val="nil"/>
              <w:left w:val="nil"/>
              <w:bottom w:val="nil"/>
              <w:right w:val="nil"/>
            </w:tcBorders>
            <w:vAlign w:val="bottom"/>
          </w:tcPr>
          <w:p w14:paraId="339826E6" w14:textId="77777777" w:rsidR="00570E35" w:rsidRPr="00791A24" w:rsidRDefault="00570E35" w:rsidP="00570E35">
            <w:pPr>
              <w:spacing w:after="120"/>
              <w:rPr>
                <w:rFonts w:ascii="Cambria" w:hAnsi="Cambria"/>
                <w:sz w:val="24"/>
                <w:szCs w:val="24"/>
              </w:rPr>
            </w:pPr>
          </w:p>
        </w:tc>
      </w:tr>
      <w:tr w:rsidR="00570E35" w:rsidRPr="00791A24" w14:paraId="2DECD3F8" w14:textId="77777777" w:rsidTr="00570E35">
        <w:tc>
          <w:tcPr>
            <w:tcW w:w="4248" w:type="dxa"/>
            <w:tcBorders>
              <w:left w:val="nil"/>
              <w:bottom w:val="nil"/>
              <w:right w:val="nil"/>
            </w:tcBorders>
          </w:tcPr>
          <w:p w14:paraId="3140BE17" w14:textId="77777777" w:rsidR="00570E35" w:rsidRPr="00791A24" w:rsidRDefault="00570E35" w:rsidP="00570E35">
            <w:pPr>
              <w:spacing w:after="120"/>
              <w:rPr>
                <w:rFonts w:ascii="Cambria" w:hAnsi="Cambria"/>
              </w:rPr>
            </w:pPr>
            <w:r w:rsidRPr="00791A24">
              <w:rPr>
                <w:rFonts w:ascii="Cambria" w:hAnsi="Cambria"/>
              </w:rPr>
              <w:t>Authorized Representative’s Signature</w:t>
            </w:r>
          </w:p>
        </w:tc>
        <w:tc>
          <w:tcPr>
            <w:tcW w:w="270" w:type="dxa"/>
            <w:tcBorders>
              <w:top w:val="nil"/>
              <w:left w:val="nil"/>
              <w:bottom w:val="nil"/>
              <w:right w:val="nil"/>
            </w:tcBorders>
          </w:tcPr>
          <w:p w14:paraId="1BC941DD" w14:textId="77777777" w:rsidR="00570E35" w:rsidRPr="00791A24" w:rsidRDefault="00570E35" w:rsidP="00570E35">
            <w:pPr>
              <w:spacing w:after="120"/>
              <w:rPr>
                <w:rFonts w:ascii="Cambria" w:hAnsi="Cambria"/>
              </w:rPr>
            </w:pPr>
          </w:p>
        </w:tc>
        <w:tc>
          <w:tcPr>
            <w:tcW w:w="4338" w:type="dxa"/>
            <w:tcBorders>
              <w:left w:val="nil"/>
              <w:bottom w:val="nil"/>
              <w:right w:val="nil"/>
            </w:tcBorders>
          </w:tcPr>
          <w:p w14:paraId="12F07608" w14:textId="77777777" w:rsidR="00570E35" w:rsidRPr="00791A24" w:rsidRDefault="00570E35" w:rsidP="00570E35">
            <w:pPr>
              <w:spacing w:after="120"/>
              <w:rPr>
                <w:rFonts w:ascii="Cambria" w:hAnsi="Cambria"/>
              </w:rPr>
            </w:pPr>
            <w:r w:rsidRPr="00791A24">
              <w:rPr>
                <w:rFonts w:ascii="Cambria" w:hAnsi="Cambria"/>
              </w:rPr>
              <w:t>Printed Name</w:t>
            </w:r>
          </w:p>
        </w:tc>
      </w:tr>
      <w:tr w:rsidR="00570E35" w:rsidRPr="00791A24" w14:paraId="3195ED54" w14:textId="77777777" w:rsidTr="00570E35">
        <w:tc>
          <w:tcPr>
            <w:tcW w:w="4248" w:type="dxa"/>
            <w:tcBorders>
              <w:top w:val="nil"/>
              <w:left w:val="nil"/>
              <w:bottom w:val="nil"/>
              <w:right w:val="nil"/>
            </w:tcBorders>
          </w:tcPr>
          <w:p w14:paraId="718C9A5F" w14:textId="77777777" w:rsidR="00570E35" w:rsidRPr="00791A24" w:rsidRDefault="00570E35" w:rsidP="00570E35">
            <w:pPr>
              <w:spacing w:after="120"/>
              <w:rPr>
                <w:rFonts w:ascii="Cambria" w:hAnsi="Cambria"/>
                <w:sz w:val="24"/>
                <w:szCs w:val="24"/>
              </w:rPr>
            </w:pPr>
          </w:p>
        </w:tc>
        <w:tc>
          <w:tcPr>
            <w:tcW w:w="270" w:type="dxa"/>
            <w:tcBorders>
              <w:top w:val="nil"/>
              <w:left w:val="nil"/>
              <w:bottom w:val="nil"/>
              <w:right w:val="nil"/>
            </w:tcBorders>
          </w:tcPr>
          <w:p w14:paraId="3A0B2114" w14:textId="77777777" w:rsidR="00570E35" w:rsidRPr="00791A24" w:rsidRDefault="00570E35" w:rsidP="00570E35">
            <w:pPr>
              <w:spacing w:after="120"/>
              <w:rPr>
                <w:rFonts w:ascii="Cambria" w:hAnsi="Cambria"/>
                <w:sz w:val="24"/>
                <w:szCs w:val="24"/>
              </w:rPr>
            </w:pPr>
          </w:p>
        </w:tc>
        <w:tc>
          <w:tcPr>
            <w:tcW w:w="4338" w:type="dxa"/>
            <w:tcBorders>
              <w:top w:val="nil"/>
              <w:left w:val="nil"/>
              <w:bottom w:val="nil"/>
              <w:right w:val="nil"/>
            </w:tcBorders>
          </w:tcPr>
          <w:p w14:paraId="5800CBC3" w14:textId="77777777" w:rsidR="00570E35" w:rsidRPr="00791A24" w:rsidRDefault="00570E35" w:rsidP="00570E35">
            <w:pPr>
              <w:spacing w:after="120"/>
              <w:rPr>
                <w:rFonts w:ascii="Cambria" w:hAnsi="Cambria"/>
                <w:sz w:val="24"/>
                <w:szCs w:val="24"/>
              </w:rPr>
            </w:pPr>
          </w:p>
        </w:tc>
      </w:tr>
      <w:tr w:rsidR="00570E35" w:rsidRPr="00791A24" w14:paraId="4D97EEE9" w14:textId="77777777" w:rsidTr="00570E35">
        <w:tc>
          <w:tcPr>
            <w:tcW w:w="4248" w:type="dxa"/>
            <w:tcBorders>
              <w:top w:val="nil"/>
              <w:left w:val="nil"/>
              <w:bottom w:val="nil"/>
              <w:right w:val="nil"/>
            </w:tcBorders>
          </w:tcPr>
          <w:p w14:paraId="5FBE8229" w14:textId="77777777" w:rsidR="00570E35" w:rsidRPr="00791A24" w:rsidRDefault="00570E35" w:rsidP="00570E35">
            <w:pPr>
              <w:spacing w:after="120"/>
              <w:rPr>
                <w:rFonts w:ascii="Cambria" w:hAnsi="Cambria"/>
                <w:sz w:val="24"/>
                <w:szCs w:val="24"/>
              </w:rPr>
            </w:pPr>
          </w:p>
        </w:tc>
        <w:tc>
          <w:tcPr>
            <w:tcW w:w="270" w:type="dxa"/>
            <w:tcBorders>
              <w:top w:val="nil"/>
              <w:left w:val="nil"/>
              <w:bottom w:val="nil"/>
              <w:right w:val="nil"/>
            </w:tcBorders>
          </w:tcPr>
          <w:p w14:paraId="2A944626" w14:textId="77777777" w:rsidR="00570E35" w:rsidRPr="00791A24" w:rsidRDefault="00570E35" w:rsidP="00570E35">
            <w:pPr>
              <w:spacing w:after="120"/>
              <w:rPr>
                <w:rFonts w:ascii="Cambria" w:hAnsi="Cambria"/>
                <w:sz w:val="24"/>
                <w:szCs w:val="24"/>
              </w:rPr>
            </w:pPr>
          </w:p>
        </w:tc>
        <w:tc>
          <w:tcPr>
            <w:tcW w:w="4338" w:type="dxa"/>
            <w:tcBorders>
              <w:top w:val="nil"/>
              <w:left w:val="nil"/>
              <w:bottom w:val="nil"/>
              <w:right w:val="nil"/>
            </w:tcBorders>
          </w:tcPr>
          <w:p w14:paraId="1553DED3" w14:textId="77777777" w:rsidR="00570E35" w:rsidRPr="00791A24" w:rsidRDefault="00570E35" w:rsidP="00570E35">
            <w:pPr>
              <w:spacing w:after="120"/>
              <w:rPr>
                <w:rFonts w:ascii="Cambria" w:hAnsi="Cambria"/>
                <w:sz w:val="24"/>
                <w:szCs w:val="24"/>
              </w:rPr>
            </w:pPr>
          </w:p>
        </w:tc>
      </w:tr>
      <w:tr w:rsidR="00570E35" w:rsidRPr="00791A24" w14:paraId="01D0400D" w14:textId="77777777" w:rsidTr="00570E35">
        <w:trPr>
          <w:trHeight w:val="800"/>
        </w:trPr>
        <w:tc>
          <w:tcPr>
            <w:tcW w:w="4248" w:type="dxa"/>
            <w:tcBorders>
              <w:left w:val="nil"/>
              <w:right w:val="nil"/>
            </w:tcBorders>
          </w:tcPr>
          <w:p w14:paraId="58B54B91" w14:textId="77777777" w:rsidR="00570E35" w:rsidRPr="00791A24" w:rsidRDefault="00570E35" w:rsidP="00570E35">
            <w:pPr>
              <w:spacing w:after="120"/>
              <w:rPr>
                <w:rFonts w:ascii="Cambria" w:hAnsi="Cambria"/>
              </w:rPr>
            </w:pPr>
            <w:r w:rsidRPr="00791A24">
              <w:rPr>
                <w:rFonts w:ascii="Cambria" w:hAnsi="Cambria"/>
              </w:rPr>
              <w:t>Title</w:t>
            </w:r>
          </w:p>
          <w:p w14:paraId="3E20DB3C" w14:textId="77777777" w:rsidR="00570E35" w:rsidRPr="00791A24" w:rsidRDefault="00570E35" w:rsidP="00570E35">
            <w:pPr>
              <w:spacing w:after="120"/>
              <w:rPr>
                <w:rFonts w:ascii="Cambria" w:hAnsi="Cambria"/>
              </w:rPr>
            </w:pPr>
          </w:p>
          <w:p w14:paraId="0D87534F" w14:textId="77777777" w:rsidR="00570E35" w:rsidRPr="00791A24" w:rsidRDefault="00570E35" w:rsidP="00570E35">
            <w:pPr>
              <w:spacing w:after="120"/>
              <w:rPr>
                <w:rFonts w:ascii="Cambria" w:hAnsi="Cambria"/>
              </w:rPr>
            </w:pPr>
          </w:p>
        </w:tc>
        <w:tc>
          <w:tcPr>
            <w:tcW w:w="270" w:type="dxa"/>
            <w:tcBorders>
              <w:top w:val="nil"/>
              <w:left w:val="nil"/>
              <w:bottom w:val="nil"/>
              <w:right w:val="nil"/>
            </w:tcBorders>
          </w:tcPr>
          <w:p w14:paraId="1B93AE41" w14:textId="77777777" w:rsidR="00570E35" w:rsidRPr="00791A24" w:rsidRDefault="00570E35" w:rsidP="00570E35">
            <w:pPr>
              <w:spacing w:after="120"/>
              <w:rPr>
                <w:rFonts w:ascii="Cambria" w:hAnsi="Cambria"/>
              </w:rPr>
            </w:pPr>
          </w:p>
        </w:tc>
        <w:tc>
          <w:tcPr>
            <w:tcW w:w="4338" w:type="dxa"/>
            <w:tcBorders>
              <w:left w:val="nil"/>
              <w:right w:val="nil"/>
            </w:tcBorders>
          </w:tcPr>
          <w:p w14:paraId="0B90C211" w14:textId="77777777" w:rsidR="00570E35" w:rsidRPr="00791A24" w:rsidRDefault="00570E35" w:rsidP="00570E35">
            <w:pPr>
              <w:spacing w:after="120"/>
              <w:rPr>
                <w:rFonts w:ascii="Cambria" w:hAnsi="Cambria"/>
              </w:rPr>
            </w:pPr>
            <w:r w:rsidRPr="00791A24">
              <w:rPr>
                <w:rFonts w:ascii="Cambria" w:hAnsi="Cambria"/>
              </w:rPr>
              <w:t>Date</w:t>
            </w:r>
          </w:p>
          <w:p w14:paraId="4B71C078" w14:textId="77777777" w:rsidR="00570E35" w:rsidRPr="00791A24" w:rsidRDefault="00570E35" w:rsidP="00570E35">
            <w:pPr>
              <w:spacing w:after="120"/>
              <w:rPr>
                <w:rFonts w:ascii="Cambria" w:hAnsi="Cambria"/>
              </w:rPr>
            </w:pPr>
          </w:p>
          <w:p w14:paraId="65F1A192" w14:textId="77777777" w:rsidR="00570E35" w:rsidRPr="00791A24" w:rsidRDefault="00570E35" w:rsidP="00570E35">
            <w:pPr>
              <w:spacing w:after="120"/>
              <w:rPr>
                <w:rFonts w:ascii="Cambria" w:hAnsi="Cambria"/>
              </w:rPr>
            </w:pPr>
          </w:p>
        </w:tc>
      </w:tr>
      <w:tr w:rsidR="00570E35" w:rsidRPr="00791A24" w14:paraId="3C5B9FE8" w14:textId="77777777" w:rsidTr="00570E35">
        <w:tc>
          <w:tcPr>
            <w:tcW w:w="4248" w:type="dxa"/>
            <w:tcBorders>
              <w:left w:val="nil"/>
              <w:bottom w:val="nil"/>
              <w:right w:val="nil"/>
            </w:tcBorders>
          </w:tcPr>
          <w:p w14:paraId="2D35D651" w14:textId="77777777" w:rsidR="00570E35" w:rsidRPr="00791A24" w:rsidRDefault="00570E35" w:rsidP="00570E35">
            <w:pPr>
              <w:spacing w:after="120"/>
              <w:rPr>
                <w:rFonts w:ascii="Cambria" w:hAnsi="Cambria"/>
              </w:rPr>
            </w:pPr>
            <w:r w:rsidRPr="00791A24">
              <w:rPr>
                <w:rFonts w:ascii="Cambria" w:hAnsi="Cambria"/>
              </w:rPr>
              <w:t>E-Mail Address</w:t>
            </w:r>
          </w:p>
        </w:tc>
        <w:tc>
          <w:tcPr>
            <w:tcW w:w="270" w:type="dxa"/>
            <w:tcBorders>
              <w:top w:val="nil"/>
              <w:left w:val="nil"/>
              <w:bottom w:val="nil"/>
              <w:right w:val="nil"/>
            </w:tcBorders>
          </w:tcPr>
          <w:p w14:paraId="056B9F9F" w14:textId="77777777" w:rsidR="00570E35" w:rsidRPr="00791A24" w:rsidRDefault="00570E35" w:rsidP="00570E35">
            <w:pPr>
              <w:spacing w:after="120"/>
              <w:rPr>
                <w:rFonts w:ascii="Cambria" w:hAnsi="Cambria"/>
              </w:rPr>
            </w:pPr>
          </w:p>
        </w:tc>
        <w:tc>
          <w:tcPr>
            <w:tcW w:w="4338" w:type="dxa"/>
            <w:tcBorders>
              <w:left w:val="nil"/>
              <w:bottom w:val="nil"/>
              <w:right w:val="nil"/>
            </w:tcBorders>
          </w:tcPr>
          <w:p w14:paraId="0CD7581A" w14:textId="77777777" w:rsidR="00570E35" w:rsidRPr="00791A24" w:rsidRDefault="00570E35" w:rsidP="00570E35">
            <w:pPr>
              <w:spacing w:after="120"/>
              <w:rPr>
                <w:rFonts w:ascii="Cambria" w:hAnsi="Cambria"/>
              </w:rPr>
            </w:pPr>
            <w:r w:rsidRPr="00791A24">
              <w:rPr>
                <w:rFonts w:ascii="Cambria" w:hAnsi="Cambria"/>
              </w:rPr>
              <w:t>E-Verify Company ID Number</w:t>
            </w:r>
          </w:p>
        </w:tc>
      </w:tr>
    </w:tbl>
    <w:p w14:paraId="2212658B" w14:textId="77777777" w:rsidR="00570E35" w:rsidRPr="00791A24" w:rsidRDefault="00570E35" w:rsidP="00570E35">
      <w:pPr>
        <w:spacing w:after="120"/>
        <w:rPr>
          <w:rFonts w:ascii="Cambria" w:hAnsi="Cambria"/>
          <w:sz w:val="24"/>
          <w:szCs w:val="24"/>
        </w:rPr>
      </w:pPr>
    </w:p>
    <w:p w14:paraId="36CE4C4E" w14:textId="77777777" w:rsidR="00570E35" w:rsidRPr="00791A24" w:rsidRDefault="00570E35" w:rsidP="00570E35">
      <w:pPr>
        <w:rPr>
          <w:rFonts w:ascii="Cambria" w:hAnsi="Cambria"/>
          <w:sz w:val="22"/>
          <w:szCs w:val="22"/>
        </w:rPr>
      </w:pPr>
      <w:r w:rsidRPr="00791A24">
        <w:rPr>
          <w:rFonts w:ascii="Cambria" w:hAnsi="Cambria"/>
          <w:sz w:val="22"/>
          <w:szCs w:val="22"/>
        </w:rPr>
        <w:t xml:space="preserve">Subscribed and sworn to before me this __________________ of _______________________.  I am commissioned as a notary </w:t>
      </w:r>
      <w:r w:rsidRPr="00791A24">
        <w:rPr>
          <w:rFonts w:ascii="Cambria" w:hAnsi="Cambria"/>
          <w:sz w:val="22"/>
          <w:szCs w:val="22"/>
        </w:rPr>
        <w:tab/>
      </w:r>
      <w:r w:rsidRPr="00791A24">
        <w:rPr>
          <w:rFonts w:ascii="Cambria" w:hAnsi="Cambria"/>
          <w:sz w:val="22"/>
          <w:szCs w:val="22"/>
        </w:rPr>
        <w:tab/>
      </w:r>
      <w:r w:rsidRPr="00791A24">
        <w:rPr>
          <w:rFonts w:ascii="Cambria" w:hAnsi="Cambria"/>
          <w:sz w:val="22"/>
          <w:szCs w:val="22"/>
        </w:rPr>
        <w:tab/>
      </w:r>
      <w:r w:rsidRPr="00791A24">
        <w:rPr>
          <w:rFonts w:ascii="Cambria" w:hAnsi="Cambria"/>
          <w:sz w:val="22"/>
          <w:szCs w:val="22"/>
        </w:rPr>
        <w:tab/>
      </w:r>
      <w:r w:rsidRPr="00791A24">
        <w:rPr>
          <w:rFonts w:ascii="Cambria" w:hAnsi="Cambria"/>
          <w:sz w:val="22"/>
          <w:szCs w:val="22"/>
        </w:rPr>
        <w:tab/>
      </w:r>
      <w:r w:rsidRPr="00791A24">
        <w:rPr>
          <w:rFonts w:ascii="Cambria" w:hAnsi="Cambria"/>
          <w:sz w:val="22"/>
          <w:szCs w:val="22"/>
        </w:rPr>
        <w:tab/>
      </w:r>
      <w:r w:rsidRPr="00791A24">
        <w:rPr>
          <w:rFonts w:ascii="Cambria" w:hAnsi="Cambria"/>
          <w:sz w:val="22"/>
          <w:szCs w:val="22"/>
        </w:rPr>
        <w:tab/>
      </w:r>
      <w:r w:rsidRPr="00791A24">
        <w:rPr>
          <w:rFonts w:ascii="Cambria" w:hAnsi="Cambria"/>
          <w:sz w:val="22"/>
          <w:szCs w:val="22"/>
          <w:vertAlign w:val="superscript"/>
        </w:rPr>
        <w:t>(DAY)</w:t>
      </w:r>
      <w:r w:rsidRPr="00791A24">
        <w:rPr>
          <w:rFonts w:ascii="Cambria" w:hAnsi="Cambria"/>
          <w:sz w:val="22"/>
          <w:szCs w:val="22"/>
          <w:vertAlign w:val="subscript"/>
        </w:rPr>
        <w:tab/>
      </w:r>
      <w:r w:rsidRPr="00791A24">
        <w:rPr>
          <w:rFonts w:ascii="Cambria" w:hAnsi="Cambria"/>
          <w:sz w:val="22"/>
          <w:szCs w:val="22"/>
          <w:vertAlign w:val="subscript"/>
        </w:rPr>
        <w:tab/>
        <w:t xml:space="preserve">         </w:t>
      </w:r>
      <w:r w:rsidRPr="00791A24">
        <w:rPr>
          <w:rFonts w:ascii="Cambria" w:hAnsi="Cambria"/>
          <w:sz w:val="22"/>
          <w:szCs w:val="22"/>
          <w:vertAlign w:val="superscript"/>
        </w:rPr>
        <w:t>(MONTH, YEAR)</w:t>
      </w:r>
    </w:p>
    <w:p w14:paraId="235218C4" w14:textId="77777777" w:rsidR="00570E35" w:rsidRPr="00791A24" w:rsidRDefault="00570E35" w:rsidP="00570E35">
      <w:pPr>
        <w:rPr>
          <w:rFonts w:ascii="Cambria" w:hAnsi="Cambria"/>
          <w:sz w:val="22"/>
          <w:szCs w:val="22"/>
        </w:rPr>
      </w:pPr>
      <w:r w:rsidRPr="00791A24">
        <w:rPr>
          <w:rFonts w:ascii="Cambria" w:hAnsi="Cambria"/>
          <w:sz w:val="22"/>
          <w:szCs w:val="22"/>
        </w:rPr>
        <w:t>public commissioned as a notary public within the County of __________________________, State of _______________________,</w:t>
      </w:r>
    </w:p>
    <w:p w14:paraId="1F8CD52C" w14:textId="77777777" w:rsidR="00570E35" w:rsidRPr="00791A24" w:rsidRDefault="00570E35" w:rsidP="00570E35">
      <w:pPr>
        <w:ind w:left="5040" w:firstLine="720"/>
        <w:rPr>
          <w:rFonts w:ascii="Cambria" w:hAnsi="Cambria"/>
          <w:sz w:val="22"/>
          <w:szCs w:val="22"/>
        </w:rPr>
      </w:pPr>
      <w:r w:rsidRPr="00791A24">
        <w:rPr>
          <w:rFonts w:ascii="Cambria" w:hAnsi="Cambria"/>
          <w:sz w:val="22"/>
          <w:szCs w:val="22"/>
          <w:vertAlign w:val="superscript"/>
        </w:rPr>
        <w:t xml:space="preserve">         (NAME OF COUNTY)                                                          (NAME OF STATE)</w:t>
      </w:r>
    </w:p>
    <w:p w14:paraId="78DAB4C6" w14:textId="77777777" w:rsidR="00570E35" w:rsidRPr="00791A24" w:rsidRDefault="00570E35" w:rsidP="00570E35">
      <w:pPr>
        <w:rPr>
          <w:rFonts w:ascii="Cambria" w:hAnsi="Cambria"/>
          <w:sz w:val="22"/>
          <w:szCs w:val="22"/>
        </w:rPr>
      </w:pPr>
      <w:r w:rsidRPr="00791A24">
        <w:rPr>
          <w:rFonts w:ascii="Cambria" w:hAnsi="Cambria"/>
          <w:sz w:val="22"/>
          <w:szCs w:val="22"/>
        </w:rPr>
        <w:t>and my commission expires on ___________________________.</w:t>
      </w:r>
    </w:p>
    <w:p w14:paraId="79560E2E" w14:textId="77777777" w:rsidR="00570E35" w:rsidRPr="00791A24" w:rsidRDefault="00570E35" w:rsidP="00570E35">
      <w:pPr>
        <w:ind w:left="2880"/>
        <w:rPr>
          <w:rFonts w:ascii="Cambria" w:hAnsi="Cambria"/>
          <w:sz w:val="22"/>
          <w:szCs w:val="22"/>
        </w:rPr>
      </w:pPr>
      <w:r w:rsidRPr="00791A24">
        <w:rPr>
          <w:rFonts w:ascii="Cambria" w:hAnsi="Cambria"/>
          <w:sz w:val="22"/>
          <w:szCs w:val="22"/>
        </w:rPr>
        <w:t xml:space="preserve">                   </w:t>
      </w:r>
      <w:r w:rsidRPr="00791A24">
        <w:rPr>
          <w:rFonts w:ascii="Cambria" w:hAnsi="Cambria"/>
          <w:sz w:val="22"/>
          <w:szCs w:val="22"/>
          <w:vertAlign w:val="superscript"/>
        </w:rPr>
        <w:t>(DATE)</w:t>
      </w:r>
    </w:p>
    <w:p w14:paraId="756AFD75" w14:textId="77777777" w:rsidR="00570E35" w:rsidRPr="00791A24" w:rsidRDefault="00570E35" w:rsidP="00570E35">
      <w:pPr>
        <w:spacing w:after="120"/>
        <w:rPr>
          <w:rFonts w:ascii="Cambria" w:hAnsi="Cambria"/>
          <w:sz w:val="24"/>
          <w:szCs w:val="24"/>
          <w:vertAlign w:val="superscrip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270"/>
        <w:gridCol w:w="3690"/>
      </w:tblGrid>
      <w:tr w:rsidR="00570E35" w:rsidRPr="00791A24" w14:paraId="1CCEA261" w14:textId="77777777" w:rsidTr="00570E35">
        <w:tc>
          <w:tcPr>
            <w:tcW w:w="4608" w:type="dxa"/>
            <w:tcBorders>
              <w:top w:val="nil"/>
              <w:left w:val="nil"/>
              <w:bottom w:val="single" w:sz="4" w:space="0" w:color="000000"/>
              <w:right w:val="nil"/>
            </w:tcBorders>
          </w:tcPr>
          <w:p w14:paraId="248A705C" w14:textId="77777777" w:rsidR="00570E35" w:rsidRPr="00791A24" w:rsidRDefault="00570E35" w:rsidP="00570E35">
            <w:pPr>
              <w:spacing w:after="120"/>
              <w:rPr>
                <w:rFonts w:ascii="Cambria" w:hAnsi="Cambria"/>
                <w:sz w:val="24"/>
                <w:szCs w:val="24"/>
              </w:rPr>
            </w:pPr>
          </w:p>
        </w:tc>
        <w:tc>
          <w:tcPr>
            <w:tcW w:w="270" w:type="dxa"/>
            <w:tcBorders>
              <w:top w:val="nil"/>
              <w:left w:val="nil"/>
              <w:bottom w:val="nil"/>
              <w:right w:val="nil"/>
            </w:tcBorders>
          </w:tcPr>
          <w:p w14:paraId="6E0540D3" w14:textId="77777777" w:rsidR="00570E35" w:rsidRPr="00791A24" w:rsidRDefault="00570E35" w:rsidP="00570E35">
            <w:pPr>
              <w:spacing w:after="120"/>
              <w:rPr>
                <w:rFonts w:ascii="Cambria" w:hAnsi="Cambria"/>
                <w:sz w:val="24"/>
                <w:szCs w:val="24"/>
              </w:rPr>
            </w:pPr>
          </w:p>
        </w:tc>
        <w:tc>
          <w:tcPr>
            <w:tcW w:w="3690" w:type="dxa"/>
            <w:tcBorders>
              <w:top w:val="nil"/>
              <w:left w:val="nil"/>
              <w:bottom w:val="single" w:sz="4" w:space="0" w:color="000000"/>
              <w:right w:val="nil"/>
            </w:tcBorders>
          </w:tcPr>
          <w:p w14:paraId="5A94E2D3" w14:textId="77777777" w:rsidR="00570E35" w:rsidRPr="00791A24" w:rsidRDefault="00570E35" w:rsidP="00570E35">
            <w:pPr>
              <w:spacing w:after="120"/>
              <w:rPr>
                <w:rFonts w:ascii="Cambria" w:hAnsi="Cambria"/>
                <w:sz w:val="24"/>
                <w:szCs w:val="24"/>
              </w:rPr>
            </w:pPr>
          </w:p>
        </w:tc>
      </w:tr>
      <w:tr w:rsidR="00570E35" w:rsidRPr="00791A24" w14:paraId="1DDCF3CB" w14:textId="77777777" w:rsidTr="00570E35">
        <w:tc>
          <w:tcPr>
            <w:tcW w:w="4608" w:type="dxa"/>
            <w:tcBorders>
              <w:left w:val="nil"/>
              <w:bottom w:val="nil"/>
              <w:right w:val="nil"/>
            </w:tcBorders>
          </w:tcPr>
          <w:p w14:paraId="3E382207" w14:textId="77777777" w:rsidR="00570E35" w:rsidRPr="00791A24" w:rsidRDefault="00570E35" w:rsidP="00570E35">
            <w:pPr>
              <w:spacing w:after="120"/>
              <w:rPr>
                <w:rFonts w:ascii="Cambria" w:hAnsi="Cambria"/>
                <w:sz w:val="22"/>
                <w:szCs w:val="22"/>
              </w:rPr>
            </w:pPr>
            <w:r w:rsidRPr="00791A24">
              <w:rPr>
                <w:rFonts w:ascii="Cambria" w:hAnsi="Cambria"/>
                <w:sz w:val="22"/>
                <w:szCs w:val="22"/>
              </w:rPr>
              <w:t>Signature of Notary</w:t>
            </w:r>
          </w:p>
        </w:tc>
        <w:tc>
          <w:tcPr>
            <w:tcW w:w="270" w:type="dxa"/>
            <w:tcBorders>
              <w:top w:val="nil"/>
              <w:left w:val="nil"/>
              <w:bottom w:val="nil"/>
              <w:right w:val="nil"/>
            </w:tcBorders>
          </w:tcPr>
          <w:p w14:paraId="0A7E48A1" w14:textId="77777777" w:rsidR="00570E35" w:rsidRPr="00791A24" w:rsidRDefault="00570E35" w:rsidP="00570E35">
            <w:pPr>
              <w:spacing w:after="120"/>
              <w:rPr>
                <w:rFonts w:ascii="Cambria" w:hAnsi="Cambria"/>
                <w:sz w:val="22"/>
                <w:szCs w:val="22"/>
              </w:rPr>
            </w:pPr>
          </w:p>
        </w:tc>
        <w:tc>
          <w:tcPr>
            <w:tcW w:w="3690" w:type="dxa"/>
            <w:tcBorders>
              <w:left w:val="nil"/>
              <w:bottom w:val="nil"/>
              <w:right w:val="nil"/>
            </w:tcBorders>
          </w:tcPr>
          <w:p w14:paraId="29B4F30D" w14:textId="77777777" w:rsidR="00570E35" w:rsidRPr="00791A24" w:rsidRDefault="00570E35" w:rsidP="00570E35">
            <w:pPr>
              <w:spacing w:after="120"/>
              <w:rPr>
                <w:rFonts w:ascii="Cambria" w:hAnsi="Cambria"/>
                <w:i/>
                <w:sz w:val="22"/>
                <w:szCs w:val="22"/>
              </w:rPr>
            </w:pPr>
            <w:r w:rsidRPr="00791A24">
              <w:rPr>
                <w:rFonts w:ascii="Cambria" w:hAnsi="Cambria"/>
                <w:i/>
                <w:sz w:val="22"/>
                <w:szCs w:val="22"/>
              </w:rPr>
              <w:t>Date</w:t>
            </w:r>
          </w:p>
        </w:tc>
      </w:tr>
    </w:tbl>
    <w:p w14:paraId="408183D2" w14:textId="77777777" w:rsidR="00570E35" w:rsidRPr="00791A24" w:rsidRDefault="00570E35" w:rsidP="00570E35">
      <w:pPr>
        <w:jc w:val="both"/>
        <w:rPr>
          <w:rFonts w:ascii="Cambria" w:hAnsi="Cambria"/>
          <w:sz w:val="22"/>
          <w:szCs w:val="22"/>
        </w:rPr>
      </w:pPr>
    </w:p>
    <w:p w14:paraId="43AAD74C" w14:textId="77777777" w:rsidR="00570E35" w:rsidRPr="00791A24" w:rsidRDefault="00570E35" w:rsidP="00570E35">
      <w:pPr>
        <w:spacing w:after="120"/>
        <w:rPr>
          <w:rFonts w:ascii="Cambria" w:hAnsi="Cambria"/>
          <w:b/>
          <w:sz w:val="22"/>
          <w:szCs w:val="22"/>
          <w:u w:val="single"/>
        </w:rPr>
      </w:pPr>
      <w:r w:rsidRPr="00791A24">
        <w:rPr>
          <w:rFonts w:ascii="Cambria" w:hAnsi="Cambria"/>
          <w:b/>
          <w:sz w:val="22"/>
          <w:szCs w:val="22"/>
          <w:u w:val="single"/>
        </w:rPr>
        <w:br w:type="page"/>
      </w:r>
      <w:r w:rsidRPr="00791A24">
        <w:rPr>
          <w:rFonts w:ascii="Cambria" w:hAnsi="Cambria"/>
          <w:b/>
          <w:sz w:val="26"/>
          <w:szCs w:val="26"/>
          <w:u w:val="single"/>
        </w:rPr>
        <w:lastRenderedPageBreak/>
        <w:t>Exhibit 1 (continued)</w:t>
      </w:r>
    </w:p>
    <w:p w14:paraId="0C124771" w14:textId="77777777" w:rsidR="00570E35" w:rsidRPr="00791A24" w:rsidRDefault="00570E35" w:rsidP="00570E35">
      <w:pPr>
        <w:spacing w:after="120"/>
        <w:rPr>
          <w:rFonts w:ascii="Cambria" w:hAnsi="Cambria"/>
          <w:b/>
          <w:i/>
          <w:sz w:val="22"/>
          <w:szCs w:val="22"/>
        </w:rPr>
      </w:pPr>
      <w:r w:rsidRPr="00791A24">
        <w:rPr>
          <w:rFonts w:ascii="Cambria" w:hAnsi="Cambria"/>
          <w:b/>
          <w:i/>
          <w:sz w:val="22"/>
          <w:szCs w:val="22"/>
        </w:rPr>
        <w:t>(Complete the following if you have the E-Verify documentation and a current Affidavit of Work Authorization already on file with the State of Missouri.  If completing Box C, do not complete Box B.)</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4590"/>
        <w:gridCol w:w="360"/>
        <w:gridCol w:w="4230"/>
        <w:gridCol w:w="1080"/>
      </w:tblGrid>
      <w:tr w:rsidR="00570E35" w:rsidRPr="00791A24" w14:paraId="4FE600FC" w14:textId="77777777" w:rsidTr="00570E35">
        <w:trPr>
          <w:trHeight w:val="377"/>
        </w:trPr>
        <w:tc>
          <w:tcPr>
            <w:tcW w:w="10800" w:type="dxa"/>
            <w:gridSpan w:val="5"/>
            <w:shd w:val="clear" w:color="auto" w:fill="000000"/>
            <w:vAlign w:val="center"/>
          </w:tcPr>
          <w:p w14:paraId="344B82CF" w14:textId="77777777" w:rsidR="00570E35" w:rsidRPr="00791A24" w:rsidRDefault="00570E35" w:rsidP="00570E35">
            <w:pPr>
              <w:jc w:val="center"/>
              <w:rPr>
                <w:rFonts w:ascii="Cambria" w:hAnsi="Cambria"/>
                <w:sz w:val="24"/>
                <w:szCs w:val="24"/>
              </w:rPr>
            </w:pPr>
            <w:r w:rsidRPr="00791A24">
              <w:rPr>
                <w:rFonts w:ascii="Cambria" w:hAnsi="Cambria"/>
                <w:b/>
                <w:color w:val="FFFFFF"/>
                <w:sz w:val="24"/>
                <w:szCs w:val="24"/>
              </w:rPr>
              <w:t>BOX C – Affidavit on File - Current Business Entity Status</w:t>
            </w:r>
          </w:p>
        </w:tc>
      </w:tr>
      <w:tr w:rsidR="00570E35" w:rsidRPr="00791A24" w14:paraId="6EA919F3" w14:textId="77777777" w:rsidTr="00570E35">
        <w:tc>
          <w:tcPr>
            <w:tcW w:w="10800" w:type="dxa"/>
            <w:gridSpan w:val="5"/>
            <w:tcBorders>
              <w:bottom w:val="nil"/>
            </w:tcBorders>
          </w:tcPr>
          <w:p w14:paraId="45C0AFD1" w14:textId="77777777" w:rsidR="00570E35" w:rsidRPr="00791A24" w:rsidRDefault="00570E35" w:rsidP="00570E35">
            <w:pPr>
              <w:spacing w:before="120" w:after="120"/>
              <w:rPr>
                <w:rFonts w:ascii="Cambria" w:hAnsi="Cambria"/>
                <w:sz w:val="22"/>
                <w:szCs w:val="22"/>
              </w:rPr>
            </w:pPr>
            <w:r w:rsidRPr="00791A24">
              <w:rPr>
                <w:rFonts w:ascii="Cambria" w:hAnsi="Cambria"/>
                <w:sz w:val="22"/>
                <w:szCs w:val="22"/>
              </w:rPr>
              <w:t xml:space="preserve">I certify that __________________________________________________________ (Business Entity Name) </w:t>
            </w:r>
            <w:r w:rsidRPr="00791A24">
              <w:rPr>
                <w:rFonts w:ascii="Cambria" w:hAnsi="Cambria"/>
                <w:b/>
                <w:sz w:val="22"/>
                <w:szCs w:val="22"/>
                <w:u w:val="single"/>
              </w:rPr>
              <w:t>MEETS</w:t>
            </w:r>
            <w:r w:rsidRPr="00791A24">
              <w:rPr>
                <w:rFonts w:ascii="Cambria" w:hAnsi="Cambria"/>
                <w:sz w:val="22"/>
                <w:szCs w:val="22"/>
              </w:rPr>
              <w:t xml:space="preserve"> the definition of a business entity as defined in section 285.525, RSMo, pertaining to section 285.530, RSMo, and have enrolled and currently participates in the E-Verify federal work authorization program with respect to the employees hired after enrollment in the program who are proposed to work in connection with the services related to contract(s) with the State of Missouri.  </w:t>
            </w:r>
            <w:r w:rsidRPr="00791A24">
              <w:rPr>
                <w:rFonts w:ascii="Cambria" w:hAnsi="Cambria"/>
                <w:sz w:val="22"/>
                <w:szCs w:val="22"/>
                <w:u w:val="single"/>
              </w:rPr>
              <w:t>We have previously provided documentation to a Missouri state agency or public university that affirms enrollment and participation in the E-Verify federal work authorization program.</w:t>
            </w:r>
            <w:r w:rsidRPr="00791A24">
              <w:rPr>
                <w:rFonts w:ascii="Cambria" w:hAnsi="Cambria"/>
                <w:sz w:val="22"/>
                <w:szCs w:val="22"/>
              </w:rPr>
              <w:t xml:space="preserve">  The documentation that was previously provided included the following.  </w:t>
            </w:r>
          </w:p>
          <w:p w14:paraId="0C25D0D3" w14:textId="77777777" w:rsidR="00570E35" w:rsidRPr="00791A24" w:rsidRDefault="00570E35" w:rsidP="00570E35">
            <w:pPr>
              <w:numPr>
                <w:ilvl w:val="0"/>
                <w:numId w:val="2"/>
              </w:numPr>
              <w:spacing w:after="120"/>
              <w:jc w:val="both"/>
              <w:rPr>
                <w:rFonts w:ascii="Cambria" w:hAnsi="Cambria"/>
                <w:sz w:val="22"/>
                <w:szCs w:val="22"/>
              </w:rPr>
            </w:pPr>
            <w:r w:rsidRPr="00791A24">
              <w:rPr>
                <w:rFonts w:ascii="Cambria" w:hAnsi="Cambria"/>
                <w:sz w:val="22"/>
                <w:szCs w:val="22"/>
              </w:rPr>
              <w:t xml:space="preserve">The E-Verify Employment Eligibility Verification page OR a page from the E-Verify Memorandum of Understanding (MOU) listing the bidder’s/contractor’s name and the MOU signature page completed and signed by the bidder/contractor and the Department of Homeland Security – Verification Division </w:t>
            </w:r>
          </w:p>
          <w:p w14:paraId="21C8F7B6" w14:textId="77777777" w:rsidR="00570E35" w:rsidRPr="00791A24" w:rsidRDefault="00570E35" w:rsidP="00570E35">
            <w:pPr>
              <w:numPr>
                <w:ilvl w:val="0"/>
                <w:numId w:val="2"/>
              </w:numPr>
              <w:spacing w:after="240"/>
              <w:jc w:val="both"/>
              <w:rPr>
                <w:rFonts w:ascii="Cambria" w:hAnsi="Cambria"/>
                <w:sz w:val="22"/>
                <w:szCs w:val="22"/>
              </w:rPr>
            </w:pPr>
            <w:r w:rsidRPr="00791A24">
              <w:rPr>
                <w:rFonts w:ascii="Cambria" w:hAnsi="Cambria"/>
                <w:sz w:val="22"/>
                <w:szCs w:val="22"/>
              </w:rPr>
              <w:t>A current, notarized Affidavit of Work Authorization (must be completed, signed, and notarized within the past twelve months).</w:t>
            </w:r>
          </w:p>
          <w:p w14:paraId="35D3B86A" w14:textId="77777777" w:rsidR="00570E35" w:rsidRPr="00791A24" w:rsidRDefault="00570E35" w:rsidP="00570E35">
            <w:pPr>
              <w:spacing w:after="120" w:line="360" w:lineRule="auto"/>
              <w:rPr>
                <w:rFonts w:ascii="Cambria" w:hAnsi="Cambria"/>
                <w:sz w:val="22"/>
                <w:szCs w:val="22"/>
              </w:rPr>
            </w:pPr>
            <w:r w:rsidRPr="00791A24">
              <w:rPr>
                <w:rFonts w:ascii="Cambria" w:hAnsi="Cambria"/>
                <w:sz w:val="22"/>
                <w:szCs w:val="22"/>
              </w:rPr>
              <w:t xml:space="preserve">Name of </w:t>
            </w:r>
            <w:r w:rsidRPr="00791A24">
              <w:rPr>
                <w:rFonts w:ascii="Cambria" w:hAnsi="Cambria"/>
                <w:b/>
                <w:sz w:val="22"/>
                <w:szCs w:val="22"/>
              </w:rPr>
              <w:t xml:space="preserve">Missouri State Agency </w:t>
            </w:r>
            <w:r w:rsidRPr="00791A24">
              <w:rPr>
                <w:rFonts w:ascii="Cambria" w:hAnsi="Cambria"/>
                <w:sz w:val="22"/>
                <w:szCs w:val="22"/>
              </w:rPr>
              <w:t xml:space="preserve">or </w:t>
            </w:r>
            <w:r w:rsidRPr="00791A24">
              <w:rPr>
                <w:rFonts w:ascii="Cambria" w:hAnsi="Cambria"/>
                <w:b/>
                <w:sz w:val="22"/>
                <w:szCs w:val="22"/>
              </w:rPr>
              <w:t>Public University</w:t>
            </w:r>
            <w:r w:rsidRPr="00791A24">
              <w:rPr>
                <w:rFonts w:ascii="Cambria" w:hAnsi="Cambria"/>
                <w:sz w:val="22"/>
                <w:szCs w:val="22"/>
              </w:rPr>
              <w:t>* to Which Previous E-Verify Documentation Submitted:  _______________________________________________________________________________________</w:t>
            </w:r>
          </w:p>
          <w:p w14:paraId="1656964C" w14:textId="77777777" w:rsidR="00570E35" w:rsidRPr="00791A24" w:rsidRDefault="00570E35" w:rsidP="00570E35">
            <w:pPr>
              <w:spacing w:after="120"/>
              <w:ind w:left="162"/>
              <w:rPr>
                <w:rFonts w:ascii="Cambria" w:hAnsi="Cambria"/>
              </w:rPr>
            </w:pPr>
            <w:r w:rsidRPr="00791A24">
              <w:rPr>
                <w:rFonts w:ascii="Cambria" w:hAnsi="Cambria"/>
              </w:rPr>
              <w:t>*Public University includes the following five schools under chapter 34, RSMo:  Harris-Stowe State University – St. Louis; Missouri Southern State University – Joplin; Missouri Western State University – St. Joseph; Northwest Missouri State University – Maryville; Southeast Missouri State University – Cape Girardeau.</w:t>
            </w:r>
          </w:p>
          <w:p w14:paraId="12D0A8A5" w14:textId="77777777" w:rsidR="00570E35" w:rsidRPr="00791A24" w:rsidRDefault="00570E35" w:rsidP="00570E35">
            <w:pPr>
              <w:spacing w:after="120"/>
              <w:rPr>
                <w:rFonts w:ascii="Cambria" w:hAnsi="Cambria"/>
                <w:sz w:val="22"/>
                <w:szCs w:val="22"/>
              </w:rPr>
            </w:pPr>
            <w:r w:rsidRPr="00791A24">
              <w:rPr>
                <w:rFonts w:ascii="Cambria" w:hAnsi="Cambria"/>
                <w:b/>
                <w:sz w:val="22"/>
                <w:szCs w:val="22"/>
              </w:rPr>
              <w:t xml:space="preserve">Date </w:t>
            </w:r>
            <w:r w:rsidRPr="00791A24">
              <w:rPr>
                <w:rFonts w:ascii="Cambria" w:hAnsi="Cambria"/>
                <w:sz w:val="22"/>
                <w:szCs w:val="22"/>
              </w:rPr>
              <w:t>of Previous E-Verify Documentation Submission:  ______________________</w:t>
            </w:r>
          </w:p>
          <w:p w14:paraId="69E27CE8" w14:textId="77777777" w:rsidR="00570E35" w:rsidRPr="00791A24" w:rsidRDefault="00570E35" w:rsidP="00570E35">
            <w:pPr>
              <w:rPr>
                <w:rFonts w:ascii="Cambria" w:hAnsi="Cambria"/>
                <w:sz w:val="22"/>
                <w:szCs w:val="22"/>
              </w:rPr>
            </w:pPr>
            <w:r w:rsidRPr="00791A24">
              <w:rPr>
                <w:rFonts w:ascii="Cambria" w:hAnsi="Cambria"/>
                <w:sz w:val="22"/>
                <w:szCs w:val="22"/>
              </w:rPr>
              <w:t xml:space="preserve">Previous </w:t>
            </w:r>
            <w:r w:rsidRPr="00791A24">
              <w:rPr>
                <w:rFonts w:ascii="Cambria" w:hAnsi="Cambria"/>
                <w:b/>
                <w:sz w:val="22"/>
                <w:szCs w:val="22"/>
              </w:rPr>
              <w:t>Bid/Contract Number</w:t>
            </w:r>
            <w:r w:rsidRPr="00791A24">
              <w:rPr>
                <w:rFonts w:ascii="Cambria" w:hAnsi="Cambria"/>
                <w:sz w:val="22"/>
                <w:szCs w:val="22"/>
              </w:rPr>
              <w:t xml:space="preserve"> for Which Previous E-Verify Documentation Submitted:  ___________________</w:t>
            </w:r>
          </w:p>
          <w:p w14:paraId="30DECE9D" w14:textId="77777777" w:rsidR="00570E35" w:rsidRPr="00791A24" w:rsidRDefault="00570E35" w:rsidP="00570E35">
            <w:pPr>
              <w:spacing w:after="120"/>
              <w:rPr>
                <w:rFonts w:ascii="Cambria" w:hAnsi="Cambria"/>
                <w:sz w:val="22"/>
                <w:szCs w:val="22"/>
              </w:rPr>
            </w:pPr>
            <w:r w:rsidRPr="00791A24">
              <w:rPr>
                <w:rFonts w:ascii="Cambria" w:hAnsi="Cambria"/>
                <w:sz w:val="18"/>
                <w:szCs w:val="18"/>
              </w:rPr>
              <w:t>(if known)</w:t>
            </w:r>
          </w:p>
        </w:tc>
      </w:tr>
      <w:tr w:rsidR="00570E35" w:rsidRPr="00791A24" w14:paraId="47DD198A" w14:textId="77777777" w:rsidTr="00570E35">
        <w:tc>
          <w:tcPr>
            <w:tcW w:w="540" w:type="dxa"/>
            <w:tcBorders>
              <w:top w:val="nil"/>
              <w:bottom w:val="nil"/>
              <w:right w:val="nil"/>
            </w:tcBorders>
          </w:tcPr>
          <w:p w14:paraId="685572F7" w14:textId="77777777" w:rsidR="00570E35" w:rsidRPr="00791A24" w:rsidRDefault="00570E35" w:rsidP="00570E35">
            <w:pPr>
              <w:spacing w:after="120"/>
              <w:rPr>
                <w:rFonts w:ascii="Cambria" w:hAnsi="Cambria"/>
                <w:sz w:val="22"/>
                <w:szCs w:val="22"/>
              </w:rPr>
            </w:pPr>
          </w:p>
        </w:tc>
        <w:tc>
          <w:tcPr>
            <w:tcW w:w="4590" w:type="dxa"/>
            <w:tcBorders>
              <w:top w:val="nil"/>
              <w:left w:val="nil"/>
              <w:right w:val="nil"/>
            </w:tcBorders>
          </w:tcPr>
          <w:p w14:paraId="312858F4" w14:textId="77777777" w:rsidR="00570E35" w:rsidRPr="00791A24" w:rsidRDefault="00570E35" w:rsidP="00570E35">
            <w:pPr>
              <w:spacing w:after="120"/>
              <w:rPr>
                <w:rFonts w:ascii="Cambria" w:hAnsi="Cambria"/>
                <w:sz w:val="22"/>
                <w:szCs w:val="22"/>
              </w:rPr>
            </w:pPr>
          </w:p>
          <w:p w14:paraId="73E95FB4" w14:textId="77777777" w:rsidR="00570E35" w:rsidRPr="00791A24" w:rsidRDefault="00570E35" w:rsidP="00570E35">
            <w:pPr>
              <w:spacing w:after="120"/>
              <w:rPr>
                <w:rFonts w:ascii="Cambria" w:hAnsi="Cambria"/>
                <w:sz w:val="22"/>
                <w:szCs w:val="22"/>
              </w:rPr>
            </w:pPr>
          </w:p>
        </w:tc>
        <w:tc>
          <w:tcPr>
            <w:tcW w:w="360" w:type="dxa"/>
            <w:tcBorders>
              <w:top w:val="nil"/>
              <w:left w:val="nil"/>
              <w:bottom w:val="nil"/>
              <w:right w:val="nil"/>
            </w:tcBorders>
          </w:tcPr>
          <w:p w14:paraId="5B097F24" w14:textId="77777777" w:rsidR="00570E35" w:rsidRPr="00791A24" w:rsidRDefault="00570E35" w:rsidP="00570E35">
            <w:pPr>
              <w:spacing w:after="120"/>
              <w:rPr>
                <w:rFonts w:ascii="Cambria" w:hAnsi="Cambria"/>
                <w:sz w:val="22"/>
                <w:szCs w:val="22"/>
              </w:rPr>
            </w:pPr>
          </w:p>
        </w:tc>
        <w:tc>
          <w:tcPr>
            <w:tcW w:w="4230" w:type="dxa"/>
            <w:tcBorders>
              <w:top w:val="nil"/>
              <w:left w:val="nil"/>
              <w:right w:val="nil"/>
            </w:tcBorders>
          </w:tcPr>
          <w:p w14:paraId="165F6092" w14:textId="77777777" w:rsidR="00570E35" w:rsidRPr="00791A24" w:rsidRDefault="00570E35" w:rsidP="00570E35">
            <w:pPr>
              <w:spacing w:after="120"/>
              <w:rPr>
                <w:rFonts w:ascii="Cambria" w:hAnsi="Cambria"/>
                <w:sz w:val="22"/>
                <w:szCs w:val="22"/>
              </w:rPr>
            </w:pPr>
          </w:p>
          <w:p w14:paraId="6408885E" w14:textId="77777777" w:rsidR="00570E35" w:rsidRPr="00791A24" w:rsidRDefault="00570E35" w:rsidP="00570E35">
            <w:pPr>
              <w:spacing w:after="120"/>
              <w:rPr>
                <w:rFonts w:ascii="Cambria" w:hAnsi="Cambria"/>
                <w:sz w:val="22"/>
                <w:szCs w:val="22"/>
              </w:rPr>
            </w:pPr>
          </w:p>
        </w:tc>
        <w:tc>
          <w:tcPr>
            <w:tcW w:w="1080" w:type="dxa"/>
            <w:tcBorders>
              <w:top w:val="nil"/>
              <w:left w:val="nil"/>
              <w:bottom w:val="nil"/>
            </w:tcBorders>
          </w:tcPr>
          <w:p w14:paraId="36647B5B" w14:textId="77777777" w:rsidR="00570E35" w:rsidRPr="00791A24" w:rsidRDefault="00570E35" w:rsidP="00570E35">
            <w:pPr>
              <w:jc w:val="center"/>
              <w:rPr>
                <w:rFonts w:ascii="Cambria" w:hAnsi="Cambria"/>
                <w:sz w:val="22"/>
                <w:szCs w:val="22"/>
              </w:rPr>
            </w:pPr>
          </w:p>
        </w:tc>
      </w:tr>
      <w:tr w:rsidR="00570E35" w:rsidRPr="00791A24" w14:paraId="72A322FB" w14:textId="77777777" w:rsidTr="00570E35">
        <w:tc>
          <w:tcPr>
            <w:tcW w:w="540" w:type="dxa"/>
            <w:tcBorders>
              <w:top w:val="nil"/>
              <w:bottom w:val="nil"/>
              <w:right w:val="nil"/>
            </w:tcBorders>
          </w:tcPr>
          <w:p w14:paraId="0829A7EA" w14:textId="77777777" w:rsidR="00570E35" w:rsidRPr="00791A24" w:rsidRDefault="00570E35" w:rsidP="00570E35">
            <w:pPr>
              <w:spacing w:after="120"/>
              <w:rPr>
                <w:rFonts w:ascii="Cambria" w:hAnsi="Cambria"/>
                <w:sz w:val="22"/>
                <w:szCs w:val="22"/>
              </w:rPr>
            </w:pPr>
          </w:p>
        </w:tc>
        <w:tc>
          <w:tcPr>
            <w:tcW w:w="4590" w:type="dxa"/>
            <w:tcBorders>
              <w:left w:val="nil"/>
              <w:bottom w:val="nil"/>
              <w:right w:val="nil"/>
            </w:tcBorders>
          </w:tcPr>
          <w:p w14:paraId="411B7B3F" w14:textId="77777777" w:rsidR="00570E35" w:rsidRPr="00791A24" w:rsidRDefault="00570E35" w:rsidP="00570E35">
            <w:pPr>
              <w:spacing w:after="120"/>
              <w:rPr>
                <w:rFonts w:ascii="Cambria" w:hAnsi="Cambria"/>
              </w:rPr>
            </w:pPr>
            <w:r w:rsidRPr="00791A24">
              <w:rPr>
                <w:rFonts w:ascii="Cambria" w:hAnsi="Cambria"/>
              </w:rPr>
              <w:t>Authorized Business Entity Representative’s Name (Please Print)</w:t>
            </w:r>
          </w:p>
        </w:tc>
        <w:tc>
          <w:tcPr>
            <w:tcW w:w="360" w:type="dxa"/>
            <w:tcBorders>
              <w:top w:val="nil"/>
              <w:left w:val="nil"/>
              <w:bottom w:val="nil"/>
              <w:right w:val="nil"/>
            </w:tcBorders>
          </w:tcPr>
          <w:p w14:paraId="5654056A" w14:textId="77777777" w:rsidR="00570E35" w:rsidRPr="00791A24" w:rsidRDefault="00570E35" w:rsidP="00570E35">
            <w:pPr>
              <w:spacing w:after="120"/>
              <w:rPr>
                <w:rFonts w:ascii="Cambria" w:hAnsi="Cambria"/>
              </w:rPr>
            </w:pPr>
          </w:p>
        </w:tc>
        <w:tc>
          <w:tcPr>
            <w:tcW w:w="4230" w:type="dxa"/>
            <w:tcBorders>
              <w:left w:val="nil"/>
              <w:bottom w:val="nil"/>
              <w:right w:val="nil"/>
            </w:tcBorders>
          </w:tcPr>
          <w:p w14:paraId="70609211" w14:textId="77777777" w:rsidR="00570E35" w:rsidRPr="00791A24" w:rsidRDefault="00570E35" w:rsidP="00570E35">
            <w:pPr>
              <w:rPr>
                <w:rFonts w:ascii="Cambria" w:hAnsi="Cambria"/>
              </w:rPr>
            </w:pPr>
            <w:r w:rsidRPr="00791A24">
              <w:rPr>
                <w:rFonts w:ascii="Cambria" w:hAnsi="Cambria"/>
              </w:rPr>
              <w:t>Authorized Business Entity</w:t>
            </w:r>
          </w:p>
          <w:p w14:paraId="43D078DB" w14:textId="77777777" w:rsidR="00570E35" w:rsidRPr="00791A24" w:rsidRDefault="00570E35" w:rsidP="00570E35">
            <w:pPr>
              <w:spacing w:after="120"/>
              <w:rPr>
                <w:rFonts w:ascii="Cambria" w:hAnsi="Cambria"/>
              </w:rPr>
            </w:pPr>
            <w:r w:rsidRPr="00791A24">
              <w:rPr>
                <w:rFonts w:ascii="Cambria" w:hAnsi="Cambria"/>
              </w:rPr>
              <w:t>Representative’s Signature</w:t>
            </w:r>
          </w:p>
        </w:tc>
        <w:tc>
          <w:tcPr>
            <w:tcW w:w="1080" w:type="dxa"/>
            <w:tcBorders>
              <w:top w:val="nil"/>
              <w:left w:val="nil"/>
              <w:bottom w:val="nil"/>
            </w:tcBorders>
          </w:tcPr>
          <w:p w14:paraId="2FB94BF1" w14:textId="77777777" w:rsidR="00570E35" w:rsidRPr="00791A24" w:rsidRDefault="00570E35" w:rsidP="00570E35">
            <w:pPr>
              <w:jc w:val="center"/>
              <w:rPr>
                <w:rFonts w:ascii="Cambria" w:hAnsi="Cambria"/>
                <w:sz w:val="22"/>
                <w:szCs w:val="22"/>
              </w:rPr>
            </w:pPr>
          </w:p>
        </w:tc>
      </w:tr>
      <w:tr w:rsidR="00570E35" w:rsidRPr="00791A24" w14:paraId="4D1D48A1" w14:textId="77777777" w:rsidTr="00570E35">
        <w:tc>
          <w:tcPr>
            <w:tcW w:w="540" w:type="dxa"/>
            <w:tcBorders>
              <w:top w:val="nil"/>
              <w:bottom w:val="nil"/>
              <w:right w:val="nil"/>
            </w:tcBorders>
          </w:tcPr>
          <w:p w14:paraId="7781ED7E" w14:textId="77777777" w:rsidR="00570E35" w:rsidRPr="00791A24" w:rsidRDefault="00570E35" w:rsidP="00570E35">
            <w:pPr>
              <w:spacing w:after="120"/>
              <w:rPr>
                <w:rFonts w:ascii="Cambria" w:hAnsi="Cambria"/>
                <w:sz w:val="22"/>
                <w:szCs w:val="22"/>
              </w:rPr>
            </w:pPr>
          </w:p>
        </w:tc>
        <w:tc>
          <w:tcPr>
            <w:tcW w:w="4590" w:type="dxa"/>
            <w:tcBorders>
              <w:top w:val="nil"/>
              <w:left w:val="nil"/>
              <w:right w:val="nil"/>
            </w:tcBorders>
          </w:tcPr>
          <w:p w14:paraId="4E80F3C8" w14:textId="77777777" w:rsidR="00570E35" w:rsidRPr="00791A24" w:rsidRDefault="00570E35" w:rsidP="00570E35">
            <w:pPr>
              <w:spacing w:after="120"/>
              <w:rPr>
                <w:rFonts w:ascii="Cambria" w:hAnsi="Cambria"/>
              </w:rPr>
            </w:pPr>
          </w:p>
          <w:p w14:paraId="441526FC" w14:textId="77777777" w:rsidR="00570E35" w:rsidRPr="00791A24" w:rsidRDefault="00570E35" w:rsidP="00570E35">
            <w:pPr>
              <w:spacing w:after="120"/>
              <w:rPr>
                <w:rFonts w:ascii="Cambria" w:hAnsi="Cambria"/>
              </w:rPr>
            </w:pPr>
          </w:p>
        </w:tc>
        <w:tc>
          <w:tcPr>
            <w:tcW w:w="360" w:type="dxa"/>
            <w:tcBorders>
              <w:top w:val="nil"/>
              <w:left w:val="nil"/>
              <w:bottom w:val="nil"/>
              <w:right w:val="nil"/>
            </w:tcBorders>
          </w:tcPr>
          <w:p w14:paraId="7A855787" w14:textId="77777777" w:rsidR="00570E35" w:rsidRPr="00791A24" w:rsidRDefault="00570E35" w:rsidP="00570E35">
            <w:pPr>
              <w:spacing w:after="120"/>
              <w:rPr>
                <w:rFonts w:ascii="Cambria" w:hAnsi="Cambria"/>
              </w:rPr>
            </w:pPr>
          </w:p>
        </w:tc>
        <w:tc>
          <w:tcPr>
            <w:tcW w:w="4230" w:type="dxa"/>
            <w:tcBorders>
              <w:top w:val="nil"/>
              <w:left w:val="nil"/>
              <w:right w:val="nil"/>
            </w:tcBorders>
          </w:tcPr>
          <w:p w14:paraId="687BC8E8" w14:textId="77777777" w:rsidR="00570E35" w:rsidRPr="00791A24" w:rsidRDefault="00570E35" w:rsidP="00570E35">
            <w:pPr>
              <w:spacing w:after="120"/>
              <w:rPr>
                <w:rFonts w:ascii="Cambria" w:hAnsi="Cambria"/>
              </w:rPr>
            </w:pPr>
          </w:p>
          <w:p w14:paraId="6FD757A7" w14:textId="77777777" w:rsidR="00570E35" w:rsidRPr="00791A24" w:rsidRDefault="00570E35" w:rsidP="00570E35">
            <w:pPr>
              <w:spacing w:after="120"/>
              <w:rPr>
                <w:rFonts w:ascii="Cambria" w:hAnsi="Cambria"/>
              </w:rPr>
            </w:pPr>
          </w:p>
        </w:tc>
        <w:tc>
          <w:tcPr>
            <w:tcW w:w="1080" w:type="dxa"/>
            <w:tcBorders>
              <w:top w:val="nil"/>
              <w:left w:val="nil"/>
              <w:bottom w:val="nil"/>
            </w:tcBorders>
          </w:tcPr>
          <w:p w14:paraId="334A86AC" w14:textId="77777777" w:rsidR="00570E35" w:rsidRPr="00791A24" w:rsidRDefault="00570E35" w:rsidP="00570E35">
            <w:pPr>
              <w:jc w:val="center"/>
              <w:rPr>
                <w:rFonts w:ascii="Cambria" w:hAnsi="Cambria"/>
                <w:sz w:val="22"/>
                <w:szCs w:val="22"/>
              </w:rPr>
            </w:pPr>
          </w:p>
        </w:tc>
      </w:tr>
      <w:tr w:rsidR="00570E35" w:rsidRPr="00791A24" w14:paraId="519562D0" w14:textId="77777777" w:rsidTr="00570E35">
        <w:tc>
          <w:tcPr>
            <w:tcW w:w="540" w:type="dxa"/>
            <w:tcBorders>
              <w:top w:val="nil"/>
              <w:bottom w:val="nil"/>
              <w:right w:val="nil"/>
            </w:tcBorders>
          </w:tcPr>
          <w:p w14:paraId="777821A6" w14:textId="77777777" w:rsidR="00570E35" w:rsidRPr="00791A24" w:rsidRDefault="00570E35" w:rsidP="00570E35">
            <w:pPr>
              <w:spacing w:after="120"/>
              <w:rPr>
                <w:rFonts w:ascii="Cambria" w:hAnsi="Cambria"/>
                <w:sz w:val="22"/>
                <w:szCs w:val="22"/>
              </w:rPr>
            </w:pPr>
          </w:p>
        </w:tc>
        <w:tc>
          <w:tcPr>
            <w:tcW w:w="4590" w:type="dxa"/>
            <w:tcBorders>
              <w:left w:val="nil"/>
              <w:bottom w:val="nil"/>
              <w:right w:val="nil"/>
            </w:tcBorders>
          </w:tcPr>
          <w:p w14:paraId="56AFE35A" w14:textId="77777777" w:rsidR="00570E35" w:rsidRPr="00791A24" w:rsidRDefault="00570E35" w:rsidP="00570E35">
            <w:pPr>
              <w:spacing w:after="120"/>
              <w:rPr>
                <w:rFonts w:ascii="Cambria" w:hAnsi="Cambria"/>
              </w:rPr>
            </w:pPr>
            <w:r w:rsidRPr="00791A24">
              <w:rPr>
                <w:rFonts w:ascii="Cambria" w:hAnsi="Cambria"/>
              </w:rPr>
              <w:t>E-Verify MOU Company ID Number</w:t>
            </w:r>
          </w:p>
        </w:tc>
        <w:tc>
          <w:tcPr>
            <w:tcW w:w="360" w:type="dxa"/>
            <w:tcBorders>
              <w:top w:val="nil"/>
              <w:left w:val="nil"/>
              <w:bottom w:val="nil"/>
              <w:right w:val="nil"/>
            </w:tcBorders>
          </w:tcPr>
          <w:p w14:paraId="34B1CBE3" w14:textId="77777777" w:rsidR="00570E35" w:rsidRPr="00791A24" w:rsidRDefault="00570E35" w:rsidP="00570E35">
            <w:pPr>
              <w:spacing w:after="120"/>
              <w:rPr>
                <w:rFonts w:ascii="Cambria" w:hAnsi="Cambria"/>
              </w:rPr>
            </w:pPr>
          </w:p>
        </w:tc>
        <w:tc>
          <w:tcPr>
            <w:tcW w:w="4230" w:type="dxa"/>
            <w:tcBorders>
              <w:left w:val="nil"/>
              <w:bottom w:val="nil"/>
              <w:right w:val="nil"/>
            </w:tcBorders>
          </w:tcPr>
          <w:p w14:paraId="23E7954A" w14:textId="77777777" w:rsidR="00570E35" w:rsidRPr="00791A24" w:rsidRDefault="00570E35" w:rsidP="00570E35">
            <w:pPr>
              <w:spacing w:after="120"/>
              <w:rPr>
                <w:rFonts w:ascii="Cambria" w:hAnsi="Cambria"/>
              </w:rPr>
            </w:pPr>
            <w:r w:rsidRPr="00791A24">
              <w:rPr>
                <w:rFonts w:ascii="Cambria" w:hAnsi="Cambria"/>
              </w:rPr>
              <w:t>E-Mail Address</w:t>
            </w:r>
          </w:p>
        </w:tc>
        <w:tc>
          <w:tcPr>
            <w:tcW w:w="1080" w:type="dxa"/>
            <w:tcBorders>
              <w:top w:val="nil"/>
              <w:left w:val="nil"/>
              <w:bottom w:val="nil"/>
            </w:tcBorders>
          </w:tcPr>
          <w:p w14:paraId="0656F8D9" w14:textId="77777777" w:rsidR="00570E35" w:rsidRPr="00791A24" w:rsidRDefault="00570E35" w:rsidP="00570E35">
            <w:pPr>
              <w:jc w:val="center"/>
              <w:rPr>
                <w:rFonts w:ascii="Cambria" w:hAnsi="Cambria"/>
                <w:sz w:val="22"/>
                <w:szCs w:val="22"/>
              </w:rPr>
            </w:pPr>
          </w:p>
        </w:tc>
      </w:tr>
      <w:tr w:rsidR="00570E35" w:rsidRPr="00791A24" w14:paraId="3D6E7D8B" w14:textId="77777777" w:rsidTr="00570E35">
        <w:tc>
          <w:tcPr>
            <w:tcW w:w="540" w:type="dxa"/>
            <w:tcBorders>
              <w:top w:val="nil"/>
              <w:bottom w:val="nil"/>
              <w:right w:val="nil"/>
            </w:tcBorders>
          </w:tcPr>
          <w:p w14:paraId="6AFCB86D" w14:textId="77777777" w:rsidR="00570E35" w:rsidRPr="00791A24" w:rsidRDefault="00570E35" w:rsidP="00570E35">
            <w:pPr>
              <w:spacing w:after="120"/>
              <w:rPr>
                <w:rFonts w:ascii="Cambria" w:hAnsi="Cambria"/>
                <w:sz w:val="22"/>
                <w:szCs w:val="22"/>
              </w:rPr>
            </w:pPr>
          </w:p>
        </w:tc>
        <w:tc>
          <w:tcPr>
            <w:tcW w:w="4590" w:type="dxa"/>
            <w:tcBorders>
              <w:top w:val="nil"/>
              <w:left w:val="nil"/>
              <w:right w:val="nil"/>
            </w:tcBorders>
          </w:tcPr>
          <w:p w14:paraId="7C3C18E4" w14:textId="77777777" w:rsidR="00570E35" w:rsidRPr="00791A24" w:rsidRDefault="00570E35" w:rsidP="00570E35">
            <w:pPr>
              <w:spacing w:after="120"/>
              <w:rPr>
                <w:rFonts w:ascii="Cambria" w:hAnsi="Cambria"/>
              </w:rPr>
            </w:pPr>
          </w:p>
          <w:p w14:paraId="2893E73A" w14:textId="77777777" w:rsidR="00570E35" w:rsidRPr="00791A24" w:rsidRDefault="00570E35" w:rsidP="00570E35">
            <w:pPr>
              <w:spacing w:after="120"/>
              <w:rPr>
                <w:rFonts w:ascii="Cambria" w:hAnsi="Cambria"/>
              </w:rPr>
            </w:pPr>
          </w:p>
        </w:tc>
        <w:tc>
          <w:tcPr>
            <w:tcW w:w="360" w:type="dxa"/>
            <w:tcBorders>
              <w:top w:val="nil"/>
              <w:left w:val="nil"/>
              <w:bottom w:val="nil"/>
              <w:right w:val="nil"/>
            </w:tcBorders>
          </w:tcPr>
          <w:p w14:paraId="4D1A7469" w14:textId="77777777" w:rsidR="00570E35" w:rsidRPr="00791A24" w:rsidRDefault="00570E35" w:rsidP="00570E35">
            <w:pPr>
              <w:spacing w:after="120"/>
              <w:rPr>
                <w:rFonts w:ascii="Cambria" w:hAnsi="Cambria"/>
              </w:rPr>
            </w:pPr>
          </w:p>
        </w:tc>
        <w:tc>
          <w:tcPr>
            <w:tcW w:w="4230" w:type="dxa"/>
            <w:tcBorders>
              <w:top w:val="nil"/>
              <w:left w:val="nil"/>
              <w:bottom w:val="single" w:sz="4" w:space="0" w:color="000000"/>
              <w:right w:val="nil"/>
            </w:tcBorders>
          </w:tcPr>
          <w:p w14:paraId="0AF0BFE8" w14:textId="77777777" w:rsidR="00570E35" w:rsidRPr="00791A24" w:rsidRDefault="00570E35" w:rsidP="00570E35">
            <w:pPr>
              <w:spacing w:after="120"/>
              <w:rPr>
                <w:rFonts w:ascii="Cambria" w:hAnsi="Cambria"/>
              </w:rPr>
            </w:pPr>
          </w:p>
          <w:p w14:paraId="50FEE000" w14:textId="77777777" w:rsidR="00570E35" w:rsidRPr="00791A24" w:rsidRDefault="00570E35" w:rsidP="00570E35">
            <w:pPr>
              <w:spacing w:after="120"/>
              <w:rPr>
                <w:rFonts w:ascii="Cambria" w:hAnsi="Cambria"/>
              </w:rPr>
            </w:pPr>
          </w:p>
        </w:tc>
        <w:tc>
          <w:tcPr>
            <w:tcW w:w="1080" w:type="dxa"/>
            <w:tcBorders>
              <w:top w:val="nil"/>
              <w:left w:val="nil"/>
              <w:bottom w:val="nil"/>
            </w:tcBorders>
          </w:tcPr>
          <w:p w14:paraId="5CE44D18" w14:textId="77777777" w:rsidR="00570E35" w:rsidRPr="00791A24" w:rsidRDefault="00570E35" w:rsidP="00570E35">
            <w:pPr>
              <w:jc w:val="center"/>
              <w:rPr>
                <w:rFonts w:ascii="Cambria" w:hAnsi="Cambria"/>
                <w:sz w:val="22"/>
                <w:szCs w:val="22"/>
              </w:rPr>
            </w:pPr>
          </w:p>
        </w:tc>
      </w:tr>
      <w:tr w:rsidR="00570E35" w:rsidRPr="00791A24" w14:paraId="1BBEDE48" w14:textId="77777777" w:rsidTr="00570E35">
        <w:tc>
          <w:tcPr>
            <w:tcW w:w="540" w:type="dxa"/>
            <w:tcBorders>
              <w:top w:val="nil"/>
              <w:bottom w:val="nil"/>
              <w:right w:val="nil"/>
            </w:tcBorders>
          </w:tcPr>
          <w:p w14:paraId="52D2FF95" w14:textId="77777777" w:rsidR="00570E35" w:rsidRPr="00791A24" w:rsidRDefault="00570E35" w:rsidP="00570E35">
            <w:pPr>
              <w:spacing w:after="120"/>
              <w:rPr>
                <w:rFonts w:ascii="Cambria" w:hAnsi="Cambria"/>
                <w:sz w:val="22"/>
                <w:szCs w:val="22"/>
              </w:rPr>
            </w:pPr>
          </w:p>
        </w:tc>
        <w:tc>
          <w:tcPr>
            <w:tcW w:w="4590" w:type="dxa"/>
            <w:tcBorders>
              <w:left w:val="nil"/>
              <w:bottom w:val="nil"/>
              <w:right w:val="nil"/>
            </w:tcBorders>
          </w:tcPr>
          <w:p w14:paraId="03A3D8EA" w14:textId="77777777" w:rsidR="00570E35" w:rsidRPr="00791A24" w:rsidRDefault="00570E35" w:rsidP="00570E35">
            <w:pPr>
              <w:spacing w:after="120"/>
              <w:rPr>
                <w:rFonts w:ascii="Cambria" w:hAnsi="Cambria"/>
              </w:rPr>
            </w:pPr>
            <w:r w:rsidRPr="00791A24">
              <w:rPr>
                <w:rFonts w:ascii="Cambria" w:hAnsi="Cambria"/>
              </w:rPr>
              <w:t>Business Entity Name</w:t>
            </w:r>
          </w:p>
        </w:tc>
        <w:tc>
          <w:tcPr>
            <w:tcW w:w="360" w:type="dxa"/>
            <w:tcBorders>
              <w:top w:val="nil"/>
              <w:left w:val="nil"/>
              <w:bottom w:val="nil"/>
              <w:right w:val="nil"/>
            </w:tcBorders>
          </w:tcPr>
          <w:p w14:paraId="3FC53E0F" w14:textId="77777777" w:rsidR="00570E35" w:rsidRPr="00791A24" w:rsidRDefault="00570E35" w:rsidP="00570E35">
            <w:pPr>
              <w:spacing w:after="120"/>
              <w:rPr>
                <w:rFonts w:ascii="Cambria" w:hAnsi="Cambria"/>
              </w:rPr>
            </w:pPr>
          </w:p>
        </w:tc>
        <w:tc>
          <w:tcPr>
            <w:tcW w:w="4230" w:type="dxa"/>
            <w:tcBorders>
              <w:top w:val="single" w:sz="4" w:space="0" w:color="000000"/>
              <w:left w:val="nil"/>
              <w:bottom w:val="nil"/>
              <w:right w:val="nil"/>
            </w:tcBorders>
          </w:tcPr>
          <w:p w14:paraId="0CEA9002" w14:textId="77777777" w:rsidR="00570E35" w:rsidRPr="00791A24" w:rsidRDefault="00570E35" w:rsidP="00570E35">
            <w:pPr>
              <w:spacing w:after="120"/>
              <w:rPr>
                <w:rFonts w:ascii="Cambria" w:hAnsi="Cambria"/>
              </w:rPr>
            </w:pPr>
            <w:r w:rsidRPr="00791A24">
              <w:rPr>
                <w:rFonts w:ascii="Cambria" w:hAnsi="Cambria"/>
              </w:rPr>
              <w:t>Date</w:t>
            </w:r>
          </w:p>
        </w:tc>
        <w:tc>
          <w:tcPr>
            <w:tcW w:w="1080" w:type="dxa"/>
            <w:tcBorders>
              <w:top w:val="nil"/>
              <w:left w:val="nil"/>
              <w:bottom w:val="nil"/>
            </w:tcBorders>
          </w:tcPr>
          <w:p w14:paraId="1DA345F1" w14:textId="77777777" w:rsidR="00570E35" w:rsidRPr="00791A24" w:rsidRDefault="00570E35" w:rsidP="00570E35">
            <w:pPr>
              <w:jc w:val="center"/>
              <w:rPr>
                <w:rFonts w:ascii="Cambria" w:hAnsi="Cambria"/>
                <w:sz w:val="22"/>
                <w:szCs w:val="22"/>
              </w:rPr>
            </w:pPr>
          </w:p>
        </w:tc>
      </w:tr>
      <w:tr w:rsidR="00570E35" w:rsidRPr="00791A24" w14:paraId="7ED9483C" w14:textId="77777777" w:rsidTr="00570E35">
        <w:tc>
          <w:tcPr>
            <w:tcW w:w="5130" w:type="dxa"/>
            <w:gridSpan w:val="2"/>
            <w:tcBorders>
              <w:top w:val="nil"/>
              <w:bottom w:val="nil"/>
              <w:right w:val="single" w:sz="4" w:space="0" w:color="000000"/>
            </w:tcBorders>
            <w:shd w:val="clear" w:color="auto" w:fill="000000"/>
          </w:tcPr>
          <w:p w14:paraId="04623EAF" w14:textId="77777777" w:rsidR="00570E35" w:rsidRPr="00791A24" w:rsidRDefault="00570E35" w:rsidP="00570E35">
            <w:pPr>
              <w:rPr>
                <w:rFonts w:ascii="Cambria" w:hAnsi="Cambria"/>
                <w:b/>
                <w:color w:val="FFFFFF"/>
                <w:sz w:val="22"/>
                <w:szCs w:val="22"/>
              </w:rPr>
            </w:pPr>
            <w:r w:rsidRPr="00791A24">
              <w:rPr>
                <w:rFonts w:ascii="Cambria" w:hAnsi="Cambria"/>
                <w:b/>
                <w:color w:val="FFFFFF"/>
                <w:sz w:val="22"/>
                <w:szCs w:val="22"/>
              </w:rPr>
              <w:t>FOR STATE USE ONLY</w:t>
            </w:r>
          </w:p>
        </w:tc>
        <w:tc>
          <w:tcPr>
            <w:tcW w:w="360" w:type="dxa"/>
            <w:tcBorders>
              <w:top w:val="single" w:sz="4" w:space="0" w:color="000000"/>
              <w:left w:val="nil"/>
              <w:bottom w:val="nil"/>
              <w:right w:val="nil"/>
            </w:tcBorders>
            <w:shd w:val="clear" w:color="auto" w:fill="000000"/>
          </w:tcPr>
          <w:p w14:paraId="480B80D6" w14:textId="77777777" w:rsidR="00570E35" w:rsidRPr="00791A24" w:rsidRDefault="00570E35" w:rsidP="00570E35">
            <w:pPr>
              <w:jc w:val="center"/>
              <w:rPr>
                <w:rFonts w:ascii="Cambria" w:hAnsi="Cambria"/>
                <w:sz w:val="22"/>
                <w:szCs w:val="22"/>
              </w:rPr>
            </w:pPr>
          </w:p>
        </w:tc>
        <w:tc>
          <w:tcPr>
            <w:tcW w:w="4230" w:type="dxa"/>
            <w:tcBorders>
              <w:top w:val="single" w:sz="4" w:space="0" w:color="000000"/>
              <w:left w:val="nil"/>
              <w:bottom w:val="nil"/>
              <w:right w:val="single" w:sz="4" w:space="0" w:color="000000"/>
            </w:tcBorders>
            <w:shd w:val="clear" w:color="auto" w:fill="000000"/>
          </w:tcPr>
          <w:p w14:paraId="7C5A7398" w14:textId="77777777" w:rsidR="00570E35" w:rsidRPr="00791A24" w:rsidRDefault="00570E35" w:rsidP="00570E35">
            <w:pPr>
              <w:jc w:val="center"/>
              <w:rPr>
                <w:rFonts w:ascii="Cambria" w:hAnsi="Cambria"/>
                <w:sz w:val="22"/>
                <w:szCs w:val="22"/>
              </w:rPr>
            </w:pPr>
          </w:p>
        </w:tc>
        <w:tc>
          <w:tcPr>
            <w:tcW w:w="1080" w:type="dxa"/>
            <w:tcBorders>
              <w:top w:val="nil"/>
              <w:left w:val="single" w:sz="4" w:space="0" w:color="000000"/>
              <w:bottom w:val="nil"/>
            </w:tcBorders>
            <w:shd w:val="clear" w:color="auto" w:fill="000000"/>
          </w:tcPr>
          <w:p w14:paraId="351196F7" w14:textId="77777777" w:rsidR="00570E35" w:rsidRPr="00791A24" w:rsidRDefault="00570E35" w:rsidP="00570E35">
            <w:pPr>
              <w:jc w:val="center"/>
              <w:rPr>
                <w:rFonts w:ascii="Cambria" w:hAnsi="Cambria"/>
                <w:sz w:val="22"/>
                <w:szCs w:val="22"/>
              </w:rPr>
            </w:pPr>
          </w:p>
        </w:tc>
      </w:tr>
      <w:tr w:rsidR="00570E35" w:rsidRPr="00791A24" w14:paraId="324ACF12" w14:textId="77777777" w:rsidTr="00570E35">
        <w:tc>
          <w:tcPr>
            <w:tcW w:w="5130" w:type="dxa"/>
            <w:gridSpan w:val="2"/>
            <w:tcBorders>
              <w:top w:val="nil"/>
              <w:bottom w:val="nil"/>
              <w:right w:val="nil"/>
            </w:tcBorders>
          </w:tcPr>
          <w:p w14:paraId="70B52313" w14:textId="77777777" w:rsidR="00570E35" w:rsidRPr="00791A24" w:rsidRDefault="00570E35" w:rsidP="00570E35">
            <w:pPr>
              <w:spacing w:before="120"/>
              <w:rPr>
                <w:rFonts w:ascii="Cambria" w:hAnsi="Cambria"/>
                <w:sz w:val="22"/>
                <w:szCs w:val="22"/>
              </w:rPr>
            </w:pPr>
            <w:r w:rsidRPr="00791A24">
              <w:rPr>
                <w:rFonts w:ascii="Cambria" w:hAnsi="Cambria"/>
                <w:sz w:val="22"/>
                <w:szCs w:val="22"/>
              </w:rPr>
              <w:t>Documentation Verification Completed By:</w:t>
            </w:r>
          </w:p>
        </w:tc>
        <w:tc>
          <w:tcPr>
            <w:tcW w:w="360" w:type="dxa"/>
            <w:tcBorders>
              <w:top w:val="nil"/>
              <w:left w:val="nil"/>
              <w:bottom w:val="nil"/>
              <w:right w:val="nil"/>
            </w:tcBorders>
          </w:tcPr>
          <w:p w14:paraId="700F84B7" w14:textId="77777777" w:rsidR="00570E35" w:rsidRPr="00791A24" w:rsidRDefault="00570E35" w:rsidP="00570E35">
            <w:pPr>
              <w:jc w:val="center"/>
              <w:rPr>
                <w:rFonts w:ascii="Cambria" w:hAnsi="Cambria"/>
                <w:sz w:val="22"/>
                <w:szCs w:val="22"/>
              </w:rPr>
            </w:pPr>
          </w:p>
        </w:tc>
        <w:tc>
          <w:tcPr>
            <w:tcW w:w="4230" w:type="dxa"/>
            <w:tcBorders>
              <w:top w:val="nil"/>
              <w:left w:val="nil"/>
              <w:bottom w:val="nil"/>
              <w:right w:val="nil"/>
            </w:tcBorders>
          </w:tcPr>
          <w:p w14:paraId="1E634137" w14:textId="77777777" w:rsidR="00570E35" w:rsidRPr="00791A24" w:rsidRDefault="00570E35" w:rsidP="00570E35">
            <w:pPr>
              <w:jc w:val="center"/>
              <w:rPr>
                <w:rFonts w:ascii="Cambria" w:hAnsi="Cambria"/>
                <w:sz w:val="22"/>
                <w:szCs w:val="22"/>
              </w:rPr>
            </w:pPr>
          </w:p>
        </w:tc>
        <w:tc>
          <w:tcPr>
            <w:tcW w:w="1080" w:type="dxa"/>
            <w:tcBorders>
              <w:top w:val="nil"/>
              <w:left w:val="nil"/>
              <w:bottom w:val="nil"/>
            </w:tcBorders>
          </w:tcPr>
          <w:p w14:paraId="60C9A1A3" w14:textId="77777777" w:rsidR="00570E35" w:rsidRPr="00791A24" w:rsidRDefault="00570E35" w:rsidP="00570E35">
            <w:pPr>
              <w:jc w:val="center"/>
              <w:rPr>
                <w:rFonts w:ascii="Cambria" w:hAnsi="Cambria"/>
                <w:sz w:val="22"/>
                <w:szCs w:val="22"/>
              </w:rPr>
            </w:pPr>
          </w:p>
        </w:tc>
      </w:tr>
      <w:tr w:rsidR="00570E35" w:rsidRPr="00791A24" w14:paraId="6B95C01E" w14:textId="77777777" w:rsidTr="00570E35">
        <w:tc>
          <w:tcPr>
            <w:tcW w:w="540" w:type="dxa"/>
            <w:tcBorders>
              <w:top w:val="nil"/>
              <w:bottom w:val="nil"/>
              <w:right w:val="nil"/>
            </w:tcBorders>
          </w:tcPr>
          <w:p w14:paraId="7AF6ABBE" w14:textId="77777777" w:rsidR="00570E35" w:rsidRPr="00791A24" w:rsidRDefault="00570E35" w:rsidP="00570E35">
            <w:pPr>
              <w:jc w:val="center"/>
              <w:rPr>
                <w:rFonts w:ascii="Cambria" w:hAnsi="Cambria"/>
                <w:sz w:val="22"/>
                <w:szCs w:val="22"/>
              </w:rPr>
            </w:pPr>
          </w:p>
        </w:tc>
        <w:tc>
          <w:tcPr>
            <w:tcW w:w="4590" w:type="dxa"/>
            <w:tcBorders>
              <w:top w:val="nil"/>
              <w:left w:val="nil"/>
              <w:bottom w:val="single" w:sz="4" w:space="0" w:color="000000"/>
              <w:right w:val="nil"/>
            </w:tcBorders>
            <w:vAlign w:val="center"/>
          </w:tcPr>
          <w:p w14:paraId="64279FCB" w14:textId="77777777" w:rsidR="00570E35" w:rsidRPr="00791A24" w:rsidRDefault="00570E35" w:rsidP="00570E35">
            <w:pPr>
              <w:rPr>
                <w:rFonts w:ascii="Cambria" w:hAnsi="Cambria"/>
                <w:sz w:val="22"/>
                <w:szCs w:val="22"/>
              </w:rPr>
            </w:pPr>
          </w:p>
          <w:p w14:paraId="5F2A0DAE" w14:textId="77777777" w:rsidR="00570E35" w:rsidRPr="00791A24" w:rsidRDefault="00570E35" w:rsidP="00570E35">
            <w:pPr>
              <w:rPr>
                <w:rFonts w:ascii="Cambria" w:hAnsi="Cambria"/>
                <w:sz w:val="22"/>
                <w:szCs w:val="22"/>
              </w:rPr>
            </w:pPr>
          </w:p>
        </w:tc>
        <w:tc>
          <w:tcPr>
            <w:tcW w:w="360" w:type="dxa"/>
            <w:tcBorders>
              <w:top w:val="nil"/>
              <w:left w:val="nil"/>
              <w:bottom w:val="nil"/>
              <w:right w:val="nil"/>
            </w:tcBorders>
          </w:tcPr>
          <w:p w14:paraId="6B5BAB5E" w14:textId="77777777" w:rsidR="00570E35" w:rsidRPr="00791A24" w:rsidRDefault="00570E35" w:rsidP="00570E35">
            <w:pPr>
              <w:jc w:val="center"/>
              <w:rPr>
                <w:rFonts w:ascii="Cambria" w:hAnsi="Cambria"/>
                <w:sz w:val="22"/>
                <w:szCs w:val="22"/>
              </w:rPr>
            </w:pPr>
          </w:p>
        </w:tc>
        <w:tc>
          <w:tcPr>
            <w:tcW w:w="4230" w:type="dxa"/>
            <w:tcBorders>
              <w:top w:val="nil"/>
              <w:left w:val="nil"/>
              <w:bottom w:val="single" w:sz="4" w:space="0" w:color="000000"/>
              <w:right w:val="nil"/>
            </w:tcBorders>
          </w:tcPr>
          <w:p w14:paraId="36CA2937" w14:textId="77777777" w:rsidR="00570E35" w:rsidRPr="00791A24" w:rsidRDefault="00570E35" w:rsidP="00570E35">
            <w:pPr>
              <w:jc w:val="center"/>
              <w:rPr>
                <w:rFonts w:ascii="Cambria" w:hAnsi="Cambria"/>
                <w:sz w:val="22"/>
                <w:szCs w:val="22"/>
              </w:rPr>
            </w:pPr>
          </w:p>
        </w:tc>
        <w:tc>
          <w:tcPr>
            <w:tcW w:w="1080" w:type="dxa"/>
            <w:tcBorders>
              <w:top w:val="nil"/>
              <w:left w:val="nil"/>
              <w:bottom w:val="nil"/>
            </w:tcBorders>
          </w:tcPr>
          <w:p w14:paraId="049BE466" w14:textId="77777777" w:rsidR="00570E35" w:rsidRPr="00791A24" w:rsidRDefault="00570E35" w:rsidP="00570E35">
            <w:pPr>
              <w:jc w:val="center"/>
              <w:rPr>
                <w:rFonts w:ascii="Cambria" w:hAnsi="Cambria"/>
                <w:sz w:val="22"/>
                <w:szCs w:val="22"/>
              </w:rPr>
            </w:pPr>
          </w:p>
        </w:tc>
      </w:tr>
      <w:tr w:rsidR="00570E35" w:rsidRPr="00791A24" w14:paraId="5CB7AB45" w14:textId="77777777" w:rsidTr="00570E35">
        <w:trPr>
          <w:trHeight w:val="323"/>
        </w:trPr>
        <w:tc>
          <w:tcPr>
            <w:tcW w:w="540" w:type="dxa"/>
            <w:tcBorders>
              <w:top w:val="nil"/>
              <w:bottom w:val="single" w:sz="4" w:space="0" w:color="000000"/>
              <w:right w:val="nil"/>
            </w:tcBorders>
          </w:tcPr>
          <w:p w14:paraId="6AF83F66" w14:textId="77777777" w:rsidR="00570E35" w:rsidRPr="00791A24" w:rsidRDefault="00570E35" w:rsidP="00570E35">
            <w:pPr>
              <w:jc w:val="center"/>
              <w:rPr>
                <w:rFonts w:ascii="Cambria" w:hAnsi="Cambria"/>
                <w:sz w:val="22"/>
                <w:szCs w:val="22"/>
              </w:rPr>
            </w:pPr>
          </w:p>
        </w:tc>
        <w:tc>
          <w:tcPr>
            <w:tcW w:w="4590" w:type="dxa"/>
            <w:tcBorders>
              <w:top w:val="single" w:sz="4" w:space="0" w:color="000000"/>
              <w:left w:val="nil"/>
              <w:bottom w:val="single" w:sz="4" w:space="0" w:color="000000"/>
              <w:right w:val="nil"/>
            </w:tcBorders>
          </w:tcPr>
          <w:p w14:paraId="50A519AD" w14:textId="77777777" w:rsidR="00570E35" w:rsidRPr="00791A24" w:rsidRDefault="00570E35" w:rsidP="00570E35">
            <w:pPr>
              <w:rPr>
                <w:rFonts w:ascii="Cambria" w:hAnsi="Cambria"/>
                <w:sz w:val="22"/>
                <w:szCs w:val="22"/>
              </w:rPr>
            </w:pPr>
            <w:r w:rsidRPr="00791A24">
              <w:rPr>
                <w:rFonts w:ascii="Cambria" w:hAnsi="Cambria"/>
                <w:sz w:val="22"/>
                <w:szCs w:val="22"/>
              </w:rPr>
              <w:t>Buyer</w:t>
            </w:r>
          </w:p>
        </w:tc>
        <w:tc>
          <w:tcPr>
            <w:tcW w:w="360" w:type="dxa"/>
            <w:tcBorders>
              <w:top w:val="nil"/>
              <w:left w:val="nil"/>
              <w:bottom w:val="single" w:sz="4" w:space="0" w:color="000000"/>
              <w:right w:val="nil"/>
            </w:tcBorders>
          </w:tcPr>
          <w:p w14:paraId="68D6D1CB" w14:textId="77777777" w:rsidR="00570E35" w:rsidRPr="00791A24" w:rsidRDefault="00570E35" w:rsidP="00570E35">
            <w:pPr>
              <w:jc w:val="center"/>
              <w:rPr>
                <w:rFonts w:ascii="Cambria" w:hAnsi="Cambria"/>
                <w:sz w:val="22"/>
                <w:szCs w:val="22"/>
              </w:rPr>
            </w:pPr>
          </w:p>
        </w:tc>
        <w:tc>
          <w:tcPr>
            <w:tcW w:w="4230" w:type="dxa"/>
            <w:tcBorders>
              <w:top w:val="single" w:sz="4" w:space="0" w:color="000000"/>
              <w:left w:val="nil"/>
              <w:bottom w:val="single" w:sz="4" w:space="0" w:color="000000"/>
              <w:right w:val="nil"/>
            </w:tcBorders>
          </w:tcPr>
          <w:p w14:paraId="143B51AF" w14:textId="77777777" w:rsidR="00570E35" w:rsidRPr="00791A24" w:rsidRDefault="00570E35" w:rsidP="00570E35">
            <w:pPr>
              <w:rPr>
                <w:rFonts w:ascii="Cambria" w:hAnsi="Cambria"/>
                <w:sz w:val="22"/>
                <w:szCs w:val="22"/>
              </w:rPr>
            </w:pPr>
            <w:r w:rsidRPr="00791A24">
              <w:rPr>
                <w:rFonts w:ascii="Cambria" w:hAnsi="Cambria"/>
                <w:sz w:val="22"/>
                <w:szCs w:val="22"/>
              </w:rPr>
              <w:t>Date</w:t>
            </w:r>
          </w:p>
        </w:tc>
        <w:tc>
          <w:tcPr>
            <w:tcW w:w="1080" w:type="dxa"/>
            <w:tcBorders>
              <w:top w:val="nil"/>
              <w:left w:val="nil"/>
              <w:bottom w:val="single" w:sz="4" w:space="0" w:color="000000"/>
            </w:tcBorders>
          </w:tcPr>
          <w:p w14:paraId="42B9607E" w14:textId="77777777" w:rsidR="00570E35" w:rsidRPr="00791A24" w:rsidRDefault="00570E35" w:rsidP="00570E35">
            <w:pPr>
              <w:jc w:val="center"/>
              <w:rPr>
                <w:rFonts w:ascii="Cambria" w:hAnsi="Cambria"/>
                <w:sz w:val="22"/>
                <w:szCs w:val="22"/>
              </w:rPr>
            </w:pPr>
          </w:p>
        </w:tc>
      </w:tr>
    </w:tbl>
    <w:p w14:paraId="0D326CAE" w14:textId="77777777" w:rsidR="00570E35" w:rsidRPr="00791A24" w:rsidRDefault="00570E35" w:rsidP="00570E35">
      <w:pPr>
        <w:jc w:val="both"/>
        <w:rPr>
          <w:rFonts w:ascii="Cambria" w:hAnsi="Cambria"/>
          <w:b/>
          <w:sz w:val="22"/>
          <w:szCs w:val="22"/>
        </w:rPr>
      </w:pPr>
    </w:p>
    <w:p w14:paraId="6280174A" w14:textId="77777777" w:rsidR="009457CE" w:rsidRPr="00791A24" w:rsidRDefault="009457CE">
      <w:pPr>
        <w:rPr>
          <w:rFonts w:ascii="Cambria" w:hAnsi="Cambria"/>
          <w:sz w:val="22"/>
        </w:rPr>
      </w:pPr>
      <w:r w:rsidRPr="00791A24">
        <w:rPr>
          <w:rFonts w:ascii="Cambria" w:hAnsi="Cambria"/>
          <w:sz w:val="22"/>
        </w:rPr>
        <w:br w:type="page"/>
      </w:r>
    </w:p>
    <w:p w14:paraId="670A680B" w14:textId="77777777" w:rsidR="0072148F" w:rsidRPr="00791A24" w:rsidRDefault="0072148F" w:rsidP="00570E35">
      <w:pPr>
        <w:pStyle w:val="RGNumbers"/>
        <w:numPr>
          <w:ilvl w:val="0"/>
          <w:numId w:val="0"/>
        </w:numPr>
        <w:spacing w:after="120"/>
        <w:ind w:right="720"/>
        <w:rPr>
          <w:rFonts w:ascii="Cambria" w:hAnsi="Cambria"/>
          <w:b/>
          <w:sz w:val="26"/>
          <w:szCs w:val="26"/>
          <w:u w:val="single"/>
        </w:rPr>
      </w:pPr>
      <w:r w:rsidRPr="00791A24">
        <w:rPr>
          <w:rFonts w:ascii="Cambria" w:hAnsi="Cambria"/>
          <w:b/>
          <w:sz w:val="26"/>
          <w:szCs w:val="26"/>
          <w:u w:val="single"/>
        </w:rPr>
        <w:lastRenderedPageBreak/>
        <w:t>Exhibit 2</w:t>
      </w:r>
    </w:p>
    <w:p w14:paraId="154658FF" w14:textId="77777777" w:rsidR="00290546" w:rsidRPr="00791A24" w:rsidRDefault="00290546" w:rsidP="0072148F">
      <w:pPr>
        <w:pStyle w:val="RGNumbers"/>
        <w:numPr>
          <w:ilvl w:val="0"/>
          <w:numId w:val="0"/>
        </w:numPr>
        <w:spacing w:after="120"/>
        <w:ind w:right="720"/>
        <w:rPr>
          <w:rFonts w:ascii="Cambria" w:hAnsi="Cambria"/>
        </w:rPr>
      </w:pPr>
      <w:r w:rsidRPr="00791A24">
        <w:rPr>
          <w:rFonts w:ascii="Cambria" w:hAnsi="Cambria"/>
          <w:b/>
          <w:bCs/>
        </w:rPr>
        <w:t>Certification Regarding Debarment, Suspension, Ineligibility and Voluntary Exclusion Lower Tier Covered Transactions</w:t>
      </w:r>
    </w:p>
    <w:p w14:paraId="46D0F0CC" w14:textId="77777777" w:rsidR="00290546" w:rsidRPr="00791A24" w:rsidRDefault="00290546" w:rsidP="00290546">
      <w:pPr>
        <w:spacing w:after="120"/>
        <w:rPr>
          <w:rFonts w:ascii="Cambria" w:hAnsi="Cambria"/>
          <w:sz w:val="21"/>
          <w:szCs w:val="21"/>
        </w:rPr>
      </w:pPr>
      <w:r w:rsidRPr="00791A24">
        <w:rPr>
          <w:rFonts w:ascii="Cambria" w:hAnsi="Cambria"/>
          <w:sz w:val="21"/>
          <w:szCs w:val="21"/>
        </w:rPr>
        <w:t xml:space="preserve">This certification is required by the regulations implementing Executive Order 12549, Debarment and Suspension, 29 CFR Part 98 Section 98.510, Participants' responsibilities.  The regulations were published as Part VII of the May 26, 1988, </w:t>
      </w:r>
      <w:r w:rsidRPr="00791A24">
        <w:rPr>
          <w:rFonts w:ascii="Cambria" w:hAnsi="Cambria"/>
          <w:sz w:val="21"/>
          <w:szCs w:val="21"/>
          <w:u w:val="single"/>
        </w:rPr>
        <w:t>Federal Register</w:t>
      </w:r>
      <w:r w:rsidRPr="00791A24">
        <w:rPr>
          <w:rFonts w:ascii="Cambria" w:hAnsi="Cambria"/>
          <w:sz w:val="21"/>
          <w:szCs w:val="21"/>
        </w:rPr>
        <w:t xml:space="preserve"> (pages 19160-19211).</w:t>
      </w:r>
    </w:p>
    <w:p w14:paraId="58B2AADC" w14:textId="77777777" w:rsidR="00290546" w:rsidRPr="00791A24" w:rsidRDefault="00290546" w:rsidP="00290546">
      <w:pPr>
        <w:spacing w:after="120"/>
        <w:jc w:val="center"/>
        <w:rPr>
          <w:rFonts w:ascii="Cambria" w:hAnsi="Cambria"/>
          <w:b/>
          <w:i/>
          <w:sz w:val="21"/>
          <w:szCs w:val="21"/>
        </w:rPr>
      </w:pPr>
      <w:r w:rsidRPr="00791A24">
        <w:rPr>
          <w:rFonts w:ascii="Cambria" w:hAnsi="Cambria"/>
          <w:b/>
          <w:i/>
          <w:sz w:val="21"/>
          <w:szCs w:val="21"/>
        </w:rPr>
        <w:t>(BEFORE COMPLETING CERTIFICATION, READ INSTRUCTIONS FOR CERTIFICATION)</w:t>
      </w:r>
    </w:p>
    <w:p w14:paraId="59519136" w14:textId="77777777" w:rsidR="00290546" w:rsidRPr="00791A24" w:rsidRDefault="00290546" w:rsidP="00290546">
      <w:pPr>
        <w:spacing w:after="120"/>
        <w:ind w:left="720" w:hanging="720"/>
        <w:rPr>
          <w:rFonts w:ascii="Cambria" w:hAnsi="Cambria"/>
          <w:sz w:val="21"/>
          <w:szCs w:val="21"/>
        </w:rPr>
      </w:pPr>
      <w:r w:rsidRPr="00791A24">
        <w:rPr>
          <w:rFonts w:ascii="Cambria" w:hAnsi="Cambria"/>
          <w:sz w:val="21"/>
          <w:szCs w:val="21"/>
        </w:rPr>
        <w:t>(1)</w:t>
      </w:r>
      <w:r w:rsidRPr="00791A24">
        <w:rPr>
          <w:rFonts w:ascii="Cambria" w:hAnsi="Cambria"/>
          <w:sz w:val="21"/>
          <w:szCs w:val="21"/>
        </w:rPr>
        <w:tab/>
        <w:t>The prospective recipient of Federal assistance funds certifies, by submission of this proposal, that neither it nor its principals are presently debarred, suspended, proposed for debarment, declared ineligible, or voluntarily excluded from participation in this transaction by any Federal department or agency.</w:t>
      </w:r>
    </w:p>
    <w:p w14:paraId="293CB5E9" w14:textId="77777777" w:rsidR="00290546" w:rsidRPr="00791A24" w:rsidRDefault="00290546" w:rsidP="00290546">
      <w:pPr>
        <w:spacing w:after="120"/>
        <w:ind w:left="720" w:hanging="720"/>
        <w:rPr>
          <w:rFonts w:ascii="Cambria" w:hAnsi="Cambria"/>
          <w:sz w:val="21"/>
          <w:szCs w:val="21"/>
        </w:rPr>
      </w:pPr>
      <w:r w:rsidRPr="00791A24">
        <w:rPr>
          <w:rFonts w:ascii="Cambria" w:hAnsi="Cambria"/>
          <w:sz w:val="21"/>
          <w:szCs w:val="21"/>
        </w:rPr>
        <w:t>(2)</w:t>
      </w:r>
      <w:r w:rsidRPr="00791A24">
        <w:rPr>
          <w:rFonts w:ascii="Cambria" w:hAnsi="Cambria"/>
          <w:sz w:val="21"/>
          <w:szCs w:val="21"/>
        </w:rPr>
        <w:tab/>
        <w:t>Where the prospective recipient of Federal assistance funds is unable to certify to any of the statements in this certification, such prospective participant shall attach an explanation to this proposal.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8"/>
        <w:gridCol w:w="360"/>
        <w:gridCol w:w="4860"/>
      </w:tblGrid>
      <w:tr w:rsidR="00290546" w:rsidRPr="00791A24" w14:paraId="4A5A11B6" w14:textId="77777777" w:rsidTr="00290546">
        <w:trPr>
          <w:trHeight w:val="386"/>
        </w:trPr>
        <w:tc>
          <w:tcPr>
            <w:tcW w:w="5148" w:type="dxa"/>
            <w:tcBorders>
              <w:top w:val="nil"/>
              <w:left w:val="nil"/>
              <w:bottom w:val="nil"/>
              <w:right w:val="nil"/>
            </w:tcBorders>
          </w:tcPr>
          <w:p w14:paraId="191B77B3" w14:textId="77777777" w:rsidR="00290546" w:rsidRPr="00791A24" w:rsidRDefault="00290546" w:rsidP="00290546">
            <w:pPr>
              <w:spacing w:after="120"/>
              <w:rPr>
                <w:rFonts w:ascii="Cambria" w:hAnsi="Cambria"/>
                <w:sz w:val="22"/>
                <w:szCs w:val="22"/>
              </w:rPr>
            </w:pPr>
          </w:p>
        </w:tc>
        <w:tc>
          <w:tcPr>
            <w:tcW w:w="360" w:type="dxa"/>
            <w:tcBorders>
              <w:top w:val="nil"/>
              <w:left w:val="nil"/>
              <w:bottom w:val="nil"/>
              <w:right w:val="nil"/>
            </w:tcBorders>
          </w:tcPr>
          <w:p w14:paraId="4DCBCF84" w14:textId="77777777" w:rsidR="00290546" w:rsidRPr="00791A24" w:rsidRDefault="00290546" w:rsidP="00290546">
            <w:pPr>
              <w:spacing w:after="120"/>
              <w:rPr>
                <w:rFonts w:ascii="Cambria" w:hAnsi="Cambria"/>
                <w:sz w:val="22"/>
                <w:szCs w:val="22"/>
              </w:rPr>
            </w:pPr>
          </w:p>
        </w:tc>
        <w:tc>
          <w:tcPr>
            <w:tcW w:w="4860" w:type="dxa"/>
            <w:tcBorders>
              <w:top w:val="nil"/>
              <w:left w:val="nil"/>
              <w:bottom w:val="nil"/>
              <w:right w:val="nil"/>
            </w:tcBorders>
            <w:vAlign w:val="bottom"/>
          </w:tcPr>
          <w:p w14:paraId="1EE4CB5B" w14:textId="77777777" w:rsidR="00290546" w:rsidRPr="00791A24" w:rsidRDefault="00290546" w:rsidP="00290546">
            <w:pPr>
              <w:spacing w:after="120"/>
              <w:rPr>
                <w:rFonts w:ascii="Cambria" w:hAnsi="Cambria"/>
                <w:sz w:val="22"/>
                <w:szCs w:val="22"/>
              </w:rPr>
            </w:pPr>
          </w:p>
        </w:tc>
      </w:tr>
      <w:tr w:rsidR="00290546" w:rsidRPr="00791A24" w14:paraId="0E1F1ACE" w14:textId="77777777" w:rsidTr="00290546">
        <w:tc>
          <w:tcPr>
            <w:tcW w:w="5148" w:type="dxa"/>
            <w:tcBorders>
              <w:left w:val="nil"/>
              <w:bottom w:val="nil"/>
              <w:right w:val="nil"/>
            </w:tcBorders>
          </w:tcPr>
          <w:p w14:paraId="7C666109" w14:textId="77777777" w:rsidR="00290546" w:rsidRPr="00791A24" w:rsidRDefault="00290546" w:rsidP="00290546">
            <w:pPr>
              <w:spacing w:after="120"/>
              <w:rPr>
                <w:rFonts w:ascii="Cambria" w:hAnsi="Cambria"/>
                <w:sz w:val="18"/>
                <w:szCs w:val="18"/>
              </w:rPr>
            </w:pPr>
            <w:r w:rsidRPr="00791A24">
              <w:rPr>
                <w:rFonts w:ascii="Cambria" w:hAnsi="Cambria"/>
                <w:sz w:val="18"/>
                <w:szCs w:val="18"/>
              </w:rPr>
              <w:t>Company Name</w:t>
            </w:r>
          </w:p>
        </w:tc>
        <w:tc>
          <w:tcPr>
            <w:tcW w:w="360" w:type="dxa"/>
            <w:tcBorders>
              <w:top w:val="nil"/>
              <w:left w:val="nil"/>
              <w:bottom w:val="nil"/>
              <w:right w:val="nil"/>
            </w:tcBorders>
          </w:tcPr>
          <w:p w14:paraId="7EA58203" w14:textId="77777777" w:rsidR="00290546" w:rsidRPr="00791A24" w:rsidRDefault="00290546" w:rsidP="00290546">
            <w:pPr>
              <w:spacing w:after="120"/>
              <w:rPr>
                <w:rFonts w:ascii="Cambria" w:hAnsi="Cambria"/>
                <w:sz w:val="18"/>
                <w:szCs w:val="18"/>
              </w:rPr>
            </w:pPr>
          </w:p>
        </w:tc>
        <w:tc>
          <w:tcPr>
            <w:tcW w:w="4860" w:type="dxa"/>
            <w:tcBorders>
              <w:left w:val="nil"/>
              <w:bottom w:val="nil"/>
              <w:right w:val="nil"/>
            </w:tcBorders>
          </w:tcPr>
          <w:p w14:paraId="2E79B4F0" w14:textId="77777777" w:rsidR="00290546" w:rsidRPr="00791A24" w:rsidRDefault="00290546" w:rsidP="00290546">
            <w:pPr>
              <w:spacing w:after="120"/>
              <w:rPr>
                <w:rFonts w:ascii="Cambria" w:hAnsi="Cambria"/>
                <w:sz w:val="18"/>
                <w:szCs w:val="18"/>
              </w:rPr>
            </w:pPr>
            <w:r w:rsidRPr="00791A24">
              <w:rPr>
                <w:rFonts w:ascii="Cambria" w:hAnsi="Cambria"/>
                <w:sz w:val="18"/>
                <w:szCs w:val="18"/>
              </w:rPr>
              <w:t>DUNS #</w:t>
            </w:r>
          </w:p>
        </w:tc>
      </w:tr>
      <w:tr w:rsidR="00290546" w:rsidRPr="00791A24" w14:paraId="729DF743" w14:textId="77777777" w:rsidTr="00290546">
        <w:tc>
          <w:tcPr>
            <w:tcW w:w="5148" w:type="dxa"/>
            <w:tcBorders>
              <w:top w:val="nil"/>
              <w:left w:val="nil"/>
              <w:bottom w:val="nil"/>
              <w:right w:val="nil"/>
            </w:tcBorders>
          </w:tcPr>
          <w:p w14:paraId="5A540C7A" w14:textId="77777777" w:rsidR="00290546" w:rsidRPr="00791A24" w:rsidRDefault="00290546" w:rsidP="00290546">
            <w:pPr>
              <w:spacing w:after="120"/>
              <w:rPr>
                <w:rFonts w:ascii="Cambria" w:hAnsi="Cambria"/>
                <w:sz w:val="22"/>
                <w:szCs w:val="22"/>
              </w:rPr>
            </w:pPr>
          </w:p>
        </w:tc>
        <w:tc>
          <w:tcPr>
            <w:tcW w:w="360" w:type="dxa"/>
            <w:tcBorders>
              <w:top w:val="nil"/>
              <w:left w:val="nil"/>
              <w:bottom w:val="nil"/>
              <w:right w:val="nil"/>
            </w:tcBorders>
          </w:tcPr>
          <w:p w14:paraId="656F94A3" w14:textId="77777777" w:rsidR="00290546" w:rsidRPr="00791A24" w:rsidRDefault="00290546" w:rsidP="00290546">
            <w:pPr>
              <w:spacing w:after="120"/>
              <w:rPr>
                <w:rFonts w:ascii="Cambria" w:hAnsi="Cambria"/>
                <w:sz w:val="22"/>
                <w:szCs w:val="22"/>
              </w:rPr>
            </w:pPr>
          </w:p>
        </w:tc>
        <w:tc>
          <w:tcPr>
            <w:tcW w:w="4860" w:type="dxa"/>
            <w:tcBorders>
              <w:top w:val="nil"/>
              <w:left w:val="nil"/>
              <w:bottom w:val="nil"/>
              <w:right w:val="nil"/>
            </w:tcBorders>
          </w:tcPr>
          <w:p w14:paraId="04A615C6" w14:textId="77777777" w:rsidR="00290546" w:rsidRPr="00791A24" w:rsidRDefault="00290546" w:rsidP="00290546">
            <w:pPr>
              <w:spacing w:after="120"/>
              <w:rPr>
                <w:rFonts w:ascii="Cambria" w:hAnsi="Cambria"/>
                <w:sz w:val="22"/>
                <w:szCs w:val="22"/>
              </w:rPr>
            </w:pPr>
          </w:p>
        </w:tc>
      </w:tr>
      <w:tr w:rsidR="00290546" w:rsidRPr="00791A24" w14:paraId="1DD5D897" w14:textId="77777777" w:rsidTr="00290546">
        <w:tc>
          <w:tcPr>
            <w:tcW w:w="5148" w:type="dxa"/>
            <w:tcBorders>
              <w:top w:val="nil"/>
              <w:left w:val="nil"/>
              <w:bottom w:val="nil"/>
              <w:right w:val="nil"/>
            </w:tcBorders>
          </w:tcPr>
          <w:p w14:paraId="3123B73B" w14:textId="77777777" w:rsidR="00290546" w:rsidRPr="00791A24" w:rsidRDefault="00290546" w:rsidP="00290546">
            <w:pPr>
              <w:spacing w:after="120"/>
              <w:rPr>
                <w:rFonts w:ascii="Cambria" w:hAnsi="Cambria"/>
                <w:sz w:val="22"/>
                <w:szCs w:val="22"/>
              </w:rPr>
            </w:pPr>
          </w:p>
        </w:tc>
        <w:tc>
          <w:tcPr>
            <w:tcW w:w="360" w:type="dxa"/>
            <w:tcBorders>
              <w:top w:val="nil"/>
              <w:left w:val="nil"/>
              <w:bottom w:val="nil"/>
              <w:right w:val="nil"/>
            </w:tcBorders>
          </w:tcPr>
          <w:p w14:paraId="42392FDF" w14:textId="77777777" w:rsidR="00290546" w:rsidRPr="00791A24" w:rsidRDefault="00290546" w:rsidP="00290546">
            <w:pPr>
              <w:spacing w:after="120"/>
              <w:rPr>
                <w:rFonts w:ascii="Cambria" w:hAnsi="Cambria"/>
                <w:sz w:val="22"/>
                <w:szCs w:val="22"/>
              </w:rPr>
            </w:pPr>
          </w:p>
        </w:tc>
        <w:tc>
          <w:tcPr>
            <w:tcW w:w="4860" w:type="dxa"/>
            <w:tcBorders>
              <w:top w:val="nil"/>
              <w:left w:val="nil"/>
              <w:bottom w:val="nil"/>
              <w:right w:val="nil"/>
            </w:tcBorders>
          </w:tcPr>
          <w:p w14:paraId="26EE44E5" w14:textId="77777777" w:rsidR="00290546" w:rsidRPr="00791A24" w:rsidRDefault="00290546" w:rsidP="00290546">
            <w:pPr>
              <w:spacing w:after="120"/>
              <w:rPr>
                <w:rFonts w:ascii="Cambria" w:hAnsi="Cambria"/>
                <w:sz w:val="22"/>
                <w:szCs w:val="22"/>
              </w:rPr>
            </w:pPr>
          </w:p>
        </w:tc>
      </w:tr>
      <w:tr w:rsidR="00290546" w:rsidRPr="00791A24" w14:paraId="784D95D7" w14:textId="77777777" w:rsidTr="00290546">
        <w:trPr>
          <w:trHeight w:val="800"/>
        </w:trPr>
        <w:tc>
          <w:tcPr>
            <w:tcW w:w="5148" w:type="dxa"/>
            <w:tcBorders>
              <w:left w:val="nil"/>
              <w:right w:val="nil"/>
            </w:tcBorders>
          </w:tcPr>
          <w:p w14:paraId="2FE2D2B4" w14:textId="77777777" w:rsidR="00290546" w:rsidRPr="00791A24" w:rsidRDefault="00290546" w:rsidP="00290546">
            <w:pPr>
              <w:spacing w:after="120"/>
              <w:rPr>
                <w:rFonts w:ascii="Cambria" w:hAnsi="Cambria"/>
                <w:sz w:val="18"/>
                <w:szCs w:val="18"/>
              </w:rPr>
            </w:pPr>
            <w:r w:rsidRPr="00791A24">
              <w:rPr>
                <w:rFonts w:ascii="Cambria" w:hAnsi="Cambria"/>
                <w:sz w:val="18"/>
                <w:szCs w:val="18"/>
              </w:rPr>
              <w:t>Authorized Representative’s Printed Name</w:t>
            </w:r>
          </w:p>
          <w:p w14:paraId="2BB9FF8F" w14:textId="77777777" w:rsidR="00290546" w:rsidRPr="00791A24" w:rsidRDefault="00290546" w:rsidP="00290546">
            <w:pPr>
              <w:spacing w:after="120"/>
              <w:rPr>
                <w:rFonts w:ascii="Cambria" w:hAnsi="Cambria"/>
                <w:sz w:val="22"/>
                <w:szCs w:val="22"/>
              </w:rPr>
            </w:pPr>
          </w:p>
          <w:p w14:paraId="198DE552" w14:textId="77777777" w:rsidR="00290546" w:rsidRPr="00791A24" w:rsidRDefault="00290546" w:rsidP="00290546">
            <w:pPr>
              <w:spacing w:after="120"/>
              <w:rPr>
                <w:rFonts w:ascii="Cambria" w:hAnsi="Cambria"/>
                <w:sz w:val="22"/>
                <w:szCs w:val="22"/>
              </w:rPr>
            </w:pPr>
          </w:p>
        </w:tc>
        <w:tc>
          <w:tcPr>
            <w:tcW w:w="360" w:type="dxa"/>
            <w:tcBorders>
              <w:top w:val="nil"/>
              <w:left w:val="nil"/>
              <w:bottom w:val="nil"/>
              <w:right w:val="nil"/>
            </w:tcBorders>
          </w:tcPr>
          <w:p w14:paraId="73A3427E" w14:textId="77777777" w:rsidR="00290546" w:rsidRPr="00791A24" w:rsidRDefault="00290546" w:rsidP="00290546">
            <w:pPr>
              <w:spacing w:after="120"/>
              <w:rPr>
                <w:rFonts w:ascii="Cambria" w:hAnsi="Cambria"/>
                <w:sz w:val="22"/>
                <w:szCs w:val="22"/>
              </w:rPr>
            </w:pPr>
          </w:p>
        </w:tc>
        <w:tc>
          <w:tcPr>
            <w:tcW w:w="4860" w:type="dxa"/>
            <w:tcBorders>
              <w:left w:val="nil"/>
              <w:right w:val="nil"/>
            </w:tcBorders>
          </w:tcPr>
          <w:p w14:paraId="593AD575" w14:textId="77777777" w:rsidR="00290546" w:rsidRPr="00791A24" w:rsidRDefault="00290546" w:rsidP="00290546">
            <w:pPr>
              <w:spacing w:after="120"/>
              <w:rPr>
                <w:rFonts w:ascii="Cambria" w:hAnsi="Cambria"/>
                <w:sz w:val="18"/>
                <w:szCs w:val="18"/>
              </w:rPr>
            </w:pPr>
            <w:r w:rsidRPr="00791A24">
              <w:rPr>
                <w:rFonts w:ascii="Cambria" w:hAnsi="Cambria"/>
                <w:sz w:val="18"/>
                <w:szCs w:val="18"/>
              </w:rPr>
              <w:t>Authorized Representative’s Title</w:t>
            </w:r>
          </w:p>
          <w:p w14:paraId="411BC2BE" w14:textId="77777777" w:rsidR="00290546" w:rsidRPr="00791A24" w:rsidRDefault="00290546" w:rsidP="00290546">
            <w:pPr>
              <w:spacing w:after="120"/>
              <w:rPr>
                <w:rFonts w:ascii="Cambria" w:hAnsi="Cambria"/>
                <w:sz w:val="22"/>
                <w:szCs w:val="22"/>
              </w:rPr>
            </w:pPr>
          </w:p>
          <w:p w14:paraId="610AD9AC" w14:textId="77777777" w:rsidR="00290546" w:rsidRPr="00791A24" w:rsidRDefault="00290546" w:rsidP="00290546">
            <w:pPr>
              <w:spacing w:after="120"/>
              <w:rPr>
                <w:rFonts w:ascii="Cambria" w:hAnsi="Cambria"/>
                <w:sz w:val="22"/>
                <w:szCs w:val="22"/>
              </w:rPr>
            </w:pPr>
          </w:p>
        </w:tc>
      </w:tr>
      <w:tr w:rsidR="00290546" w:rsidRPr="00791A24" w14:paraId="5A529A9A" w14:textId="77777777" w:rsidTr="00290546">
        <w:tc>
          <w:tcPr>
            <w:tcW w:w="5148" w:type="dxa"/>
            <w:tcBorders>
              <w:left w:val="nil"/>
              <w:bottom w:val="nil"/>
              <w:right w:val="nil"/>
            </w:tcBorders>
          </w:tcPr>
          <w:p w14:paraId="537A4AB2" w14:textId="77777777" w:rsidR="00290546" w:rsidRPr="00791A24" w:rsidRDefault="00290546" w:rsidP="00290546">
            <w:pPr>
              <w:spacing w:after="120"/>
              <w:rPr>
                <w:rFonts w:ascii="Cambria" w:hAnsi="Cambria"/>
                <w:sz w:val="18"/>
                <w:szCs w:val="18"/>
              </w:rPr>
            </w:pPr>
            <w:r w:rsidRPr="00791A24">
              <w:rPr>
                <w:rFonts w:ascii="Cambria" w:hAnsi="Cambria"/>
                <w:sz w:val="18"/>
                <w:szCs w:val="18"/>
              </w:rPr>
              <w:t xml:space="preserve">Authorized Representative’s Signature </w:t>
            </w:r>
          </w:p>
        </w:tc>
        <w:tc>
          <w:tcPr>
            <w:tcW w:w="360" w:type="dxa"/>
            <w:tcBorders>
              <w:top w:val="nil"/>
              <w:left w:val="nil"/>
              <w:bottom w:val="nil"/>
              <w:right w:val="nil"/>
            </w:tcBorders>
          </w:tcPr>
          <w:p w14:paraId="15907698" w14:textId="77777777" w:rsidR="00290546" w:rsidRPr="00791A24" w:rsidRDefault="00290546" w:rsidP="00290546">
            <w:pPr>
              <w:spacing w:after="120"/>
              <w:rPr>
                <w:rFonts w:ascii="Cambria" w:hAnsi="Cambria"/>
                <w:sz w:val="22"/>
                <w:szCs w:val="22"/>
              </w:rPr>
            </w:pPr>
          </w:p>
        </w:tc>
        <w:tc>
          <w:tcPr>
            <w:tcW w:w="4860" w:type="dxa"/>
            <w:tcBorders>
              <w:left w:val="nil"/>
              <w:bottom w:val="nil"/>
              <w:right w:val="nil"/>
            </w:tcBorders>
          </w:tcPr>
          <w:p w14:paraId="62225638" w14:textId="77777777" w:rsidR="00290546" w:rsidRPr="00791A24" w:rsidRDefault="00290546" w:rsidP="00290546">
            <w:pPr>
              <w:spacing w:after="120"/>
              <w:rPr>
                <w:rFonts w:ascii="Cambria" w:hAnsi="Cambria"/>
                <w:sz w:val="18"/>
                <w:szCs w:val="18"/>
              </w:rPr>
            </w:pPr>
            <w:r w:rsidRPr="00791A24">
              <w:rPr>
                <w:rFonts w:ascii="Cambria" w:hAnsi="Cambria"/>
                <w:sz w:val="18"/>
                <w:szCs w:val="18"/>
              </w:rPr>
              <w:t>Date</w:t>
            </w:r>
          </w:p>
        </w:tc>
      </w:tr>
    </w:tbl>
    <w:p w14:paraId="2E01F43E" w14:textId="77777777" w:rsidR="00290546" w:rsidRPr="00791A24" w:rsidRDefault="00290546" w:rsidP="00290546">
      <w:pPr>
        <w:spacing w:after="120"/>
        <w:rPr>
          <w:rFonts w:ascii="Cambria" w:hAnsi="Cambria"/>
          <w:b/>
          <w:bCs/>
          <w:sz w:val="22"/>
          <w:szCs w:val="22"/>
        </w:rPr>
      </w:pPr>
      <w:r w:rsidRPr="00791A24">
        <w:rPr>
          <w:rFonts w:ascii="Cambria" w:hAnsi="Cambria"/>
          <w:b/>
          <w:bCs/>
          <w:sz w:val="22"/>
          <w:szCs w:val="22"/>
        </w:rPr>
        <w:t>Instructions for Certification</w:t>
      </w:r>
    </w:p>
    <w:p w14:paraId="1C03B063" w14:textId="77777777" w:rsidR="00290546" w:rsidRPr="00791A24" w:rsidRDefault="00290546" w:rsidP="00290546">
      <w:pPr>
        <w:spacing w:after="80"/>
        <w:ind w:left="360" w:hanging="360"/>
        <w:rPr>
          <w:rFonts w:ascii="Cambria" w:hAnsi="Cambria"/>
          <w:sz w:val="17"/>
          <w:szCs w:val="17"/>
        </w:rPr>
      </w:pPr>
      <w:r w:rsidRPr="00791A24">
        <w:rPr>
          <w:rFonts w:ascii="Cambria" w:hAnsi="Cambria"/>
          <w:sz w:val="17"/>
          <w:szCs w:val="17"/>
        </w:rPr>
        <w:t>1.</w:t>
      </w:r>
      <w:r w:rsidRPr="00791A24">
        <w:rPr>
          <w:rFonts w:ascii="Cambria" w:hAnsi="Cambria"/>
          <w:sz w:val="17"/>
          <w:szCs w:val="17"/>
        </w:rPr>
        <w:tab/>
        <w:t>By signing and submitting this proposal, the prospective recipient of Federal assistance funds is providing the certification as set out below.</w:t>
      </w:r>
    </w:p>
    <w:p w14:paraId="549292D7" w14:textId="77777777" w:rsidR="00290546" w:rsidRPr="00791A24" w:rsidRDefault="00290546" w:rsidP="00290546">
      <w:pPr>
        <w:spacing w:after="80"/>
        <w:ind w:left="360" w:hanging="360"/>
        <w:rPr>
          <w:rFonts w:ascii="Cambria" w:hAnsi="Cambria"/>
          <w:sz w:val="17"/>
          <w:szCs w:val="17"/>
        </w:rPr>
      </w:pPr>
      <w:r w:rsidRPr="00791A24">
        <w:rPr>
          <w:rFonts w:ascii="Cambria" w:hAnsi="Cambria"/>
          <w:sz w:val="17"/>
          <w:szCs w:val="17"/>
        </w:rPr>
        <w:t>2.</w:t>
      </w:r>
      <w:r w:rsidRPr="00791A24">
        <w:rPr>
          <w:rFonts w:ascii="Cambria" w:hAnsi="Cambria"/>
          <w:sz w:val="17"/>
          <w:szCs w:val="17"/>
        </w:rPr>
        <w:tab/>
        <w:t>The certification in this clause is a material representation of fact upon which reliance was placed when this transaction was entered into.  If it is later determined that the prospective recipient of Federal assistance funds knowingly rendered an erroneous certification, in addition to other remedies available to the Federal Government, the Department of Labor (DOL) may pursue available remedies, including suspension and/or debarment.</w:t>
      </w:r>
    </w:p>
    <w:p w14:paraId="161829E2" w14:textId="77777777" w:rsidR="00290546" w:rsidRPr="00791A24" w:rsidRDefault="00290546" w:rsidP="00290546">
      <w:pPr>
        <w:spacing w:after="80"/>
        <w:ind w:left="360" w:hanging="360"/>
        <w:rPr>
          <w:rFonts w:ascii="Cambria" w:hAnsi="Cambria"/>
          <w:sz w:val="17"/>
          <w:szCs w:val="17"/>
        </w:rPr>
      </w:pPr>
      <w:r w:rsidRPr="00791A24">
        <w:rPr>
          <w:rFonts w:ascii="Cambria" w:hAnsi="Cambria"/>
          <w:sz w:val="17"/>
          <w:szCs w:val="17"/>
        </w:rPr>
        <w:t>3.</w:t>
      </w:r>
      <w:r w:rsidRPr="00791A24">
        <w:rPr>
          <w:rFonts w:ascii="Cambria" w:hAnsi="Cambria"/>
          <w:sz w:val="17"/>
          <w:szCs w:val="17"/>
        </w:rPr>
        <w:tab/>
        <w:t>The prospective recipient of Federal assistance funds shall provide immediate written notice to the person to which this proposal is submitted if at any time the prospective recipient of Federal assistance funds learns that its certification was erroneous when submitted or has become erroneous by reason of changed circumstances.</w:t>
      </w:r>
    </w:p>
    <w:p w14:paraId="380B8C88" w14:textId="77777777" w:rsidR="00290546" w:rsidRPr="00791A24" w:rsidRDefault="00290546" w:rsidP="00290546">
      <w:pPr>
        <w:spacing w:after="80"/>
        <w:ind w:left="360" w:hanging="360"/>
        <w:rPr>
          <w:rFonts w:ascii="Cambria" w:hAnsi="Cambria"/>
          <w:sz w:val="17"/>
          <w:szCs w:val="17"/>
        </w:rPr>
      </w:pPr>
      <w:r w:rsidRPr="00791A24">
        <w:rPr>
          <w:rFonts w:ascii="Cambria" w:hAnsi="Cambria"/>
          <w:sz w:val="17"/>
          <w:szCs w:val="17"/>
        </w:rPr>
        <w:t>4.</w:t>
      </w:r>
      <w:r w:rsidRPr="00791A24">
        <w:rPr>
          <w:rFonts w:ascii="Cambria" w:hAnsi="Cambria"/>
          <w:sz w:val="17"/>
          <w:szCs w:val="17"/>
        </w:rPr>
        <w:tab/>
        <w:t>The terms "covered transaction," "debarred," "suspended," "ineligible," "lower tier covered transaction," "participant," "person," "primary covered transaction," "principal," "proposal," and "voluntarily excluded," as used in this clause, have the meanings set out in the Definitions and Coverage sections of rules implementing Executive Order 12549.  You may contact the person to which this proposal is submitted for assistance in obtaining a copy of those regulations.</w:t>
      </w:r>
    </w:p>
    <w:p w14:paraId="2E1B178C" w14:textId="77777777" w:rsidR="00290546" w:rsidRPr="00791A24" w:rsidRDefault="00290546" w:rsidP="00290546">
      <w:pPr>
        <w:spacing w:after="80"/>
        <w:ind w:left="360" w:hanging="360"/>
        <w:rPr>
          <w:rFonts w:ascii="Cambria" w:hAnsi="Cambria"/>
          <w:sz w:val="17"/>
          <w:szCs w:val="17"/>
        </w:rPr>
      </w:pPr>
      <w:r w:rsidRPr="00791A24">
        <w:rPr>
          <w:rFonts w:ascii="Cambria" w:hAnsi="Cambria"/>
          <w:sz w:val="17"/>
          <w:szCs w:val="17"/>
        </w:rPr>
        <w:t>5.</w:t>
      </w:r>
      <w:r w:rsidRPr="00791A24">
        <w:rPr>
          <w:rFonts w:ascii="Cambria" w:hAnsi="Cambria"/>
          <w:sz w:val="17"/>
          <w:szCs w:val="17"/>
        </w:rPr>
        <w:tab/>
        <w:t>The prospective recipient of Federal assistance funds agrees by submitting this proposal that, should the proposed covered transaction be entered into, it shall not knowingly enter into any lower tier covered transaction with a person who is debarred, suspended, declared ineligible, or voluntarily excluded from participation in this covered transaction, unless authorized by the DOL.</w:t>
      </w:r>
    </w:p>
    <w:p w14:paraId="60631D0A" w14:textId="77777777" w:rsidR="00290546" w:rsidRPr="00791A24" w:rsidRDefault="00290546" w:rsidP="00290546">
      <w:pPr>
        <w:spacing w:after="80"/>
        <w:ind w:left="360" w:hanging="360"/>
        <w:rPr>
          <w:rFonts w:ascii="Cambria" w:hAnsi="Cambria"/>
          <w:sz w:val="17"/>
          <w:szCs w:val="17"/>
        </w:rPr>
      </w:pPr>
      <w:r w:rsidRPr="00791A24">
        <w:rPr>
          <w:rFonts w:ascii="Cambria" w:hAnsi="Cambria"/>
          <w:sz w:val="17"/>
          <w:szCs w:val="17"/>
        </w:rPr>
        <w:t>6.</w:t>
      </w:r>
      <w:r w:rsidRPr="00791A24">
        <w:rPr>
          <w:rFonts w:ascii="Cambria" w:hAnsi="Cambria"/>
          <w:sz w:val="17"/>
          <w:szCs w:val="17"/>
        </w:rPr>
        <w:tab/>
        <w:t>The prospective recipient of Federal assistance funds further agrees by submitting this proposal that it will include the clause titled "Certification Regarding Debarment, Suspension, Ineligibility and Voluntary Exclusion - Lower Tier Covered Transactions," without modification, in all lower tier covered transactions and in all solicitations for lower tier covered transactions.</w:t>
      </w:r>
    </w:p>
    <w:p w14:paraId="555DF7E6" w14:textId="77777777" w:rsidR="00290546" w:rsidRPr="00791A24" w:rsidRDefault="00290546" w:rsidP="00290546">
      <w:pPr>
        <w:spacing w:after="80"/>
        <w:ind w:left="360" w:hanging="360"/>
        <w:rPr>
          <w:rFonts w:ascii="Cambria" w:hAnsi="Cambria"/>
          <w:sz w:val="17"/>
          <w:szCs w:val="17"/>
        </w:rPr>
      </w:pPr>
      <w:r w:rsidRPr="00791A24">
        <w:rPr>
          <w:rFonts w:ascii="Cambria" w:hAnsi="Cambria"/>
          <w:sz w:val="17"/>
          <w:szCs w:val="17"/>
        </w:rPr>
        <w:t>7.</w:t>
      </w:r>
      <w:r w:rsidRPr="00791A24">
        <w:rPr>
          <w:rFonts w:ascii="Cambria" w:hAnsi="Cambria"/>
          <w:sz w:val="17"/>
          <w:szCs w:val="17"/>
        </w:rPr>
        <w:tab/>
        <w:t xml:space="preserve">A participant in a covered transaction may rely upon a certification of a prospective participant in a lower tier covered transaction that it is not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w:t>
      </w:r>
      <w:r w:rsidRPr="00791A24">
        <w:rPr>
          <w:rFonts w:ascii="Cambria" w:hAnsi="Cambria"/>
          <w:sz w:val="17"/>
          <w:szCs w:val="17"/>
          <w:u w:val="single"/>
        </w:rPr>
        <w:t>List of Parties Excluded from Procurement or Nonprocurement Programs</w:t>
      </w:r>
      <w:r w:rsidRPr="00791A24">
        <w:rPr>
          <w:rFonts w:ascii="Cambria" w:hAnsi="Cambria"/>
          <w:sz w:val="17"/>
          <w:szCs w:val="17"/>
        </w:rPr>
        <w:t>.</w:t>
      </w:r>
    </w:p>
    <w:p w14:paraId="10FC28A5" w14:textId="77777777" w:rsidR="00F67FC8" w:rsidRPr="00791A24" w:rsidRDefault="00290546" w:rsidP="00F67FC8">
      <w:pPr>
        <w:spacing w:after="80"/>
        <w:ind w:left="360" w:hanging="360"/>
        <w:rPr>
          <w:rFonts w:ascii="Cambria" w:hAnsi="Cambria"/>
          <w:sz w:val="17"/>
          <w:szCs w:val="17"/>
        </w:rPr>
      </w:pPr>
      <w:r w:rsidRPr="00791A24">
        <w:rPr>
          <w:rFonts w:ascii="Cambria" w:hAnsi="Cambria"/>
          <w:sz w:val="17"/>
          <w:szCs w:val="17"/>
        </w:rPr>
        <w:t>8.</w:t>
      </w:r>
      <w:r w:rsidRPr="00791A24">
        <w:rPr>
          <w:rFonts w:ascii="Cambria" w:hAnsi="Cambria"/>
          <w:sz w:val="17"/>
          <w:szCs w:val="17"/>
        </w:rPr>
        <w:tab/>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34AFFF9C" w14:textId="77777777" w:rsidR="00113AA2" w:rsidRPr="00791A24" w:rsidRDefault="00F67FC8" w:rsidP="00113AA2">
      <w:pPr>
        <w:spacing w:after="80"/>
        <w:ind w:left="360" w:hanging="360"/>
        <w:rPr>
          <w:rFonts w:ascii="Cambria" w:hAnsi="Cambria"/>
          <w:sz w:val="17"/>
          <w:szCs w:val="17"/>
        </w:rPr>
      </w:pPr>
      <w:r w:rsidRPr="00791A24">
        <w:rPr>
          <w:rFonts w:ascii="Cambria" w:hAnsi="Cambria"/>
          <w:sz w:val="17"/>
          <w:szCs w:val="17"/>
        </w:rPr>
        <w:t>9.</w:t>
      </w:r>
      <w:r w:rsidRPr="00791A24">
        <w:rPr>
          <w:rFonts w:ascii="Cambria" w:hAnsi="Cambria"/>
          <w:sz w:val="17"/>
          <w:szCs w:val="17"/>
        </w:rPr>
        <w:tab/>
      </w:r>
      <w:r w:rsidR="00290546" w:rsidRPr="00791A24">
        <w:rPr>
          <w:rFonts w:ascii="Cambria" w:hAnsi="Cambria"/>
          <w:sz w:val="17"/>
          <w:szCs w:val="17"/>
        </w:rPr>
        <w:t>Except for transactions authorized under paragraph 5 of these instructions, if a participant in a covered transaction knowingly enters into a lower tier covered transaction with a person who is suspended, debarred, ineligible, or voluntary excluded from participation in this transaction, in addition to other remedies available to the Federal Government, the DOL may pursue available remedies, including suspension</w:t>
      </w:r>
      <w:r w:rsidRPr="00791A24">
        <w:rPr>
          <w:rFonts w:ascii="Cambria" w:hAnsi="Cambria"/>
          <w:sz w:val="17"/>
          <w:szCs w:val="17"/>
        </w:rPr>
        <w:t xml:space="preserve"> and/or debarment,</w:t>
      </w:r>
      <w:r w:rsidR="00113AA2" w:rsidRPr="00791A24">
        <w:rPr>
          <w:rFonts w:ascii="Cambria" w:hAnsi="Cambria"/>
          <w:sz w:val="17"/>
          <w:szCs w:val="17"/>
        </w:rPr>
        <w:br w:type="page"/>
      </w:r>
    </w:p>
    <w:p w14:paraId="5EEDC9F4" w14:textId="77777777" w:rsidR="00783ED4" w:rsidRPr="00791A24" w:rsidRDefault="00783ED4" w:rsidP="00783ED4">
      <w:pPr>
        <w:spacing w:after="80"/>
        <w:ind w:left="360" w:hanging="360"/>
        <w:rPr>
          <w:rFonts w:ascii="Cambria" w:hAnsi="Cambria"/>
          <w:sz w:val="17"/>
          <w:szCs w:val="17"/>
        </w:rPr>
        <w:sectPr w:rsidR="00783ED4" w:rsidRPr="00791A24" w:rsidSect="00237A23">
          <w:pgSz w:w="12240" w:h="15840" w:code="1"/>
          <w:pgMar w:top="720" w:right="720" w:bottom="720" w:left="720" w:header="720" w:footer="720" w:gutter="0"/>
          <w:cols w:space="720"/>
          <w:titlePg/>
          <w:docGrid w:linePitch="272"/>
        </w:sectPr>
      </w:pPr>
    </w:p>
    <w:tbl>
      <w:tblPr>
        <w:tblW w:w="0" w:type="auto"/>
        <w:tblInd w:w="108" w:type="dxa"/>
        <w:tblLook w:val="04A0" w:firstRow="1" w:lastRow="0" w:firstColumn="1" w:lastColumn="0" w:noHBand="0" w:noVBand="1"/>
      </w:tblPr>
      <w:tblGrid>
        <w:gridCol w:w="1170"/>
        <w:gridCol w:w="9540"/>
      </w:tblGrid>
      <w:tr w:rsidR="00570E35" w:rsidRPr="00791A24" w14:paraId="4C8A4857" w14:textId="77777777" w:rsidTr="00570E35">
        <w:trPr>
          <w:trHeight w:val="872"/>
        </w:trPr>
        <w:tc>
          <w:tcPr>
            <w:tcW w:w="1170" w:type="dxa"/>
            <w:vAlign w:val="center"/>
          </w:tcPr>
          <w:p w14:paraId="63697E04" w14:textId="77777777" w:rsidR="00570E35" w:rsidRPr="00791A24" w:rsidRDefault="00570E35" w:rsidP="00570E35">
            <w:pPr>
              <w:jc w:val="center"/>
              <w:rPr>
                <w:rFonts w:ascii="Calibri" w:hAnsi="Calibri"/>
                <w:b/>
                <w:sz w:val="18"/>
                <w:szCs w:val="18"/>
              </w:rPr>
            </w:pPr>
            <w:r w:rsidRPr="00791A24">
              <w:rPr>
                <w:rFonts w:ascii="Cambria" w:hAnsi="Cambria"/>
                <w:sz w:val="22"/>
                <w:szCs w:val="22"/>
              </w:rPr>
              <w:lastRenderedPageBreak/>
              <w:br w:type="page"/>
            </w:r>
            <w:r w:rsidRPr="00791A24">
              <w:rPr>
                <w:rFonts w:ascii="Calibri" w:hAnsi="Calibri" w:cs="Arial"/>
                <w:sz w:val="22"/>
                <w:szCs w:val="22"/>
              </w:rPr>
              <w:br w:type="page"/>
            </w:r>
            <w:r w:rsidRPr="00791A24">
              <w:rPr>
                <w:rFonts w:ascii="Cambria" w:hAnsi="Cambria"/>
                <w:sz w:val="22"/>
                <w:szCs w:val="22"/>
              </w:rPr>
              <w:br w:type="page"/>
            </w:r>
            <w:r w:rsidRPr="00791A24">
              <w:rPr>
                <w:rFonts w:ascii="Calibri" w:hAnsi="Calibri" w:cs="Arial"/>
                <w:b/>
                <w:noProof/>
                <w:sz w:val="18"/>
                <w:szCs w:val="18"/>
              </w:rPr>
              <w:drawing>
                <wp:inline distT="0" distB="0" distL="0" distR="0" wp14:anchorId="2F4B9CDE" wp14:editId="02CDC0AD">
                  <wp:extent cx="514350" cy="485775"/>
                  <wp:effectExtent l="1905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 cstate="print"/>
                          <a:srcRect/>
                          <a:stretch>
                            <a:fillRect/>
                          </a:stretch>
                        </pic:blipFill>
                        <pic:spPr bwMode="auto">
                          <a:xfrm>
                            <a:off x="0" y="0"/>
                            <a:ext cx="514350" cy="485775"/>
                          </a:xfrm>
                          <a:prstGeom prst="rect">
                            <a:avLst/>
                          </a:prstGeom>
                          <a:noFill/>
                          <a:ln w="9525">
                            <a:noFill/>
                            <a:miter lim="800000"/>
                            <a:headEnd/>
                            <a:tailEnd/>
                          </a:ln>
                        </pic:spPr>
                      </pic:pic>
                    </a:graphicData>
                  </a:graphic>
                </wp:inline>
              </w:drawing>
            </w:r>
          </w:p>
        </w:tc>
        <w:tc>
          <w:tcPr>
            <w:tcW w:w="9540" w:type="dxa"/>
            <w:vAlign w:val="center"/>
          </w:tcPr>
          <w:p w14:paraId="61143A44" w14:textId="77777777" w:rsidR="00570E35" w:rsidRPr="00791A24" w:rsidRDefault="00570E35" w:rsidP="00570E35">
            <w:pPr>
              <w:tabs>
                <w:tab w:val="center" w:pos="2610"/>
              </w:tabs>
              <w:rPr>
                <w:rFonts w:ascii="Cambria" w:hAnsi="Cambria"/>
                <w:b/>
                <w:sz w:val="22"/>
                <w:szCs w:val="22"/>
              </w:rPr>
            </w:pPr>
            <w:r w:rsidRPr="00791A24">
              <w:rPr>
                <w:rFonts w:ascii="Cambria" w:hAnsi="Cambria"/>
                <w:b/>
                <w:sz w:val="22"/>
                <w:szCs w:val="22"/>
              </w:rPr>
              <w:t>Missouri Department of Social Services</w:t>
            </w:r>
          </w:p>
          <w:p w14:paraId="600C223C" w14:textId="77777777" w:rsidR="00570E35" w:rsidRPr="00791A24" w:rsidRDefault="00570E35" w:rsidP="00570E35">
            <w:pPr>
              <w:tabs>
                <w:tab w:val="center" w:pos="2610"/>
              </w:tabs>
              <w:rPr>
                <w:rFonts w:ascii="Calibri" w:hAnsi="Calibri"/>
                <w:b/>
                <w:sz w:val="18"/>
                <w:szCs w:val="18"/>
              </w:rPr>
            </w:pPr>
            <w:r w:rsidRPr="00791A24">
              <w:rPr>
                <w:rFonts w:ascii="Cambria" w:hAnsi="Cambria"/>
                <w:b/>
                <w:sz w:val="22"/>
                <w:szCs w:val="22"/>
              </w:rPr>
              <w:t>Terms and Conditions for Solicitations</w:t>
            </w:r>
            <w:r w:rsidRPr="00791A24">
              <w:rPr>
                <w:rFonts w:ascii="Cambria" w:hAnsi="Cambria"/>
                <w:b/>
                <w:sz w:val="22"/>
                <w:szCs w:val="22"/>
              </w:rPr>
              <w:tab/>
            </w:r>
            <w:r w:rsidRPr="00791A24">
              <w:rPr>
                <w:rFonts w:ascii="Cambria" w:hAnsi="Cambria"/>
                <w:b/>
                <w:sz w:val="18"/>
                <w:szCs w:val="18"/>
              </w:rPr>
              <w:tab/>
              <w:t xml:space="preserve">     </w:t>
            </w:r>
            <w:r w:rsidRPr="00791A24">
              <w:rPr>
                <w:rFonts w:ascii="Cambria" w:hAnsi="Cambria"/>
                <w:b/>
                <w:sz w:val="18"/>
                <w:szCs w:val="18"/>
              </w:rPr>
              <w:tab/>
            </w:r>
            <w:r w:rsidRPr="00791A24">
              <w:rPr>
                <w:rFonts w:ascii="Cambria" w:hAnsi="Cambria"/>
                <w:b/>
                <w:sz w:val="18"/>
                <w:szCs w:val="18"/>
              </w:rPr>
              <w:tab/>
            </w:r>
            <w:r w:rsidRPr="00791A24">
              <w:rPr>
                <w:rFonts w:ascii="Cambria" w:hAnsi="Cambria"/>
                <w:b/>
                <w:sz w:val="18"/>
                <w:szCs w:val="18"/>
              </w:rPr>
              <w:tab/>
            </w:r>
            <w:r w:rsidRPr="00791A24">
              <w:rPr>
                <w:rFonts w:ascii="Cambria" w:hAnsi="Cambria"/>
                <w:b/>
                <w:sz w:val="18"/>
                <w:szCs w:val="18"/>
              </w:rPr>
              <w:tab/>
              <w:t>(rev  08.29.12)</w:t>
            </w:r>
          </w:p>
        </w:tc>
      </w:tr>
    </w:tbl>
    <w:p w14:paraId="700604B3" w14:textId="77777777" w:rsidR="00570E35" w:rsidRPr="00791A24" w:rsidRDefault="00570E35" w:rsidP="00570E35">
      <w:pPr>
        <w:spacing w:before="60" w:after="120"/>
        <w:ind w:left="547" w:hanging="547"/>
        <w:rPr>
          <w:rFonts w:ascii="Cambria" w:hAnsi="Cambria"/>
          <w:b/>
          <w:sz w:val="16"/>
          <w:szCs w:val="16"/>
        </w:rPr>
      </w:pPr>
      <w:r w:rsidRPr="00791A24">
        <w:rPr>
          <w:rFonts w:ascii="Cambria" w:hAnsi="Cambria"/>
          <w:b/>
          <w:sz w:val="16"/>
          <w:szCs w:val="16"/>
        </w:rPr>
        <w:t>1.</w:t>
      </w:r>
      <w:r w:rsidRPr="00791A24">
        <w:rPr>
          <w:rFonts w:ascii="Cambria" w:hAnsi="Cambria"/>
          <w:b/>
          <w:sz w:val="16"/>
          <w:szCs w:val="16"/>
        </w:rPr>
        <w:tab/>
        <w:t>Terminology/Definitions</w:t>
      </w:r>
    </w:p>
    <w:p w14:paraId="31EF31BA" w14:textId="77777777" w:rsidR="00570E35" w:rsidRPr="00791A24" w:rsidRDefault="00570E35" w:rsidP="00570E35">
      <w:pPr>
        <w:spacing w:after="120"/>
        <w:ind w:left="540"/>
        <w:rPr>
          <w:rFonts w:ascii="Cambria" w:hAnsi="Cambria"/>
          <w:b/>
          <w:sz w:val="16"/>
          <w:szCs w:val="16"/>
        </w:rPr>
      </w:pPr>
      <w:r w:rsidRPr="00791A24">
        <w:rPr>
          <w:rFonts w:ascii="Cambria" w:hAnsi="Cambria"/>
          <w:sz w:val="16"/>
          <w:szCs w:val="16"/>
        </w:rPr>
        <w:t>Whenever the following words and expressions appear in an Invitation for Bid (IFB) or a Request for Quotation (RFQ) document or any amendment thereto, the definition or meaning described below shall apply.</w:t>
      </w:r>
    </w:p>
    <w:p w14:paraId="40537939" w14:textId="77777777" w:rsidR="00570E35" w:rsidRPr="00791A24" w:rsidRDefault="00570E35" w:rsidP="00570E35">
      <w:pPr>
        <w:spacing w:after="60"/>
        <w:ind w:left="907" w:hanging="360"/>
        <w:rPr>
          <w:rFonts w:ascii="Cambria" w:hAnsi="Cambria"/>
          <w:b/>
          <w:sz w:val="16"/>
          <w:szCs w:val="16"/>
          <w:u w:val="single"/>
        </w:rPr>
      </w:pPr>
      <w:r w:rsidRPr="00791A24">
        <w:rPr>
          <w:rFonts w:ascii="Cambria" w:hAnsi="Cambria"/>
          <w:sz w:val="16"/>
          <w:szCs w:val="16"/>
        </w:rPr>
        <w:t>a.</w:t>
      </w:r>
      <w:r w:rsidRPr="00791A24">
        <w:rPr>
          <w:rFonts w:ascii="Cambria" w:hAnsi="Cambria"/>
          <w:sz w:val="16"/>
          <w:szCs w:val="16"/>
        </w:rPr>
        <w:tab/>
      </w:r>
      <w:r w:rsidRPr="00791A24">
        <w:rPr>
          <w:rFonts w:ascii="Cambria" w:hAnsi="Cambria"/>
          <w:b/>
          <w:sz w:val="16"/>
          <w:szCs w:val="16"/>
          <w:u w:val="single"/>
        </w:rPr>
        <w:t>Amendment</w:t>
      </w:r>
      <w:r w:rsidRPr="00791A24">
        <w:rPr>
          <w:rFonts w:ascii="Cambria" w:hAnsi="Cambria"/>
          <w:sz w:val="16"/>
          <w:szCs w:val="16"/>
        </w:rPr>
        <w:t xml:space="preserve"> means a written, official modification to an IFB, RFQ or to a contract.</w:t>
      </w:r>
    </w:p>
    <w:p w14:paraId="5D5E5294" w14:textId="77777777" w:rsidR="00570E35" w:rsidRPr="00791A24" w:rsidRDefault="00570E35" w:rsidP="00570E35">
      <w:pPr>
        <w:spacing w:after="60"/>
        <w:ind w:left="900" w:hanging="360"/>
        <w:rPr>
          <w:rFonts w:ascii="Cambria" w:hAnsi="Cambria"/>
          <w:sz w:val="16"/>
          <w:szCs w:val="16"/>
        </w:rPr>
      </w:pPr>
      <w:r w:rsidRPr="00791A24">
        <w:rPr>
          <w:rFonts w:ascii="Cambria" w:hAnsi="Cambria"/>
          <w:sz w:val="16"/>
          <w:szCs w:val="16"/>
        </w:rPr>
        <w:t>b.</w:t>
      </w:r>
      <w:r w:rsidRPr="00791A24">
        <w:rPr>
          <w:rFonts w:ascii="Cambria" w:hAnsi="Cambria"/>
          <w:sz w:val="16"/>
          <w:szCs w:val="16"/>
        </w:rPr>
        <w:tab/>
      </w:r>
      <w:r w:rsidRPr="00791A24">
        <w:rPr>
          <w:rFonts w:ascii="Cambria" w:hAnsi="Cambria"/>
          <w:b/>
          <w:sz w:val="16"/>
          <w:szCs w:val="16"/>
          <w:u w:val="single"/>
        </w:rPr>
        <w:t>Attachment</w:t>
      </w:r>
      <w:r w:rsidRPr="00791A24">
        <w:rPr>
          <w:rFonts w:ascii="Cambria" w:hAnsi="Cambria"/>
          <w:sz w:val="16"/>
          <w:szCs w:val="16"/>
        </w:rPr>
        <w:t xml:space="preserve"> applies to all forms which are included with an IFB or RFQ to incorporate any informational data or requirements related to the performance requirements and/or specifications.</w:t>
      </w:r>
    </w:p>
    <w:p w14:paraId="0692CD90" w14:textId="77777777" w:rsidR="00570E35" w:rsidRPr="00791A24" w:rsidRDefault="00570E35" w:rsidP="00570E35">
      <w:pPr>
        <w:spacing w:after="60"/>
        <w:ind w:left="900" w:hanging="360"/>
        <w:rPr>
          <w:rFonts w:ascii="Cambria" w:hAnsi="Cambria"/>
          <w:sz w:val="16"/>
          <w:szCs w:val="16"/>
        </w:rPr>
      </w:pPr>
      <w:r w:rsidRPr="00791A24">
        <w:rPr>
          <w:rFonts w:ascii="Cambria" w:hAnsi="Cambria"/>
          <w:sz w:val="16"/>
          <w:szCs w:val="16"/>
        </w:rPr>
        <w:t>c.</w:t>
      </w:r>
      <w:r w:rsidRPr="00791A24">
        <w:rPr>
          <w:rFonts w:ascii="Cambria" w:hAnsi="Cambria"/>
          <w:sz w:val="16"/>
          <w:szCs w:val="16"/>
        </w:rPr>
        <w:tab/>
      </w:r>
      <w:r w:rsidRPr="00791A24">
        <w:rPr>
          <w:rFonts w:ascii="Cambria" w:hAnsi="Cambria"/>
          <w:b/>
          <w:sz w:val="16"/>
          <w:szCs w:val="16"/>
          <w:u w:val="single"/>
        </w:rPr>
        <w:t>Bid Opening Date and Time</w:t>
      </w:r>
      <w:r w:rsidRPr="00791A24">
        <w:rPr>
          <w:rFonts w:ascii="Cambria" w:hAnsi="Cambria"/>
          <w:sz w:val="16"/>
          <w:szCs w:val="16"/>
        </w:rPr>
        <w:t xml:space="preserve"> and similar expressions mean the exact deadline required by the IFB for the receipt of bids.</w:t>
      </w:r>
    </w:p>
    <w:p w14:paraId="48E4BFF7" w14:textId="77777777" w:rsidR="00570E35" w:rsidRPr="00791A24" w:rsidRDefault="00570E35" w:rsidP="00570E35">
      <w:pPr>
        <w:spacing w:after="60"/>
        <w:ind w:left="900" w:hanging="360"/>
        <w:rPr>
          <w:rFonts w:ascii="Cambria" w:hAnsi="Cambria"/>
          <w:sz w:val="16"/>
          <w:szCs w:val="16"/>
        </w:rPr>
      </w:pPr>
      <w:r w:rsidRPr="00791A24">
        <w:rPr>
          <w:rFonts w:ascii="Cambria" w:hAnsi="Cambria"/>
          <w:sz w:val="16"/>
          <w:szCs w:val="16"/>
        </w:rPr>
        <w:t>d.</w:t>
      </w:r>
      <w:r w:rsidRPr="00791A24">
        <w:rPr>
          <w:rFonts w:ascii="Cambria" w:hAnsi="Cambria"/>
          <w:sz w:val="16"/>
          <w:szCs w:val="16"/>
        </w:rPr>
        <w:tab/>
      </w:r>
      <w:r w:rsidRPr="00791A24">
        <w:rPr>
          <w:rFonts w:ascii="Cambria" w:hAnsi="Cambria"/>
          <w:b/>
          <w:sz w:val="16"/>
          <w:szCs w:val="16"/>
          <w:u w:val="single"/>
        </w:rPr>
        <w:t>Bid Target Date and Time</w:t>
      </w:r>
      <w:r w:rsidRPr="00791A24">
        <w:rPr>
          <w:rFonts w:ascii="Cambria" w:hAnsi="Cambria"/>
          <w:sz w:val="16"/>
          <w:szCs w:val="16"/>
        </w:rPr>
        <w:t xml:space="preserve"> and similar expressions mean the requested RFQ target date and time for the receipt of bids. </w:t>
      </w:r>
    </w:p>
    <w:p w14:paraId="0AA5387B" w14:textId="77777777" w:rsidR="00570E35" w:rsidRPr="00791A24" w:rsidRDefault="00570E35" w:rsidP="00570E35">
      <w:pPr>
        <w:spacing w:after="60"/>
        <w:ind w:left="900" w:hanging="360"/>
        <w:rPr>
          <w:rFonts w:ascii="Cambria" w:hAnsi="Cambria"/>
          <w:sz w:val="16"/>
          <w:szCs w:val="16"/>
        </w:rPr>
      </w:pPr>
      <w:r w:rsidRPr="00791A24">
        <w:rPr>
          <w:rFonts w:ascii="Cambria" w:hAnsi="Cambria"/>
          <w:sz w:val="16"/>
          <w:szCs w:val="16"/>
        </w:rPr>
        <w:t>e.</w:t>
      </w:r>
      <w:r w:rsidRPr="00791A24">
        <w:rPr>
          <w:rFonts w:ascii="Cambria" w:hAnsi="Cambria"/>
          <w:sz w:val="16"/>
          <w:szCs w:val="16"/>
        </w:rPr>
        <w:tab/>
      </w:r>
      <w:r w:rsidRPr="00791A24">
        <w:rPr>
          <w:rFonts w:ascii="Cambria" w:hAnsi="Cambria"/>
          <w:b/>
          <w:sz w:val="16"/>
          <w:szCs w:val="16"/>
          <w:u w:val="single"/>
        </w:rPr>
        <w:t>Bidder</w:t>
      </w:r>
      <w:r w:rsidRPr="00791A24">
        <w:rPr>
          <w:rFonts w:ascii="Cambria" w:hAnsi="Cambria"/>
          <w:sz w:val="16"/>
          <w:szCs w:val="16"/>
        </w:rPr>
        <w:t xml:space="preserve"> means the person or organization that responds to an IFB or RFQ by submitting a bid with prices to provide the equipment, supplies, and/or services as required in the IFB or RFQ document.</w:t>
      </w:r>
    </w:p>
    <w:p w14:paraId="7F7480AD" w14:textId="77777777" w:rsidR="00570E35" w:rsidRPr="00791A24" w:rsidRDefault="00570E35" w:rsidP="00570E35">
      <w:pPr>
        <w:spacing w:after="60"/>
        <w:ind w:left="900" w:hanging="360"/>
        <w:rPr>
          <w:rFonts w:ascii="Cambria" w:hAnsi="Cambria"/>
          <w:sz w:val="16"/>
          <w:szCs w:val="16"/>
        </w:rPr>
      </w:pPr>
      <w:r w:rsidRPr="00791A24">
        <w:rPr>
          <w:rFonts w:ascii="Cambria" w:hAnsi="Cambria"/>
          <w:sz w:val="16"/>
          <w:szCs w:val="16"/>
        </w:rPr>
        <w:t>f.</w:t>
      </w:r>
      <w:r w:rsidRPr="00791A24">
        <w:rPr>
          <w:rFonts w:ascii="Cambria" w:hAnsi="Cambria"/>
          <w:sz w:val="16"/>
          <w:szCs w:val="16"/>
        </w:rPr>
        <w:tab/>
      </w:r>
      <w:r w:rsidRPr="00791A24">
        <w:rPr>
          <w:rFonts w:ascii="Cambria" w:hAnsi="Cambria"/>
          <w:b/>
          <w:sz w:val="16"/>
          <w:szCs w:val="16"/>
          <w:u w:val="single"/>
        </w:rPr>
        <w:t>Buyer</w:t>
      </w:r>
      <w:r w:rsidRPr="00791A24">
        <w:rPr>
          <w:rFonts w:ascii="Cambria" w:hAnsi="Cambria"/>
          <w:sz w:val="16"/>
          <w:szCs w:val="16"/>
        </w:rPr>
        <w:t xml:space="preserve"> means the procurement staff member of the Department of Social Services.</w:t>
      </w:r>
    </w:p>
    <w:p w14:paraId="33795D51" w14:textId="77777777" w:rsidR="00570E35" w:rsidRPr="00791A24" w:rsidRDefault="00570E35" w:rsidP="00570E35">
      <w:pPr>
        <w:spacing w:after="60"/>
        <w:ind w:left="900" w:hanging="360"/>
        <w:rPr>
          <w:rFonts w:ascii="Cambria" w:hAnsi="Cambria"/>
          <w:sz w:val="16"/>
          <w:szCs w:val="16"/>
        </w:rPr>
      </w:pPr>
      <w:r w:rsidRPr="00791A24">
        <w:rPr>
          <w:rFonts w:ascii="Cambria" w:hAnsi="Cambria"/>
          <w:sz w:val="16"/>
          <w:szCs w:val="16"/>
        </w:rPr>
        <w:t>g.</w:t>
      </w:r>
      <w:r w:rsidRPr="00791A24">
        <w:rPr>
          <w:rFonts w:ascii="Cambria" w:hAnsi="Cambria"/>
          <w:sz w:val="16"/>
          <w:szCs w:val="16"/>
        </w:rPr>
        <w:tab/>
      </w:r>
      <w:r w:rsidRPr="00791A24">
        <w:rPr>
          <w:rFonts w:ascii="Cambria" w:hAnsi="Cambria"/>
          <w:b/>
          <w:sz w:val="16"/>
          <w:szCs w:val="16"/>
          <w:u w:val="single"/>
        </w:rPr>
        <w:t>Contact Person</w:t>
      </w:r>
      <w:r w:rsidRPr="00791A24">
        <w:rPr>
          <w:rFonts w:ascii="Cambria" w:hAnsi="Cambria"/>
          <w:sz w:val="16"/>
          <w:szCs w:val="16"/>
        </w:rPr>
        <w:t xml:space="preserve"> as referenced herein is usually the Buyer.</w:t>
      </w:r>
    </w:p>
    <w:p w14:paraId="51FDB8A1" w14:textId="77777777" w:rsidR="00570E35" w:rsidRPr="00791A24" w:rsidRDefault="00570E35" w:rsidP="00570E35">
      <w:pPr>
        <w:spacing w:after="60"/>
        <w:ind w:left="900" w:hanging="360"/>
        <w:rPr>
          <w:rFonts w:ascii="Cambria" w:hAnsi="Cambria"/>
          <w:sz w:val="16"/>
          <w:szCs w:val="16"/>
        </w:rPr>
      </w:pPr>
      <w:r w:rsidRPr="00791A24">
        <w:rPr>
          <w:rFonts w:ascii="Cambria" w:hAnsi="Cambria"/>
          <w:sz w:val="16"/>
          <w:szCs w:val="16"/>
        </w:rPr>
        <w:t>h.</w:t>
      </w:r>
      <w:r w:rsidRPr="00791A24">
        <w:rPr>
          <w:rFonts w:ascii="Cambria" w:hAnsi="Cambria"/>
          <w:sz w:val="16"/>
          <w:szCs w:val="16"/>
        </w:rPr>
        <w:tab/>
      </w:r>
      <w:r w:rsidRPr="00791A24">
        <w:rPr>
          <w:rFonts w:ascii="Cambria" w:hAnsi="Cambria"/>
          <w:b/>
          <w:sz w:val="16"/>
          <w:szCs w:val="16"/>
          <w:u w:val="single"/>
        </w:rPr>
        <w:t>Contract</w:t>
      </w:r>
      <w:r w:rsidRPr="00791A24">
        <w:rPr>
          <w:rFonts w:ascii="Cambria" w:hAnsi="Cambria"/>
          <w:sz w:val="16"/>
          <w:szCs w:val="16"/>
        </w:rPr>
        <w:t xml:space="preserve"> means a legal and binding agreement between two or more competent parties, for a consideration for the procurement of equipment, supplies, and/or services.</w:t>
      </w:r>
    </w:p>
    <w:p w14:paraId="0DA0C7EA" w14:textId="77777777" w:rsidR="00570E35" w:rsidRPr="00791A24" w:rsidRDefault="00570E35" w:rsidP="00570E35">
      <w:pPr>
        <w:spacing w:after="60"/>
        <w:ind w:left="900" w:hanging="360"/>
        <w:rPr>
          <w:rFonts w:ascii="Cambria" w:hAnsi="Cambria"/>
          <w:sz w:val="16"/>
          <w:szCs w:val="16"/>
        </w:rPr>
      </w:pPr>
      <w:r w:rsidRPr="00791A24">
        <w:rPr>
          <w:rFonts w:ascii="Cambria" w:hAnsi="Cambria"/>
          <w:sz w:val="16"/>
          <w:szCs w:val="16"/>
        </w:rPr>
        <w:t>i.</w:t>
      </w:r>
      <w:r w:rsidRPr="00791A24">
        <w:rPr>
          <w:rFonts w:ascii="Cambria" w:hAnsi="Cambria"/>
          <w:sz w:val="16"/>
          <w:szCs w:val="16"/>
        </w:rPr>
        <w:tab/>
      </w:r>
      <w:r w:rsidRPr="00791A24">
        <w:rPr>
          <w:rFonts w:ascii="Cambria" w:hAnsi="Cambria"/>
          <w:b/>
          <w:sz w:val="16"/>
          <w:szCs w:val="16"/>
          <w:u w:val="single"/>
        </w:rPr>
        <w:t>Contractor</w:t>
      </w:r>
      <w:r w:rsidRPr="00791A24">
        <w:rPr>
          <w:rFonts w:ascii="Cambria" w:hAnsi="Cambria"/>
          <w:sz w:val="16"/>
          <w:szCs w:val="16"/>
        </w:rPr>
        <w:t xml:space="preserve"> means a person or organization who is a successful bidder as a result of an IFB or RFQ and who enters into a contract.</w:t>
      </w:r>
    </w:p>
    <w:p w14:paraId="6C222429" w14:textId="77777777" w:rsidR="00570E35" w:rsidRPr="00791A24" w:rsidRDefault="00570E35" w:rsidP="00570E35">
      <w:pPr>
        <w:spacing w:after="60"/>
        <w:ind w:left="900" w:hanging="360"/>
        <w:rPr>
          <w:rFonts w:ascii="Cambria" w:hAnsi="Cambria"/>
          <w:sz w:val="16"/>
          <w:szCs w:val="16"/>
        </w:rPr>
      </w:pPr>
      <w:r w:rsidRPr="00791A24">
        <w:rPr>
          <w:rFonts w:ascii="Cambria" w:hAnsi="Cambria"/>
          <w:sz w:val="16"/>
          <w:szCs w:val="16"/>
        </w:rPr>
        <w:t>j.</w:t>
      </w:r>
      <w:r w:rsidRPr="00791A24">
        <w:rPr>
          <w:rFonts w:ascii="Cambria" w:hAnsi="Cambria"/>
          <w:sz w:val="16"/>
          <w:szCs w:val="16"/>
        </w:rPr>
        <w:tab/>
      </w:r>
      <w:r w:rsidRPr="00791A24">
        <w:rPr>
          <w:rFonts w:ascii="Cambria" w:hAnsi="Cambria"/>
          <w:b/>
          <w:sz w:val="16"/>
          <w:szCs w:val="16"/>
          <w:u w:val="single"/>
        </w:rPr>
        <w:t>Department</w:t>
      </w:r>
      <w:r w:rsidRPr="00791A24">
        <w:rPr>
          <w:rFonts w:ascii="Cambria" w:hAnsi="Cambria"/>
          <w:sz w:val="16"/>
          <w:szCs w:val="16"/>
        </w:rPr>
        <w:t xml:space="preserve"> means the Missouri Department of Social Services.</w:t>
      </w:r>
    </w:p>
    <w:p w14:paraId="74D23606" w14:textId="77777777" w:rsidR="00570E35" w:rsidRPr="00791A24" w:rsidRDefault="00570E35" w:rsidP="00570E35">
      <w:pPr>
        <w:spacing w:after="60"/>
        <w:ind w:left="900" w:hanging="360"/>
        <w:rPr>
          <w:rFonts w:ascii="Cambria" w:hAnsi="Cambria"/>
          <w:sz w:val="16"/>
          <w:szCs w:val="16"/>
        </w:rPr>
      </w:pPr>
      <w:r w:rsidRPr="00791A24">
        <w:rPr>
          <w:rFonts w:ascii="Cambria" w:hAnsi="Cambria"/>
          <w:sz w:val="16"/>
          <w:szCs w:val="16"/>
        </w:rPr>
        <w:t>k.</w:t>
      </w:r>
      <w:r w:rsidRPr="00791A24">
        <w:rPr>
          <w:rFonts w:ascii="Cambria" w:hAnsi="Cambria"/>
          <w:sz w:val="16"/>
          <w:szCs w:val="16"/>
        </w:rPr>
        <w:tab/>
      </w:r>
      <w:r w:rsidRPr="00791A24">
        <w:rPr>
          <w:rFonts w:ascii="Cambria" w:hAnsi="Cambria"/>
          <w:b/>
          <w:sz w:val="16"/>
          <w:szCs w:val="16"/>
          <w:u w:val="single"/>
        </w:rPr>
        <w:t>Exhibit</w:t>
      </w:r>
      <w:r w:rsidRPr="00791A24">
        <w:rPr>
          <w:rFonts w:ascii="Cambria" w:hAnsi="Cambria"/>
          <w:sz w:val="16"/>
          <w:szCs w:val="16"/>
        </w:rPr>
        <w:t xml:space="preserve"> applies to forms which are included with an IFB or RFQ for the bidder to complete and submit with the bid.</w:t>
      </w:r>
    </w:p>
    <w:p w14:paraId="3F6F6B0E" w14:textId="77777777" w:rsidR="00570E35" w:rsidRPr="00791A24" w:rsidRDefault="00570E35" w:rsidP="00570E35">
      <w:pPr>
        <w:spacing w:after="60"/>
        <w:ind w:left="900" w:hanging="360"/>
        <w:rPr>
          <w:rFonts w:ascii="Cambria" w:hAnsi="Cambria"/>
          <w:sz w:val="16"/>
          <w:szCs w:val="16"/>
        </w:rPr>
      </w:pPr>
      <w:r w:rsidRPr="00791A24">
        <w:rPr>
          <w:rFonts w:ascii="Cambria" w:hAnsi="Cambria"/>
          <w:sz w:val="16"/>
          <w:szCs w:val="16"/>
        </w:rPr>
        <w:t>l.</w:t>
      </w:r>
      <w:r w:rsidRPr="00791A24">
        <w:rPr>
          <w:rFonts w:ascii="Cambria" w:hAnsi="Cambria"/>
          <w:sz w:val="16"/>
          <w:szCs w:val="16"/>
        </w:rPr>
        <w:tab/>
      </w:r>
      <w:r w:rsidRPr="00791A24">
        <w:rPr>
          <w:rFonts w:ascii="Cambria" w:hAnsi="Cambria"/>
          <w:b/>
          <w:sz w:val="16"/>
          <w:szCs w:val="16"/>
          <w:u w:val="single"/>
        </w:rPr>
        <w:t>Invitation for Bid (IFB)</w:t>
      </w:r>
      <w:r w:rsidRPr="00791A24">
        <w:rPr>
          <w:rFonts w:ascii="Cambria" w:hAnsi="Cambria"/>
          <w:sz w:val="16"/>
          <w:szCs w:val="16"/>
        </w:rPr>
        <w:t xml:space="preserve"> means the solicitation document issued by the Department to potential bidders for the purchase of equipment, supplies, and/or services as described in the document.  The definition includes these Terms and Conditions as well as all Pricing Pages, Exhibits, Attachments, and Amendments thereto.</w:t>
      </w:r>
    </w:p>
    <w:p w14:paraId="306AE110" w14:textId="77777777" w:rsidR="00570E35" w:rsidRPr="00791A24" w:rsidRDefault="00570E35" w:rsidP="00570E35">
      <w:pPr>
        <w:spacing w:after="60"/>
        <w:ind w:left="900" w:hanging="360"/>
        <w:rPr>
          <w:rFonts w:ascii="Cambria" w:hAnsi="Cambria"/>
          <w:sz w:val="16"/>
          <w:szCs w:val="16"/>
        </w:rPr>
      </w:pPr>
      <w:r w:rsidRPr="00791A24">
        <w:rPr>
          <w:rFonts w:ascii="Cambria" w:hAnsi="Cambria"/>
          <w:sz w:val="16"/>
          <w:szCs w:val="16"/>
        </w:rPr>
        <w:t>m.</w:t>
      </w:r>
      <w:r w:rsidRPr="00791A24">
        <w:rPr>
          <w:rFonts w:ascii="Cambria" w:hAnsi="Cambria"/>
          <w:sz w:val="16"/>
          <w:szCs w:val="16"/>
        </w:rPr>
        <w:tab/>
      </w:r>
      <w:r w:rsidRPr="00791A24">
        <w:rPr>
          <w:rFonts w:ascii="Cambria" w:hAnsi="Cambria"/>
          <w:b/>
          <w:sz w:val="16"/>
          <w:szCs w:val="16"/>
          <w:u w:val="single"/>
        </w:rPr>
        <w:t>May</w:t>
      </w:r>
      <w:r w:rsidRPr="00791A24">
        <w:rPr>
          <w:rFonts w:ascii="Cambria" w:hAnsi="Cambria"/>
          <w:sz w:val="16"/>
          <w:szCs w:val="16"/>
        </w:rPr>
        <w:t xml:space="preserve"> means that a certain feature, component, or action is permissible, but not required.</w:t>
      </w:r>
    </w:p>
    <w:p w14:paraId="0F48E8A6" w14:textId="77777777" w:rsidR="00570E35" w:rsidRPr="00791A24" w:rsidRDefault="00570E35" w:rsidP="00570E35">
      <w:pPr>
        <w:spacing w:after="60"/>
        <w:ind w:left="900" w:hanging="360"/>
        <w:rPr>
          <w:rFonts w:ascii="Cambria" w:hAnsi="Cambria"/>
          <w:sz w:val="16"/>
          <w:szCs w:val="16"/>
        </w:rPr>
      </w:pPr>
      <w:r w:rsidRPr="00791A24">
        <w:rPr>
          <w:rFonts w:ascii="Cambria" w:hAnsi="Cambria"/>
          <w:sz w:val="16"/>
          <w:szCs w:val="16"/>
        </w:rPr>
        <w:t>n.</w:t>
      </w:r>
      <w:r w:rsidRPr="00791A24">
        <w:rPr>
          <w:rFonts w:ascii="Cambria" w:hAnsi="Cambria"/>
          <w:sz w:val="16"/>
          <w:szCs w:val="16"/>
        </w:rPr>
        <w:tab/>
      </w:r>
      <w:r w:rsidRPr="00791A24">
        <w:rPr>
          <w:rFonts w:ascii="Cambria" w:hAnsi="Cambria"/>
          <w:b/>
          <w:sz w:val="16"/>
          <w:szCs w:val="16"/>
          <w:u w:val="single"/>
        </w:rPr>
        <w:t>Must</w:t>
      </w:r>
      <w:r w:rsidRPr="00791A24">
        <w:rPr>
          <w:rFonts w:ascii="Cambria" w:hAnsi="Cambria"/>
          <w:sz w:val="16"/>
          <w:szCs w:val="16"/>
        </w:rPr>
        <w:t xml:space="preserve"> means that a certain feature, component, or action is a mandatory condition.  Failure to provide or comply will result in a bid being considered non-responsive.</w:t>
      </w:r>
    </w:p>
    <w:p w14:paraId="7B11E6DE" w14:textId="77777777" w:rsidR="00570E35" w:rsidRPr="00791A24" w:rsidRDefault="00570E35" w:rsidP="00570E35">
      <w:pPr>
        <w:spacing w:after="60"/>
        <w:ind w:left="900" w:hanging="360"/>
        <w:rPr>
          <w:rFonts w:ascii="Cambria" w:hAnsi="Cambria"/>
          <w:sz w:val="16"/>
          <w:szCs w:val="16"/>
        </w:rPr>
      </w:pPr>
      <w:r w:rsidRPr="00791A24">
        <w:rPr>
          <w:rFonts w:ascii="Cambria" w:hAnsi="Cambria"/>
          <w:sz w:val="16"/>
          <w:szCs w:val="16"/>
        </w:rPr>
        <w:t>o.</w:t>
      </w:r>
      <w:r w:rsidRPr="00791A24">
        <w:rPr>
          <w:rFonts w:ascii="Cambria" w:hAnsi="Cambria"/>
          <w:sz w:val="16"/>
          <w:szCs w:val="16"/>
        </w:rPr>
        <w:tab/>
      </w:r>
      <w:r w:rsidRPr="00791A24">
        <w:rPr>
          <w:rFonts w:ascii="Cambria" w:hAnsi="Cambria"/>
          <w:b/>
          <w:sz w:val="16"/>
          <w:szCs w:val="16"/>
          <w:u w:val="single"/>
        </w:rPr>
        <w:t>Pricing Page(s)</w:t>
      </w:r>
      <w:r w:rsidRPr="00791A24">
        <w:rPr>
          <w:rFonts w:ascii="Cambria" w:hAnsi="Cambria"/>
          <w:sz w:val="16"/>
          <w:szCs w:val="16"/>
        </w:rPr>
        <w:t xml:space="preserve"> applies to the form(s) on which the bidder must state the price(s) applicable for the equipment, supplies, and/or services required in the IFB or RFQ.  The pricing pages must be completed and submitted by the bidder with the bid.</w:t>
      </w:r>
    </w:p>
    <w:p w14:paraId="78D2C62F" w14:textId="77777777" w:rsidR="00570E35" w:rsidRPr="00791A24" w:rsidRDefault="00570E35" w:rsidP="00570E35">
      <w:pPr>
        <w:spacing w:after="60"/>
        <w:ind w:left="900" w:hanging="360"/>
        <w:rPr>
          <w:rFonts w:ascii="Cambria" w:hAnsi="Cambria"/>
          <w:b/>
          <w:sz w:val="16"/>
          <w:szCs w:val="16"/>
          <w:u w:val="single"/>
        </w:rPr>
      </w:pPr>
      <w:r w:rsidRPr="00791A24">
        <w:rPr>
          <w:rFonts w:ascii="Cambria" w:hAnsi="Cambria"/>
          <w:sz w:val="16"/>
          <w:szCs w:val="16"/>
        </w:rPr>
        <w:t>p.</w:t>
      </w:r>
      <w:r w:rsidRPr="00791A24">
        <w:rPr>
          <w:rFonts w:ascii="Cambria" w:hAnsi="Cambria"/>
          <w:sz w:val="16"/>
          <w:szCs w:val="16"/>
        </w:rPr>
        <w:tab/>
      </w:r>
      <w:r w:rsidRPr="00791A24">
        <w:rPr>
          <w:rFonts w:ascii="Cambria" w:hAnsi="Cambria"/>
          <w:b/>
          <w:sz w:val="16"/>
          <w:szCs w:val="16"/>
          <w:u w:val="single"/>
        </w:rPr>
        <w:t>Request for Quotation (RFQ)</w:t>
      </w:r>
      <w:r w:rsidRPr="00791A24">
        <w:rPr>
          <w:rFonts w:ascii="Cambria" w:hAnsi="Cambria"/>
          <w:sz w:val="16"/>
          <w:szCs w:val="16"/>
        </w:rPr>
        <w:t xml:space="preserve"> means the solicitation document issued by the Department to potential bidders for the purchase of equipment, supplies, and/or services as described in the document.  The definition includes these Terms and Conditions as well as all Pricing Pages, Exhibits, Attachments, and Amendments thereto.</w:t>
      </w:r>
    </w:p>
    <w:p w14:paraId="4909FCB9" w14:textId="77777777" w:rsidR="00570E35" w:rsidRPr="00791A24" w:rsidRDefault="00570E35" w:rsidP="00570E35">
      <w:pPr>
        <w:spacing w:after="60"/>
        <w:ind w:left="900" w:hanging="360"/>
        <w:rPr>
          <w:rFonts w:ascii="Cambria" w:hAnsi="Cambria"/>
          <w:sz w:val="16"/>
          <w:szCs w:val="16"/>
        </w:rPr>
      </w:pPr>
      <w:r w:rsidRPr="00791A24">
        <w:rPr>
          <w:rFonts w:ascii="Cambria" w:hAnsi="Cambria"/>
          <w:sz w:val="16"/>
          <w:szCs w:val="16"/>
        </w:rPr>
        <w:t>q.</w:t>
      </w:r>
      <w:r w:rsidRPr="00791A24">
        <w:rPr>
          <w:rFonts w:ascii="Cambria" w:hAnsi="Cambria"/>
          <w:sz w:val="16"/>
          <w:szCs w:val="16"/>
        </w:rPr>
        <w:tab/>
      </w:r>
      <w:r w:rsidRPr="00791A24">
        <w:rPr>
          <w:rFonts w:ascii="Cambria" w:hAnsi="Cambria"/>
          <w:b/>
          <w:sz w:val="16"/>
          <w:szCs w:val="16"/>
          <w:u w:val="single"/>
        </w:rPr>
        <w:t>RSMo (Revised Statutes of Missouri)</w:t>
      </w:r>
      <w:r w:rsidRPr="00791A24">
        <w:rPr>
          <w:rFonts w:ascii="Cambria" w:hAnsi="Cambria"/>
          <w:sz w:val="16"/>
          <w:szCs w:val="16"/>
        </w:rPr>
        <w:t xml:space="preserve"> refers to the body of laws enacted by the Legislature which govern the operations of all agencies of the State of Missouri.  Chapter 34 of the statutes is the primary chapter governing the procurement operations of the Department.</w:t>
      </w:r>
    </w:p>
    <w:p w14:paraId="1F312498" w14:textId="77777777" w:rsidR="00570E35" w:rsidRPr="00791A24" w:rsidRDefault="00570E35" w:rsidP="00570E35">
      <w:pPr>
        <w:spacing w:after="60"/>
        <w:ind w:left="900" w:hanging="360"/>
        <w:rPr>
          <w:rFonts w:ascii="Cambria" w:hAnsi="Cambria"/>
          <w:sz w:val="16"/>
          <w:szCs w:val="16"/>
        </w:rPr>
      </w:pPr>
      <w:r w:rsidRPr="00791A24">
        <w:rPr>
          <w:rFonts w:ascii="Cambria" w:hAnsi="Cambria"/>
          <w:sz w:val="16"/>
          <w:szCs w:val="16"/>
        </w:rPr>
        <w:t>r.</w:t>
      </w:r>
      <w:r w:rsidRPr="00791A24">
        <w:rPr>
          <w:rFonts w:ascii="Cambria" w:hAnsi="Cambria"/>
          <w:sz w:val="16"/>
          <w:szCs w:val="16"/>
        </w:rPr>
        <w:tab/>
      </w:r>
      <w:r w:rsidRPr="00791A24">
        <w:rPr>
          <w:rFonts w:ascii="Cambria" w:hAnsi="Cambria"/>
          <w:b/>
          <w:sz w:val="16"/>
          <w:szCs w:val="16"/>
          <w:u w:val="single"/>
        </w:rPr>
        <w:t>Shall</w:t>
      </w:r>
      <w:r w:rsidRPr="00791A24">
        <w:rPr>
          <w:rFonts w:ascii="Cambria" w:hAnsi="Cambria"/>
          <w:sz w:val="16"/>
          <w:szCs w:val="16"/>
        </w:rPr>
        <w:t xml:space="preserve"> </w:t>
      </w:r>
      <w:proofErr w:type="gramStart"/>
      <w:r w:rsidRPr="00791A24">
        <w:rPr>
          <w:rFonts w:ascii="Cambria" w:hAnsi="Cambria"/>
          <w:sz w:val="16"/>
          <w:szCs w:val="16"/>
        </w:rPr>
        <w:t>has</w:t>
      </w:r>
      <w:proofErr w:type="gramEnd"/>
      <w:r w:rsidRPr="00791A24">
        <w:rPr>
          <w:rFonts w:ascii="Cambria" w:hAnsi="Cambria"/>
          <w:sz w:val="16"/>
          <w:szCs w:val="16"/>
        </w:rPr>
        <w:t xml:space="preserve"> the same meaning as the word </w:t>
      </w:r>
      <w:r w:rsidRPr="00791A24">
        <w:rPr>
          <w:rFonts w:ascii="Cambria" w:hAnsi="Cambria"/>
          <w:sz w:val="16"/>
          <w:szCs w:val="16"/>
          <w:u w:val="single"/>
        </w:rPr>
        <w:t>must</w:t>
      </w:r>
      <w:r w:rsidRPr="00791A24">
        <w:rPr>
          <w:rFonts w:ascii="Cambria" w:hAnsi="Cambria"/>
          <w:sz w:val="16"/>
          <w:szCs w:val="16"/>
        </w:rPr>
        <w:t>.</w:t>
      </w:r>
    </w:p>
    <w:p w14:paraId="3B559776" w14:textId="77777777" w:rsidR="00570E35" w:rsidRPr="00791A24" w:rsidRDefault="00570E35" w:rsidP="00570E35">
      <w:pPr>
        <w:spacing w:after="120"/>
        <w:ind w:left="900" w:hanging="360"/>
        <w:rPr>
          <w:rFonts w:ascii="Cambria" w:hAnsi="Cambria"/>
          <w:sz w:val="16"/>
          <w:szCs w:val="16"/>
        </w:rPr>
      </w:pPr>
      <w:r w:rsidRPr="00791A24">
        <w:rPr>
          <w:rFonts w:ascii="Cambria" w:hAnsi="Cambria"/>
          <w:sz w:val="16"/>
          <w:szCs w:val="16"/>
        </w:rPr>
        <w:t>s.</w:t>
      </w:r>
      <w:r w:rsidRPr="00791A24">
        <w:rPr>
          <w:rFonts w:ascii="Cambria" w:hAnsi="Cambria"/>
          <w:sz w:val="16"/>
          <w:szCs w:val="16"/>
        </w:rPr>
        <w:tab/>
      </w:r>
      <w:r w:rsidRPr="00791A24">
        <w:rPr>
          <w:rFonts w:ascii="Cambria" w:hAnsi="Cambria"/>
          <w:b/>
          <w:sz w:val="16"/>
          <w:szCs w:val="16"/>
          <w:u w:val="single"/>
        </w:rPr>
        <w:t>Should</w:t>
      </w:r>
      <w:r w:rsidRPr="00791A24">
        <w:rPr>
          <w:rFonts w:ascii="Cambria" w:hAnsi="Cambria"/>
          <w:sz w:val="16"/>
          <w:szCs w:val="16"/>
        </w:rPr>
        <w:t xml:space="preserve"> </w:t>
      </w:r>
      <w:proofErr w:type="gramStart"/>
      <w:r w:rsidRPr="00791A24">
        <w:rPr>
          <w:rFonts w:ascii="Cambria" w:hAnsi="Cambria"/>
          <w:sz w:val="16"/>
          <w:szCs w:val="16"/>
        </w:rPr>
        <w:t>means</w:t>
      </w:r>
      <w:proofErr w:type="gramEnd"/>
      <w:r w:rsidRPr="00791A24">
        <w:rPr>
          <w:rFonts w:ascii="Cambria" w:hAnsi="Cambria"/>
          <w:sz w:val="16"/>
          <w:szCs w:val="16"/>
        </w:rPr>
        <w:t xml:space="preserve"> that a certain feature, component and/or action is desirable but not mandatory.</w:t>
      </w:r>
    </w:p>
    <w:p w14:paraId="5DA06534" w14:textId="77777777" w:rsidR="00570E35" w:rsidRPr="00791A24" w:rsidRDefault="00570E35" w:rsidP="00570E35">
      <w:pPr>
        <w:spacing w:after="80"/>
        <w:ind w:left="540" w:hanging="540"/>
        <w:rPr>
          <w:rFonts w:ascii="Cambria" w:hAnsi="Cambria"/>
          <w:b/>
          <w:sz w:val="16"/>
          <w:szCs w:val="16"/>
        </w:rPr>
      </w:pPr>
      <w:r w:rsidRPr="00791A24">
        <w:rPr>
          <w:rFonts w:ascii="Cambria" w:hAnsi="Cambria"/>
          <w:b/>
          <w:sz w:val="16"/>
          <w:szCs w:val="16"/>
        </w:rPr>
        <w:t>2.</w:t>
      </w:r>
      <w:r w:rsidRPr="00791A24">
        <w:rPr>
          <w:rFonts w:ascii="Cambria" w:hAnsi="Cambria"/>
          <w:b/>
          <w:sz w:val="16"/>
          <w:szCs w:val="16"/>
        </w:rPr>
        <w:tab/>
        <w:t>Applicable Laws and Regulations</w:t>
      </w:r>
    </w:p>
    <w:p w14:paraId="6D5765D6" w14:textId="77777777" w:rsidR="00570E35" w:rsidRPr="00791A24" w:rsidRDefault="00570E35" w:rsidP="00570E35">
      <w:pPr>
        <w:spacing w:after="80"/>
        <w:ind w:left="540" w:hanging="540"/>
        <w:rPr>
          <w:rFonts w:ascii="Cambria" w:hAnsi="Cambria"/>
          <w:sz w:val="16"/>
          <w:szCs w:val="16"/>
        </w:rPr>
      </w:pPr>
      <w:r w:rsidRPr="00791A24">
        <w:rPr>
          <w:rFonts w:ascii="Cambria" w:hAnsi="Cambria"/>
          <w:sz w:val="16"/>
          <w:szCs w:val="16"/>
        </w:rPr>
        <w:t>2.1</w:t>
      </w:r>
      <w:r w:rsidRPr="00791A24">
        <w:rPr>
          <w:rFonts w:ascii="Cambria" w:hAnsi="Cambria"/>
          <w:sz w:val="16"/>
          <w:szCs w:val="16"/>
        </w:rPr>
        <w:tab/>
        <w:t>The contract shall be construed according to the laws of the State of Missouri.  The contractor shall comply with all local, state, and federal laws and regulations related to the performance of the contract to the extent that the same may be applicable.</w:t>
      </w:r>
    </w:p>
    <w:p w14:paraId="4CEABCCD" w14:textId="77777777" w:rsidR="00570E35" w:rsidRPr="00791A24" w:rsidRDefault="00570E35" w:rsidP="00570E35">
      <w:pPr>
        <w:spacing w:after="80"/>
        <w:ind w:left="540" w:hanging="540"/>
        <w:rPr>
          <w:rFonts w:ascii="Cambria" w:hAnsi="Cambria"/>
          <w:sz w:val="16"/>
          <w:szCs w:val="16"/>
        </w:rPr>
      </w:pPr>
      <w:r w:rsidRPr="00791A24">
        <w:rPr>
          <w:rFonts w:ascii="Cambria" w:hAnsi="Cambria"/>
          <w:sz w:val="16"/>
          <w:szCs w:val="16"/>
        </w:rPr>
        <w:t>2.2</w:t>
      </w:r>
      <w:r w:rsidRPr="00791A24">
        <w:rPr>
          <w:rFonts w:ascii="Cambria" w:hAnsi="Cambria"/>
          <w:sz w:val="16"/>
          <w:szCs w:val="16"/>
        </w:rPr>
        <w:tab/>
        <w:t>To the extent that a provision of the contract is contrary to the Constitution or laws of the State of Missouri or of the United States, the provisions shall be void and unenforceable.  However, the balance of the contract shall remain in force between the parties unless terminated by consent of both the contractor and the Department.</w:t>
      </w:r>
    </w:p>
    <w:p w14:paraId="6459DA43" w14:textId="77777777" w:rsidR="00570E35" w:rsidRPr="00791A24" w:rsidRDefault="00570E35" w:rsidP="00570E35">
      <w:pPr>
        <w:spacing w:after="80"/>
        <w:ind w:left="540" w:hanging="540"/>
        <w:rPr>
          <w:rFonts w:ascii="Cambria" w:hAnsi="Cambria"/>
          <w:sz w:val="16"/>
          <w:szCs w:val="16"/>
        </w:rPr>
      </w:pPr>
      <w:r w:rsidRPr="00791A24">
        <w:rPr>
          <w:rFonts w:ascii="Cambria" w:hAnsi="Cambria"/>
          <w:sz w:val="16"/>
          <w:szCs w:val="16"/>
        </w:rPr>
        <w:t>2.3</w:t>
      </w:r>
      <w:r w:rsidRPr="00791A24">
        <w:rPr>
          <w:rFonts w:ascii="Cambria" w:hAnsi="Cambria"/>
          <w:sz w:val="16"/>
          <w:szCs w:val="16"/>
        </w:rPr>
        <w:tab/>
        <w:t>The contractor must be registered and maintain good standing with the Secretary of State of the State of Missouri and other regulatory agencies, as may be required by law or regulations.</w:t>
      </w:r>
    </w:p>
    <w:p w14:paraId="66173BB7" w14:textId="77777777" w:rsidR="00570E35" w:rsidRPr="00791A24" w:rsidRDefault="00570E35" w:rsidP="00570E35">
      <w:pPr>
        <w:spacing w:after="80"/>
        <w:ind w:left="540" w:hanging="540"/>
        <w:rPr>
          <w:rFonts w:ascii="Cambria" w:hAnsi="Cambria"/>
          <w:sz w:val="16"/>
          <w:szCs w:val="16"/>
        </w:rPr>
      </w:pPr>
      <w:r w:rsidRPr="00791A24">
        <w:rPr>
          <w:rFonts w:ascii="Cambria" w:hAnsi="Cambria"/>
          <w:sz w:val="16"/>
          <w:szCs w:val="16"/>
        </w:rPr>
        <w:t>2.4</w:t>
      </w:r>
      <w:r w:rsidRPr="00791A24">
        <w:rPr>
          <w:rFonts w:ascii="Cambria" w:hAnsi="Cambria"/>
          <w:sz w:val="16"/>
          <w:szCs w:val="16"/>
        </w:rPr>
        <w:tab/>
        <w:t>The contractor must timely file and pay all Missouri sales, withholding, corporate and any other required Missouri tax returns and taxes, including interest and additions to tax.</w:t>
      </w:r>
    </w:p>
    <w:p w14:paraId="245AD398" w14:textId="77777777" w:rsidR="00570E35" w:rsidRPr="00791A24" w:rsidRDefault="00570E35" w:rsidP="00570E35">
      <w:pPr>
        <w:spacing w:after="80"/>
        <w:ind w:left="540" w:hanging="540"/>
        <w:rPr>
          <w:rFonts w:ascii="Cambria" w:hAnsi="Cambria"/>
          <w:sz w:val="16"/>
          <w:szCs w:val="16"/>
        </w:rPr>
      </w:pPr>
      <w:r w:rsidRPr="00791A24">
        <w:rPr>
          <w:rFonts w:ascii="Cambria" w:hAnsi="Cambria"/>
          <w:sz w:val="16"/>
          <w:szCs w:val="16"/>
        </w:rPr>
        <w:t>2.5</w:t>
      </w:r>
      <w:r w:rsidRPr="00791A24">
        <w:rPr>
          <w:rFonts w:ascii="Cambria" w:hAnsi="Cambria"/>
          <w:sz w:val="16"/>
          <w:szCs w:val="16"/>
        </w:rPr>
        <w:tab/>
        <w:t>The exclusive venue for any legal proceeding relating to or arising out of the IFB, RFQ or resulting contract shall be in the Circuit Court of Cole County, Missouri.</w:t>
      </w:r>
    </w:p>
    <w:p w14:paraId="4B742836" w14:textId="77777777" w:rsidR="00570E35" w:rsidRPr="00791A24" w:rsidRDefault="00570E35" w:rsidP="00570E35">
      <w:pPr>
        <w:spacing w:after="80"/>
        <w:ind w:left="540" w:hanging="540"/>
        <w:rPr>
          <w:rFonts w:ascii="Cambria" w:hAnsi="Cambria"/>
          <w:sz w:val="16"/>
          <w:szCs w:val="16"/>
        </w:rPr>
      </w:pPr>
      <w:r w:rsidRPr="00791A24">
        <w:rPr>
          <w:rFonts w:ascii="Cambria" w:hAnsi="Cambria"/>
          <w:sz w:val="16"/>
          <w:szCs w:val="16"/>
        </w:rPr>
        <w:t>2.6</w:t>
      </w:r>
      <w:r w:rsidRPr="00791A24">
        <w:rPr>
          <w:rFonts w:ascii="Cambria" w:hAnsi="Cambria"/>
          <w:sz w:val="16"/>
          <w:szCs w:val="16"/>
        </w:rPr>
        <w:tab/>
        <w:t>The contractor shall only employee personnel authorized to work in the United States in accordance with applicable federal and state laws and Executive Order 07-13 for work performed in the United States.</w:t>
      </w:r>
    </w:p>
    <w:p w14:paraId="42379016" w14:textId="77777777" w:rsidR="00570E35" w:rsidRPr="00791A24" w:rsidRDefault="00570E35" w:rsidP="00570E35">
      <w:pPr>
        <w:spacing w:after="80"/>
        <w:ind w:left="540" w:hanging="540"/>
        <w:rPr>
          <w:rFonts w:ascii="Cambria" w:hAnsi="Cambria"/>
          <w:sz w:val="16"/>
          <w:szCs w:val="16"/>
        </w:rPr>
      </w:pPr>
      <w:r w:rsidRPr="00791A24">
        <w:rPr>
          <w:rFonts w:ascii="Cambria" w:hAnsi="Cambria"/>
          <w:b/>
          <w:sz w:val="16"/>
          <w:szCs w:val="16"/>
        </w:rPr>
        <w:t>3.</w:t>
      </w:r>
      <w:r w:rsidRPr="00791A24">
        <w:rPr>
          <w:rFonts w:ascii="Cambria" w:hAnsi="Cambria"/>
          <w:b/>
          <w:sz w:val="16"/>
          <w:szCs w:val="16"/>
        </w:rPr>
        <w:tab/>
        <w:t>Open Competition</w:t>
      </w:r>
    </w:p>
    <w:p w14:paraId="689F681E" w14:textId="77777777" w:rsidR="00570E35" w:rsidRPr="00791A24" w:rsidRDefault="00570E35" w:rsidP="00570E35">
      <w:pPr>
        <w:spacing w:after="80"/>
        <w:ind w:left="540" w:hanging="540"/>
        <w:rPr>
          <w:rFonts w:ascii="Cambria" w:hAnsi="Cambria"/>
          <w:sz w:val="16"/>
          <w:szCs w:val="16"/>
        </w:rPr>
      </w:pPr>
      <w:r w:rsidRPr="00791A24">
        <w:rPr>
          <w:rFonts w:ascii="Cambria" w:hAnsi="Cambria"/>
          <w:sz w:val="16"/>
          <w:szCs w:val="16"/>
        </w:rPr>
        <w:t>3.1</w:t>
      </w:r>
      <w:r w:rsidRPr="00791A24">
        <w:rPr>
          <w:rFonts w:ascii="Cambria" w:hAnsi="Cambria"/>
          <w:sz w:val="16"/>
          <w:szCs w:val="16"/>
        </w:rPr>
        <w:tab/>
        <w:t>It shall be the bidder's responsibility to ask questions, request changes or clarification, or otherwise advise the Department if any language, specifications or requirements of an IFB or RFQ appear to be ambiguous, contradictory, and/or arbitrary, or appear to inadvertently restrict or limit the requirements stated in the IFB or RFQ to a single source.  Any and all communication from bidders regarding specifications, requirements, competitive bid process, etc., must be directed to the buyer from the Department, unless the IFB or RFQ specifically refers the bidder to another contact.  Such communication should be received at least ten calendar days prior to the official bid opening date.</w:t>
      </w:r>
    </w:p>
    <w:p w14:paraId="466A35B8" w14:textId="77777777" w:rsidR="00570E35" w:rsidRPr="00791A24" w:rsidRDefault="00570E35" w:rsidP="00570E35">
      <w:pPr>
        <w:spacing w:after="80"/>
        <w:ind w:left="540" w:hanging="540"/>
        <w:rPr>
          <w:rFonts w:ascii="Cambria" w:hAnsi="Cambria"/>
          <w:sz w:val="16"/>
          <w:szCs w:val="16"/>
        </w:rPr>
      </w:pPr>
      <w:r w:rsidRPr="00791A24">
        <w:rPr>
          <w:rFonts w:ascii="Cambria" w:hAnsi="Cambria"/>
          <w:sz w:val="16"/>
          <w:szCs w:val="16"/>
        </w:rPr>
        <w:t>3.2</w:t>
      </w:r>
      <w:r w:rsidRPr="00791A24">
        <w:rPr>
          <w:rFonts w:ascii="Cambria" w:hAnsi="Cambria"/>
          <w:sz w:val="16"/>
          <w:szCs w:val="16"/>
        </w:rPr>
        <w:tab/>
        <w:t>Every attempt shall be made to ensure that the bidder receives an adequate and prompt response.  However, in order to maintain a fair and equitable bid process, all bidders will be advised, via the issuance of an amendment to the IFB or RFQ, of any relevant or pertinent information related to the procurement.  Therefore, bidders are advised that unless specified elsewhere in the IFB or RFQ, any questions received less than ten calendar days prior to the bid opening date may not be answered.</w:t>
      </w:r>
    </w:p>
    <w:p w14:paraId="739BA01E" w14:textId="77777777" w:rsidR="00570E35" w:rsidRPr="00791A24" w:rsidRDefault="00570E35" w:rsidP="00570E35">
      <w:pPr>
        <w:spacing w:after="80"/>
        <w:ind w:left="540" w:hanging="540"/>
        <w:rPr>
          <w:rFonts w:ascii="Cambria" w:hAnsi="Cambria"/>
          <w:sz w:val="16"/>
          <w:szCs w:val="16"/>
        </w:rPr>
      </w:pPr>
      <w:r w:rsidRPr="00791A24">
        <w:rPr>
          <w:rFonts w:ascii="Cambria" w:hAnsi="Cambria"/>
          <w:sz w:val="16"/>
          <w:szCs w:val="16"/>
        </w:rPr>
        <w:lastRenderedPageBreak/>
        <w:t>3.3</w:t>
      </w:r>
      <w:r w:rsidRPr="00791A24">
        <w:rPr>
          <w:rFonts w:ascii="Cambria" w:hAnsi="Cambria"/>
          <w:sz w:val="16"/>
          <w:szCs w:val="16"/>
        </w:rPr>
        <w:tab/>
        <w:t>Bidders are cautioned that the only official position of the Department is that which is issued by the Department in the IFB or RFQ or an amendment thereto.  No other means of communication, whether oral or written, shall be construed as a formal or official response or statement.</w:t>
      </w:r>
    </w:p>
    <w:p w14:paraId="345A9BA8" w14:textId="77777777" w:rsidR="00570E35" w:rsidRPr="00791A24" w:rsidRDefault="00570E35" w:rsidP="00570E35">
      <w:pPr>
        <w:spacing w:after="80"/>
        <w:ind w:left="540" w:hanging="540"/>
        <w:rPr>
          <w:rFonts w:ascii="Cambria" w:hAnsi="Cambria"/>
          <w:sz w:val="16"/>
          <w:szCs w:val="16"/>
        </w:rPr>
      </w:pPr>
      <w:r w:rsidRPr="00791A24">
        <w:rPr>
          <w:rFonts w:ascii="Cambria" w:hAnsi="Cambria"/>
          <w:sz w:val="16"/>
          <w:szCs w:val="16"/>
        </w:rPr>
        <w:t>3.4</w:t>
      </w:r>
      <w:r w:rsidRPr="00791A24">
        <w:rPr>
          <w:rFonts w:ascii="Cambria" w:hAnsi="Cambria"/>
          <w:sz w:val="16"/>
          <w:szCs w:val="16"/>
        </w:rPr>
        <w:tab/>
        <w:t>The Department monitors all procurement activities to detect any possibility of deliberate restraint of competition, collusion among bidders, price-fixing by bidders, or any other anticompetitive conduct by bidders which appears to violate state and federal antitrust laws.  Any suspected violation shall be referred to the Missouri Attorney General's Office for appropriate action.</w:t>
      </w:r>
    </w:p>
    <w:p w14:paraId="13124025" w14:textId="77777777" w:rsidR="00570E35" w:rsidRPr="00791A24" w:rsidRDefault="00570E35" w:rsidP="00570E35">
      <w:pPr>
        <w:spacing w:after="80"/>
        <w:ind w:left="540" w:hanging="540"/>
        <w:rPr>
          <w:rFonts w:ascii="Cambria" w:hAnsi="Cambria"/>
          <w:sz w:val="16"/>
          <w:szCs w:val="16"/>
        </w:rPr>
      </w:pPr>
      <w:r w:rsidRPr="00791A24">
        <w:rPr>
          <w:rFonts w:ascii="Cambria" w:hAnsi="Cambria"/>
          <w:sz w:val="16"/>
          <w:szCs w:val="16"/>
        </w:rPr>
        <w:t>3.5</w:t>
      </w:r>
      <w:r w:rsidRPr="00791A24">
        <w:rPr>
          <w:rFonts w:ascii="Cambria" w:hAnsi="Cambria"/>
          <w:sz w:val="16"/>
          <w:szCs w:val="16"/>
        </w:rPr>
        <w:tab/>
        <w:t>The Department reserves the right to officially amend or cancel an IFB or RFQ after issuance.</w:t>
      </w:r>
    </w:p>
    <w:p w14:paraId="3E338330" w14:textId="77777777" w:rsidR="00570E35" w:rsidRPr="00791A24" w:rsidRDefault="00570E35" w:rsidP="00570E35">
      <w:pPr>
        <w:spacing w:after="80"/>
        <w:ind w:left="540" w:hanging="540"/>
        <w:rPr>
          <w:rFonts w:ascii="Cambria" w:hAnsi="Cambria"/>
          <w:b/>
          <w:sz w:val="16"/>
          <w:szCs w:val="16"/>
        </w:rPr>
      </w:pPr>
      <w:r w:rsidRPr="00791A24">
        <w:rPr>
          <w:rFonts w:ascii="Cambria" w:hAnsi="Cambria"/>
          <w:sz w:val="16"/>
          <w:szCs w:val="16"/>
        </w:rPr>
        <w:t xml:space="preserve"> </w:t>
      </w:r>
      <w:r w:rsidRPr="00791A24">
        <w:rPr>
          <w:rFonts w:ascii="Cambria" w:hAnsi="Cambria"/>
          <w:b/>
          <w:sz w:val="16"/>
          <w:szCs w:val="16"/>
        </w:rPr>
        <w:t>4.</w:t>
      </w:r>
      <w:r w:rsidRPr="00791A24">
        <w:rPr>
          <w:rFonts w:ascii="Cambria" w:hAnsi="Cambria"/>
          <w:b/>
          <w:sz w:val="16"/>
          <w:szCs w:val="16"/>
        </w:rPr>
        <w:tab/>
        <w:t>Preparation of Bids</w:t>
      </w:r>
    </w:p>
    <w:p w14:paraId="593CA7AC" w14:textId="77777777" w:rsidR="00570E35" w:rsidRPr="00791A24" w:rsidRDefault="00570E35" w:rsidP="00570E35">
      <w:pPr>
        <w:spacing w:after="80"/>
        <w:ind w:left="540" w:hanging="540"/>
        <w:rPr>
          <w:rFonts w:ascii="Cambria" w:hAnsi="Cambria"/>
          <w:sz w:val="16"/>
          <w:szCs w:val="16"/>
        </w:rPr>
      </w:pPr>
      <w:r w:rsidRPr="00791A24">
        <w:rPr>
          <w:rFonts w:ascii="Cambria" w:hAnsi="Cambria"/>
          <w:sz w:val="16"/>
          <w:szCs w:val="16"/>
        </w:rPr>
        <w:t>4.1</w:t>
      </w:r>
      <w:r w:rsidRPr="00791A24">
        <w:rPr>
          <w:rFonts w:ascii="Cambria" w:hAnsi="Cambria"/>
          <w:sz w:val="16"/>
          <w:szCs w:val="16"/>
        </w:rPr>
        <w:tab/>
        <w:t>Bidders must examine the entire IFB or RFQ carefully.  Failure to do so shall be at bidder's risk.</w:t>
      </w:r>
    </w:p>
    <w:p w14:paraId="06F94628" w14:textId="77777777" w:rsidR="00570E35" w:rsidRPr="00791A24" w:rsidRDefault="00570E35" w:rsidP="00570E35">
      <w:pPr>
        <w:spacing w:after="80"/>
        <w:ind w:left="540" w:hanging="540"/>
        <w:rPr>
          <w:rFonts w:ascii="Cambria" w:hAnsi="Cambria"/>
          <w:sz w:val="16"/>
          <w:szCs w:val="16"/>
        </w:rPr>
      </w:pPr>
      <w:r w:rsidRPr="00791A24">
        <w:rPr>
          <w:rFonts w:ascii="Cambria" w:hAnsi="Cambria"/>
          <w:sz w:val="16"/>
          <w:szCs w:val="16"/>
        </w:rPr>
        <w:t>4.2</w:t>
      </w:r>
      <w:r w:rsidRPr="00791A24">
        <w:rPr>
          <w:rFonts w:ascii="Cambria" w:hAnsi="Cambria"/>
          <w:sz w:val="16"/>
          <w:szCs w:val="16"/>
        </w:rPr>
        <w:tab/>
        <w:t>Unless otherwise specifically stated in the IFB or RFQ, all specifications and requirements constitute minimum requirements.  All bids must meet or exceed the stated specifications and requirements.</w:t>
      </w:r>
    </w:p>
    <w:p w14:paraId="240529C0" w14:textId="77777777" w:rsidR="00570E35" w:rsidRPr="00791A24" w:rsidRDefault="00570E35" w:rsidP="00570E35">
      <w:pPr>
        <w:spacing w:after="80"/>
        <w:ind w:left="540" w:hanging="540"/>
        <w:rPr>
          <w:rFonts w:ascii="Cambria" w:hAnsi="Cambria"/>
          <w:sz w:val="16"/>
          <w:szCs w:val="16"/>
        </w:rPr>
      </w:pPr>
      <w:r w:rsidRPr="00791A24">
        <w:rPr>
          <w:rFonts w:ascii="Cambria" w:hAnsi="Cambria"/>
          <w:sz w:val="16"/>
          <w:szCs w:val="16"/>
        </w:rPr>
        <w:t>4.3</w:t>
      </w:r>
      <w:r w:rsidRPr="00791A24">
        <w:rPr>
          <w:rFonts w:ascii="Cambria" w:hAnsi="Cambria"/>
          <w:sz w:val="16"/>
          <w:szCs w:val="16"/>
        </w:rPr>
        <w:tab/>
        <w:t>Unless otherwise specifically stated in the IFB or RFQ, any manufacturer names, trade names, brand names, information and/or catalog numbers listed in a specification and/or requirement are for informational purposes only and are not intended to limit competition.  The bidder may offer any brand which meets or exceeds the specification for any item, but must state the manufacturer's name and model number for any such brands in the bid.  In addition, the bidder shall explain, in detail, (1) the reasons why the proposed equivalent meets or exceeds the specifications and/or requirements and (2) why the proposed equivalent should not be considered an exception thereto.  Bids which do not comply with the requirements and specifications are subject to rejection without clarification.</w:t>
      </w:r>
    </w:p>
    <w:p w14:paraId="751F6D95" w14:textId="77777777" w:rsidR="00570E35" w:rsidRPr="00791A24" w:rsidRDefault="00570E35" w:rsidP="00570E35">
      <w:pPr>
        <w:spacing w:after="80"/>
        <w:ind w:left="540" w:hanging="540"/>
        <w:rPr>
          <w:rFonts w:ascii="Cambria" w:hAnsi="Cambria"/>
          <w:sz w:val="16"/>
          <w:szCs w:val="16"/>
        </w:rPr>
      </w:pPr>
      <w:r w:rsidRPr="00791A24">
        <w:rPr>
          <w:rFonts w:ascii="Cambria" w:hAnsi="Cambria"/>
          <w:sz w:val="16"/>
          <w:szCs w:val="16"/>
        </w:rPr>
        <w:t>4.4</w:t>
      </w:r>
      <w:r w:rsidRPr="00791A24">
        <w:rPr>
          <w:rFonts w:ascii="Cambria" w:hAnsi="Cambria"/>
          <w:sz w:val="16"/>
          <w:szCs w:val="16"/>
        </w:rPr>
        <w:tab/>
        <w:t>Bids lacking any indication of intent to bid an alternate brand or to take an exception shall be received and considered in complete compliance with the specifications and requirements as listed in the IFB or RFQ.</w:t>
      </w:r>
    </w:p>
    <w:p w14:paraId="51BBEE3B" w14:textId="77777777" w:rsidR="00570E35" w:rsidRPr="00791A24" w:rsidRDefault="00570E35" w:rsidP="00570E35">
      <w:pPr>
        <w:spacing w:after="80"/>
        <w:ind w:left="540" w:hanging="540"/>
        <w:rPr>
          <w:rFonts w:ascii="Cambria" w:hAnsi="Cambria"/>
          <w:sz w:val="16"/>
          <w:szCs w:val="16"/>
        </w:rPr>
      </w:pPr>
      <w:r w:rsidRPr="00791A24">
        <w:rPr>
          <w:rFonts w:ascii="Cambria" w:hAnsi="Cambria"/>
          <w:sz w:val="16"/>
          <w:szCs w:val="16"/>
        </w:rPr>
        <w:t>4.5</w:t>
      </w:r>
      <w:r w:rsidRPr="00791A24">
        <w:rPr>
          <w:rFonts w:ascii="Cambria" w:hAnsi="Cambria"/>
          <w:sz w:val="16"/>
          <w:szCs w:val="16"/>
        </w:rPr>
        <w:tab/>
        <w:t>In the event that the bidder is an agency of state government or other such political subdivision which is prohibited by law or court decision from complying with certain provisions of an IFB or RFQ, such a bidder may submit a bid which contains a list of statutory limitations and identification of those prohibitive clauses. The bidder should include a complete list of statutory references and citations for each provision of the IFB or RFQ, which is affected by this paragraph.  The statutory limitations and prohibitive clauses may (a) be requested to be clarified in writing by the Department or (2) be accepted without further clarification if the statutory limitations and prohibitive clauses are deemed acceptable by the Department.  If the Department determines clarification of the statutory limitations and prohibitive clauses is necessary, the clarification will be conducted in order to agree to language that reflects the intent and compliance of such law and/or court order and the IFB or RFQ.</w:t>
      </w:r>
    </w:p>
    <w:p w14:paraId="31AF2613" w14:textId="77777777" w:rsidR="00570E35" w:rsidRPr="00791A24" w:rsidRDefault="00570E35" w:rsidP="00570E35">
      <w:pPr>
        <w:spacing w:after="80"/>
        <w:ind w:left="540" w:hanging="540"/>
        <w:rPr>
          <w:rFonts w:ascii="Cambria" w:hAnsi="Cambria"/>
          <w:sz w:val="16"/>
          <w:szCs w:val="16"/>
        </w:rPr>
      </w:pPr>
      <w:r w:rsidRPr="00791A24">
        <w:rPr>
          <w:rFonts w:ascii="Cambria" w:hAnsi="Cambria"/>
          <w:sz w:val="16"/>
          <w:szCs w:val="16"/>
        </w:rPr>
        <w:t>4.6</w:t>
      </w:r>
      <w:r w:rsidRPr="00791A24">
        <w:rPr>
          <w:rFonts w:ascii="Cambria" w:hAnsi="Cambria"/>
          <w:sz w:val="16"/>
          <w:szCs w:val="16"/>
        </w:rPr>
        <w:tab/>
        <w:t xml:space="preserve">All equipment and supplies offered in a bid must be new, of current production, and available for marketing by the manufacturer unless the IFB or RFQ clearly specifies that used, reconditioned, or remanufactured equipment and supplies may be offered. </w:t>
      </w:r>
    </w:p>
    <w:p w14:paraId="27547C2C" w14:textId="77777777" w:rsidR="00570E35" w:rsidRPr="00791A24" w:rsidRDefault="00570E35" w:rsidP="00570E35">
      <w:pPr>
        <w:spacing w:after="80"/>
        <w:ind w:left="540" w:hanging="540"/>
        <w:rPr>
          <w:rFonts w:ascii="Cambria" w:hAnsi="Cambria"/>
          <w:sz w:val="16"/>
          <w:szCs w:val="16"/>
        </w:rPr>
      </w:pPr>
      <w:r w:rsidRPr="00791A24">
        <w:rPr>
          <w:rFonts w:ascii="Cambria" w:hAnsi="Cambria"/>
          <w:sz w:val="16"/>
          <w:szCs w:val="16"/>
        </w:rPr>
        <w:t>4.7</w:t>
      </w:r>
      <w:r w:rsidRPr="00791A24">
        <w:rPr>
          <w:rFonts w:ascii="Cambria" w:hAnsi="Cambria"/>
          <w:sz w:val="16"/>
          <w:szCs w:val="16"/>
        </w:rPr>
        <w:tab/>
        <w:t>Prices shall include all packing, handling and shipping charges FOB destination, freight prepaid and allowed unless otherwise specified in the IFB or RFQ.</w:t>
      </w:r>
    </w:p>
    <w:p w14:paraId="6F2C7295" w14:textId="77777777" w:rsidR="00570E35" w:rsidRPr="00791A24" w:rsidRDefault="00570E35" w:rsidP="00570E35">
      <w:pPr>
        <w:spacing w:after="80"/>
        <w:ind w:left="540" w:hanging="540"/>
        <w:rPr>
          <w:rFonts w:ascii="Cambria" w:hAnsi="Cambria"/>
          <w:sz w:val="16"/>
          <w:szCs w:val="16"/>
        </w:rPr>
      </w:pPr>
      <w:r w:rsidRPr="00791A24">
        <w:rPr>
          <w:rFonts w:ascii="Cambria" w:hAnsi="Cambria"/>
          <w:sz w:val="16"/>
          <w:szCs w:val="16"/>
        </w:rPr>
        <w:t>4.8</w:t>
      </w:r>
      <w:r w:rsidRPr="00791A24">
        <w:rPr>
          <w:rFonts w:ascii="Cambria" w:hAnsi="Cambria"/>
          <w:sz w:val="16"/>
          <w:szCs w:val="16"/>
        </w:rPr>
        <w:tab/>
        <w:t>Bids, including all pricing therein, shall remain valid for 90 days from bid opening unless otherwise indicated.  If the bid is accepted, the entire bid, including all prices, shall be firm for the specified contract period.</w:t>
      </w:r>
    </w:p>
    <w:p w14:paraId="1734ACBA" w14:textId="77777777" w:rsidR="00570E35" w:rsidRPr="00791A24" w:rsidRDefault="00570E35" w:rsidP="00570E35">
      <w:pPr>
        <w:spacing w:after="80"/>
        <w:ind w:left="540" w:hanging="540"/>
        <w:rPr>
          <w:rFonts w:ascii="Cambria" w:hAnsi="Cambria"/>
          <w:sz w:val="16"/>
          <w:szCs w:val="16"/>
        </w:rPr>
      </w:pPr>
      <w:r w:rsidRPr="00791A24">
        <w:rPr>
          <w:rFonts w:ascii="Cambria" w:hAnsi="Cambria"/>
          <w:sz w:val="16"/>
          <w:szCs w:val="16"/>
        </w:rPr>
        <w:t>4.9</w:t>
      </w:r>
      <w:r w:rsidRPr="00791A24">
        <w:rPr>
          <w:rFonts w:ascii="Cambria" w:hAnsi="Cambria"/>
          <w:sz w:val="16"/>
          <w:szCs w:val="16"/>
        </w:rPr>
        <w:tab/>
        <w:t>Any foreign bidder not having an Employer Identification Number assigned by the United States Internal Revenue Service (IRS) must submit a completed IRS Form W-8 prior to or with the submission of their bid in order to be considered for award.</w:t>
      </w:r>
    </w:p>
    <w:p w14:paraId="5AD312F1" w14:textId="77777777" w:rsidR="00570E35" w:rsidRPr="00791A24" w:rsidRDefault="00570E35" w:rsidP="00570E35">
      <w:pPr>
        <w:spacing w:after="80"/>
        <w:ind w:left="540" w:hanging="540"/>
        <w:rPr>
          <w:rFonts w:ascii="Cambria" w:hAnsi="Cambria"/>
          <w:b/>
          <w:sz w:val="16"/>
          <w:szCs w:val="16"/>
        </w:rPr>
      </w:pPr>
      <w:r w:rsidRPr="00791A24">
        <w:rPr>
          <w:rFonts w:ascii="Cambria" w:hAnsi="Cambria"/>
          <w:b/>
          <w:sz w:val="16"/>
          <w:szCs w:val="16"/>
        </w:rPr>
        <w:t>5.</w:t>
      </w:r>
      <w:r w:rsidRPr="00791A24">
        <w:rPr>
          <w:rFonts w:ascii="Cambria" w:hAnsi="Cambria"/>
          <w:b/>
          <w:sz w:val="16"/>
          <w:szCs w:val="16"/>
        </w:rPr>
        <w:tab/>
        <w:t>Submission of Bids</w:t>
      </w:r>
    </w:p>
    <w:p w14:paraId="6E8A8A4E" w14:textId="77777777" w:rsidR="00570E35" w:rsidRPr="00791A24" w:rsidRDefault="00570E35" w:rsidP="00570E35">
      <w:pPr>
        <w:spacing w:after="80"/>
        <w:ind w:left="540" w:hanging="540"/>
        <w:rPr>
          <w:rFonts w:ascii="Cambria" w:hAnsi="Cambria" w:cs="Arial"/>
          <w:sz w:val="16"/>
          <w:szCs w:val="16"/>
        </w:rPr>
      </w:pPr>
      <w:r w:rsidRPr="00791A24">
        <w:rPr>
          <w:rFonts w:ascii="Cambria" w:hAnsi="Cambria"/>
          <w:sz w:val="16"/>
          <w:szCs w:val="16"/>
        </w:rPr>
        <w:t>5.1</w:t>
      </w:r>
      <w:r w:rsidRPr="00791A24">
        <w:rPr>
          <w:rFonts w:ascii="Cambria" w:hAnsi="Cambria"/>
          <w:sz w:val="16"/>
          <w:szCs w:val="16"/>
        </w:rPr>
        <w:tab/>
      </w:r>
      <w:r w:rsidRPr="00791A24">
        <w:rPr>
          <w:rFonts w:ascii="Cambria" w:hAnsi="Cambria" w:cs="Arial"/>
          <w:sz w:val="16"/>
          <w:szCs w:val="16"/>
        </w:rPr>
        <w:t>Bids in response to a RFQ should be received in the Department office prior to the target time and date specified in the RFQ and may be submitted to the Department:</w:t>
      </w:r>
    </w:p>
    <w:p w14:paraId="53E8BB9C" w14:textId="77777777" w:rsidR="00570E35" w:rsidRPr="00791A24" w:rsidRDefault="00570E35" w:rsidP="00570E35">
      <w:pPr>
        <w:spacing w:after="80"/>
        <w:ind w:left="907" w:hanging="360"/>
        <w:rPr>
          <w:rFonts w:ascii="Cambria" w:hAnsi="Cambria" w:cs="Arial"/>
          <w:sz w:val="16"/>
          <w:szCs w:val="16"/>
        </w:rPr>
      </w:pPr>
      <w:r w:rsidRPr="00791A24">
        <w:rPr>
          <w:rFonts w:ascii="Cambria" w:hAnsi="Cambria"/>
          <w:sz w:val="16"/>
          <w:szCs w:val="16"/>
        </w:rPr>
        <w:t>a.</w:t>
      </w:r>
      <w:r w:rsidRPr="00791A24">
        <w:rPr>
          <w:rFonts w:ascii="Cambria" w:hAnsi="Cambria"/>
          <w:sz w:val="16"/>
          <w:szCs w:val="16"/>
        </w:rPr>
        <w:tab/>
      </w:r>
      <w:r w:rsidR="00FD292A" w:rsidRPr="00791A24">
        <w:rPr>
          <w:rFonts w:ascii="Cambria" w:hAnsi="Cambria"/>
          <w:sz w:val="16"/>
          <w:szCs w:val="16"/>
        </w:rPr>
        <w:t>I</w:t>
      </w:r>
      <w:r w:rsidRPr="00791A24">
        <w:rPr>
          <w:rFonts w:ascii="Cambria" w:hAnsi="Cambria" w:cs="Arial"/>
          <w:sz w:val="16"/>
          <w:szCs w:val="16"/>
        </w:rPr>
        <w:t>n hard copy format delivered to the Department purchasing office;</w:t>
      </w:r>
    </w:p>
    <w:p w14:paraId="22723175" w14:textId="77777777" w:rsidR="00570E35" w:rsidRPr="00791A24" w:rsidRDefault="00570E35" w:rsidP="00570E35">
      <w:pPr>
        <w:spacing w:after="80"/>
        <w:ind w:left="907" w:hanging="360"/>
        <w:rPr>
          <w:rFonts w:ascii="Cambria" w:hAnsi="Cambria" w:cs="Arial"/>
          <w:sz w:val="16"/>
          <w:szCs w:val="16"/>
        </w:rPr>
      </w:pPr>
      <w:r w:rsidRPr="00791A24">
        <w:rPr>
          <w:rFonts w:ascii="Cambria" w:hAnsi="Cambria"/>
          <w:sz w:val="16"/>
          <w:szCs w:val="16"/>
        </w:rPr>
        <w:t>b.</w:t>
      </w:r>
      <w:r w:rsidRPr="00791A24">
        <w:rPr>
          <w:rFonts w:ascii="Cambria" w:hAnsi="Cambria"/>
          <w:sz w:val="16"/>
          <w:szCs w:val="16"/>
        </w:rPr>
        <w:tab/>
      </w:r>
      <w:r w:rsidR="00FD292A" w:rsidRPr="00791A24">
        <w:rPr>
          <w:rFonts w:ascii="Cambria" w:hAnsi="Cambria"/>
          <w:sz w:val="16"/>
          <w:szCs w:val="16"/>
        </w:rPr>
        <w:t>B</w:t>
      </w:r>
      <w:r w:rsidRPr="00791A24">
        <w:rPr>
          <w:rFonts w:ascii="Cambria" w:hAnsi="Cambria" w:cs="Arial"/>
          <w:sz w:val="16"/>
          <w:szCs w:val="16"/>
        </w:rPr>
        <w:t>y fax to the Department purchasing office; or</w:t>
      </w:r>
    </w:p>
    <w:p w14:paraId="11E00A8E" w14:textId="77777777" w:rsidR="00570E35" w:rsidRPr="00791A24" w:rsidRDefault="00570E35" w:rsidP="00570E35">
      <w:pPr>
        <w:spacing w:after="80"/>
        <w:ind w:left="900" w:hanging="360"/>
        <w:rPr>
          <w:rFonts w:ascii="Cambria" w:hAnsi="Cambria" w:cs="Arial"/>
          <w:sz w:val="16"/>
          <w:szCs w:val="16"/>
        </w:rPr>
      </w:pPr>
      <w:r w:rsidRPr="00791A24">
        <w:rPr>
          <w:rFonts w:ascii="Cambria" w:hAnsi="Cambria"/>
          <w:sz w:val="16"/>
          <w:szCs w:val="16"/>
        </w:rPr>
        <w:t>c.</w:t>
      </w:r>
      <w:r w:rsidRPr="00791A24">
        <w:rPr>
          <w:rFonts w:ascii="Cambria" w:hAnsi="Cambria" w:cs="Arial"/>
          <w:sz w:val="16"/>
          <w:szCs w:val="16"/>
        </w:rPr>
        <w:tab/>
      </w:r>
      <w:r w:rsidR="00FD292A" w:rsidRPr="00791A24">
        <w:rPr>
          <w:rFonts w:ascii="Cambria" w:hAnsi="Cambria" w:cs="Arial"/>
          <w:sz w:val="16"/>
          <w:szCs w:val="16"/>
        </w:rPr>
        <w:t>B</w:t>
      </w:r>
      <w:r w:rsidRPr="00791A24">
        <w:rPr>
          <w:rFonts w:ascii="Cambria" w:hAnsi="Cambria" w:cs="Arial"/>
          <w:sz w:val="16"/>
          <w:szCs w:val="16"/>
        </w:rPr>
        <w:t>y e-mail to the Department buyer</w:t>
      </w:r>
    </w:p>
    <w:p w14:paraId="5B01B423" w14:textId="77777777" w:rsidR="00570E35" w:rsidRPr="00791A24" w:rsidRDefault="00570E35" w:rsidP="00570E35">
      <w:pPr>
        <w:spacing w:after="80"/>
        <w:ind w:left="540" w:hanging="540"/>
        <w:rPr>
          <w:rFonts w:ascii="Cambria" w:hAnsi="Cambria" w:cs="Arial"/>
          <w:sz w:val="16"/>
          <w:szCs w:val="16"/>
        </w:rPr>
      </w:pPr>
      <w:r w:rsidRPr="00791A24">
        <w:rPr>
          <w:rFonts w:ascii="Cambria" w:hAnsi="Cambria" w:cs="Arial"/>
          <w:sz w:val="16"/>
          <w:szCs w:val="16"/>
        </w:rPr>
        <w:t>5.2</w:t>
      </w:r>
      <w:r w:rsidRPr="00791A24">
        <w:rPr>
          <w:rFonts w:ascii="Cambria" w:hAnsi="Cambria" w:cs="Arial"/>
          <w:sz w:val="16"/>
          <w:szCs w:val="16"/>
        </w:rPr>
        <w:tab/>
        <w:t xml:space="preserve">Bids submitted in response to an IFB must </w:t>
      </w:r>
      <w:r w:rsidR="0071352D" w:rsidRPr="00791A24">
        <w:rPr>
          <w:rFonts w:ascii="Cambria" w:hAnsi="Cambria" w:cs="Arial"/>
          <w:sz w:val="16"/>
          <w:szCs w:val="16"/>
        </w:rPr>
        <w:t xml:space="preserve">be </w:t>
      </w:r>
      <w:r w:rsidRPr="00791A24">
        <w:rPr>
          <w:rFonts w:ascii="Cambria" w:hAnsi="Cambria" w:cs="Arial"/>
          <w:sz w:val="16"/>
          <w:szCs w:val="16"/>
        </w:rPr>
        <w:t xml:space="preserve">received in the Department purchasing office specified in the IFB no later than the exact opening time and date specified in the IFB. </w:t>
      </w:r>
    </w:p>
    <w:p w14:paraId="6B6898A6" w14:textId="77777777" w:rsidR="00570E35" w:rsidRPr="00791A24" w:rsidRDefault="00570E35" w:rsidP="00570E35">
      <w:pPr>
        <w:spacing w:after="80"/>
        <w:ind w:left="540" w:hanging="540"/>
        <w:rPr>
          <w:rFonts w:ascii="Cambria" w:hAnsi="Cambria" w:cs="Arial"/>
          <w:sz w:val="16"/>
          <w:szCs w:val="16"/>
        </w:rPr>
      </w:pPr>
      <w:r w:rsidRPr="00791A24">
        <w:rPr>
          <w:rFonts w:ascii="Cambria" w:hAnsi="Cambria" w:cs="Arial"/>
          <w:sz w:val="16"/>
          <w:szCs w:val="16"/>
        </w:rPr>
        <w:t>5.3</w:t>
      </w:r>
      <w:r w:rsidRPr="00791A24">
        <w:rPr>
          <w:rFonts w:ascii="Cambria" w:hAnsi="Cambria" w:cs="Arial"/>
          <w:sz w:val="16"/>
          <w:szCs w:val="16"/>
        </w:rPr>
        <w:tab/>
        <w:t>All bids must be submitted and signed by a duly authorized representative of the bidder's organization, contain all information required by the IFB or RFQ, and must be priced as required.</w:t>
      </w:r>
    </w:p>
    <w:p w14:paraId="26B514C3" w14:textId="77777777" w:rsidR="00570E35" w:rsidRPr="00791A24" w:rsidRDefault="00570E35" w:rsidP="00570E35">
      <w:pPr>
        <w:spacing w:after="80"/>
        <w:ind w:left="540" w:hanging="540"/>
        <w:rPr>
          <w:rFonts w:ascii="Cambria" w:hAnsi="Cambria" w:cs="Arial"/>
          <w:sz w:val="16"/>
          <w:szCs w:val="16"/>
        </w:rPr>
      </w:pPr>
      <w:r w:rsidRPr="00791A24">
        <w:rPr>
          <w:rFonts w:ascii="Cambria" w:hAnsi="Cambria" w:cs="Arial"/>
          <w:sz w:val="16"/>
          <w:szCs w:val="16"/>
        </w:rPr>
        <w:t>5.4</w:t>
      </w:r>
      <w:r w:rsidRPr="00791A24">
        <w:rPr>
          <w:rFonts w:ascii="Cambria" w:hAnsi="Cambria" w:cs="Arial"/>
          <w:sz w:val="16"/>
          <w:szCs w:val="16"/>
        </w:rPr>
        <w:tab/>
        <w:t>Any envelope or container containing a bid should be clearly marked on the outside with the official RFQ or IFB number and the official target date and time (RFQ) or the official bid opening date and time (IFB).  Different bids should not be placed in the same envelope, although copies of the same bid may be placed in the same envelope.</w:t>
      </w:r>
    </w:p>
    <w:p w14:paraId="0BEA4B71" w14:textId="77777777" w:rsidR="00570E35" w:rsidRPr="00791A24" w:rsidRDefault="00570E35" w:rsidP="00570E35">
      <w:pPr>
        <w:spacing w:after="80"/>
        <w:ind w:left="540" w:hanging="540"/>
        <w:rPr>
          <w:rFonts w:ascii="Cambria" w:hAnsi="Cambria" w:cs="Arial"/>
          <w:sz w:val="16"/>
          <w:szCs w:val="16"/>
        </w:rPr>
      </w:pPr>
      <w:r w:rsidRPr="00791A24">
        <w:rPr>
          <w:rFonts w:ascii="Cambria" w:hAnsi="Cambria" w:cs="Arial"/>
          <w:sz w:val="16"/>
          <w:szCs w:val="16"/>
        </w:rPr>
        <w:t>5.5</w:t>
      </w:r>
      <w:r w:rsidRPr="00791A24">
        <w:rPr>
          <w:rFonts w:ascii="Cambria" w:hAnsi="Cambria" w:cs="Arial"/>
          <w:sz w:val="16"/>
          <w:szCs w:val="16"/>
        </w:rPr>
        <w:tab/>
        <w:t>A bid which has been delivered to the Department office, may be modified by signed, written notice which has been received by the Department prior to the official target date and time (RFQ) or the official bid opening date and time (IFB) specified.  A bid may also be modified in person by the bidder or its authorized representative, provided proper identification is presented before the official target date and time or the official bid opening date and time (IFB).  Telephone or telegraphic requests to modify a bid shall not be honored.</w:t>
      </w:r>
    </w:p>
    <w:p w14:paraId="365CF648" w14:textId="77777777" w:rsidR="00570E35" w:rsidRPr="00791A24" w:rsidRDefault="00570E35" w:rsidP="00570E35">
      <w:pPr>
        <w:spacing w:after="80"/>
        <w:ind w:left="540" w:hanging="540"/>
        <w:rPr>
          <w:rFonts w:ascii="Cambria" w:hAnsi="Cambria" w:cs="Arial"/>
          <w:sz w:val="16"/>
          <w:szCs w:val="16"/>
        </w:rPr>
      </w:pPr>
      <w:r w:rsidRPr="00791A24">
        <w:rPr>
          <w:rFonts w:ascii="Cambria" w:hAnsi="Cambria" w:cs="Arial"/>
          <w:sz w:val="16"/>
          <w:szCs w:val="16"/>
        </w:rPr>
        <w:t>5.6</w:t>
      </w:r>
      <w:r w:rsidRPr="00791A24">
        <w:rPr>
          <w:rFonts w:ascii="Cambria" w:hAnsi="Cambria" w:cs="Arial"/>
          <w:sz w:val="16"/>
          <w:szCs w:val="16"/>
        </w:rPr>
        <w:tab/>
        <w:t>A bid which has been delivered to the Department office, may only be withdrawn by a signed, written document on company letterhead  transmitted via mail, e-mail, or facsimile which has been received by the Department prior to the official target date and time (RFQ) or the official bid opening date and time (IFB) specified.  A bid may also be withdrawn in person by the bidder or its authorized representative, provided proper identification is presented before the official target date and time or the official bid opening date and time (IFB).  Telephone or telegraphic requests to withdraw a bid shall not be honored.</w:t>
      </w:r>
    </w:p>
    <w:p w14:paraId="276105E5" w14:textId="77777777" w:rsidR="00570E35" w:rsidRPr="00791A24" w:rsidRDefault="00570E35" w:rsidP="00570E35">
      <w:pPr>
        <w:spacing w:after="80"/>
        <w:ind w:left="540" w:hanging="540"/>
        <w:rPr>
          <w:rFonts w:ascii="Cambria" w:hAnsi="Cambria" w:cs="Arial"/>
          <w:sz w:val="16"/>
          <w:szCs w:val="16"/>
        </w:rPr>
      </w:pPr>
      <w:r w:rsidRPr="00791A24">
        <w:rPr>
          <w:rFonts w:ascii="Cambria" w:hAnsi="Cambria" w:cs="Arial"/>
          <w:sz w:val="16"/>
          <w:szCs w:val="16"/>
        </w:rPr>
        <w:t>5.7</w:t>
      </w:r>
      <w:r w:rsidRPr="00791A24">
        <w:rPr>
          <w:rFonts w:ascii="Cambria" w:hAnsi="Cambria" w:cs="Arial"/>
          <w:sz w:val="16"/>
          <w:szCs w:val="16"/>
        </w:rPr>
        <w:tab/>
        <w:t>A bid may also be withdrawn after the bid opening through submission of a written request by an authorized representative of the bidder.  Justification of withdrawal decision may include a significant error or exposure of bid information that may cause irreparable harm to the bidder.</w:t>
      </w:r>
    </w:p>
    <w:p w14:paraId="502BDE95" w14:textId="77777777" w:rsidR="00570E35" w:rsidRPr="00791A24" w:rsidRDefault="00570E35" w:rsidP="00570E35">
      <w:pPr>
        <w:spacing w:after="80"/>
        <w:ind w:left="540" w:hanging="540"/>
        <w:rPr>
          <w:rFonts w:ascii="Cambria" w:hAnsi="Cambria"/>
          <w:b/>
          <w:sz w:val="16"/>
          <w:szCs w:val="16"/>
        </w:rPr>
      </w:pPr>
      <w:r w:rsidRPr="00791A24">
        <w:rPr>
          <w:rFonts w:ascii="Cambria" w:hAnsi="Cambria"/>
          <w:b/>
          <w:sz w:val="16"/>
          <w:szCs w:val="16"/>
        </w:rPr>
        <w:t>6.</w:t>
      </w:r>
      <w:r w:rsidRPr="00791A24">
        <w:rPr>
          <w:rFonts w:ascii="Cambria" w:hAnsi="Cambria"/>
          <w:b/>
          <w:sz w:val="16"/>
          <w:szCs w:val="16"/>
        </w:rPr>
        <w:tab/>
        <w:t>Bid Opening</w:t>
      </w:r>
    </w:p>
    <w:p w14:paraId="3E06E367" w14:textId="77777777" w:rsidR="00570E35" w:rsidRPr="00791A24" w:rsidRDefault="00570E35" w:rsidP="00570E35">
      <w:pPr>
        <w:spacing w:after="80"/>
        <w:ind w:left="540" w:hanging="540"/>
        <w:rPr>
          <w:rFonts w:ascii="Cambria" w:hAnsi="Cambria"/>
          <w:sz w:val="16"/>
          <w:szCs w:val="16"/>
        </w:rPr>
      </w:pPr>
      <w:r w:rsidRPr="00791A24">
        <w:rPr>
          <w:rFonts w:ascii="Cambria" w:hAnsi="Cambria"/>
          <w:sz w:val="16"/>
          <w:szCs w:val="16"/>
        </w:rPr>
        <w:t>6.1</w:t>
      </w:r>
      <w:r w:rsidRPr="00791A24">
        <w:rPr>
          <w:rFonts w:ascii="Cambria" w:hAnsi="Cambria"/>
          <w:sz w:val="16"/>
          <w:szCs w:val="16"/>
        </w:rPr>
        <w:tab/>
        <w:t>Bid openings are public on the opening date and at the opening time specified in the IFB document.  The Department will not provide prices or other bid information via the telephone.</w:t>
      </w:r>
    </w:p>
    <w:p w14:paraId="294EC820" w14:textId="77777777" w:rsidR="00570E35" w:rsidRPr="00791A24" w:rsidRDefault="00570E35" w:rsidP="00570E35">
      <w:pPr>
        <w:spacing w:after="80"/>
        <w:ind w:left="540" w:hanging="540"/>
        <w:rPr>
          <w:rFonts w:ascii="Cambria" w:hAnsi="Cambria"/>
          <w:b/>
          <w:sz w:val="16"/>
          <w:szCs w:val="16"/>
        </w:rPr>
      </w:pPr>
      <w:r w:rsidRPr="00791A24">
        <w:rPr>
          <w:rFonts w:ascii="Cambria" w:hAnsi="Cambria"/>
          <w:sz w:val="16"/>
          <w:szCs w:val="16"/>
        </w:rPr>
        <w:lastRenderedPageBreak/>
        <w:t>6.2</w:t>
      </w:r>
      <w:r w:rsidRPr="00791A24">
        <w:rPr>
          <w:rFonts w:ascii="Cambria" w:hAnsi="Cambria"/>
          <w:sz w:val="16"/>
          <w:szCs w:val="16"/>
        </w:rPr>
        <w:tab/>
        <w:t>Bids submitted in response to an IFB which are not received in the Department office prior to the official opening date and time shall be considered late, regardless of the degree of lateness, and normally will not be opened.  Late bids may only be opened under extraordinary circumstances in accordance with 1 CSR 40-1.050.</w:t>
      </w:r>
    </w:p>
    <w:p w14:paraId="4E604812" w14:textId="77777777" w:rsidR="00570E35" w:rsidRPr="00791A24" w:rsidRDefault="00570E35" w:rsidP="00570E35">
      <w:pPr>
        <w:spacing w:after="80"/>
        <w:ind w:left="540" w:hanging="540"/>
        <w:rPr>
          <w:rFonts w:ascii="Cambria" w:hAnsi="Cambria"/>
          <w:b/>
          <w:sz w:val="16"/>
          <w:szCs w:val="16"/>
        </w:rPr>
      </w:pPr>
      <w:r w:rsidRPr="00791A24">
        <w:rPr>
          <w:rFonts w:ascii="Cambria" w:hAnsi="Cambria"/>
          <w:b/>
          <w:sz w:val="16"/>
          <w:szCs w:val="16"/>
        </w:rPr>
        <w:t>7.</w:t>
      </w:r>
      <w:r w:rsidRPr="00791A24">
        <w:rPr>
          <w:rFonts w:ascii="Cambria" w:hAnsi="Cambria"/>
          <w:b/>
          <w:sz w:val="16"/>
          <w:szCs w:val="16"/>
        </w:rPr>
        <w:tab/>
        <w:t>Preferences</w:t>
      </w:r>
    </w:p>
    <w:p w14:paraId="5EB9A936" w14:textId="77777777" w:rsidR="00570E35" w:rsidRPr="00791A24" w:rsidRDefault="00570E35" w:rsidP="00570E35">
      <w:pPr>
        <w:spacing w:after="80"/>
        <w:ind w:left="540" w:hanging="540"/>
        <w:rPr>
          <w:rFonts w:ascii="Cambria" w:hAnsi="Cambria"/>
          <w:sz w:val="16"/>
          <w:szCs w:val="16"/>
        </w:rPr>
      </w:pPr>
      <w:r w:rsidRPr="00791A24">
        <w:rPr>
          <w:rFonts w:ascii="Cambria" w:hAnsi="Cambria"/>
          <w:sz w:val="16"/>
          <w:szCs w:val="16"/>
        </w:rPr>
        <w:t>7.1</w:t>
      </w:r>
      <w:r w:rsidRPr="00791A24">
        <w:rPr>
          <w:rFonts w:ascii="Cambria" w:hAnsi="Cambria"/>
          <w:sz w:val="16"/>
          <w:szCs w:val="16"/>
        </w:rPr>
        <w:tab/>
        <w:t>In the evaluation of bids, preferences shall be applied in accordance with chapter 34, RSMo, other applicable Missouri statutes, and applicable Executive Orders. Contractors should apply the same preferences in selecting subcontractors.</w:t>
      </w:r>
    </w:p>
    <w:p w14:paraId="139D722F" w14:textId="77777777" w:rsidR="00570E35" w:rsidRPr="00791A24" w:rsidRDefault="00570E35" w:rsidP="00570E35">
      <w:pPr>
        <w:spacing w:after="80"/>
        <w:ind w:left="540" w:hanging="540"/>
        <w:rPr>
          <w:rFonts w:ascii="Cambria" w:hAnsi="Cambria"/>
          <w:sz w:val="16"/>
          <w:szCs w:val="16"/>
        </w:rPr>
      </w:pPr>
      <w:r w:rsidRPr="00791A24">
        <w:rPr>
          <w:rFonts w:ascii="Cambria" w:hAnsi="Cambria"/>
          <w:sz w:val="16"/>
          <w:szCs w:val="16"/>
        </w:rPr>
        <w:t>7.2</w:t>
      </w:r>
      <w:r w:rsidRPr="00791A24">
        <w:rPr>
          <w:rFonts w:ascii="Cambria" w:hAnsi="Cambria"/>
          <w:sz w:val="16"/>
          <w:szCs w:val="16"/>
        </w:rPr>
        <w:tab/>
        <w:t>By virtue of statutory authority, a preference will be given to materials, products, supplies, provisions and all other articles produced, manufactured, mined, processed or grown within the State of Missouri and to all firms, corporations or individuals doing business as Missouri firms, corporations or individuals.  Such preference shall be given when quality is equal or better and delivered price is the same or less.</w:t>
      </w:r>
    </w:p>
    <w:p w14:paraId="1A322854" w14:textId="77777777" w:rsidR="00570E35" w:rsidRPr="00791A24" w:rsidRDefault="00570E35" w:rsidP="00570E35">
      <w:pPr>
        <w:spacing w:after="80"/>
        <w:ind w:left="540" w:hanging="540"/>
        <w:rPr>
          <w:rFonts w:ascii="Cambria" w:hAnsi="Cambria"/>
          <w:sz w:val="16"/>
          <w:szCs w:val="16"/>
        </w:rPr>
      </w:pPr>
      <w:r w:rsidRPr="00791A24">
        <w:rPr>
          <w:rFonts w:ascii="Cambria" w:hAnsi="Cambria"/>
          <w:sz w:val="16"/>
          <w:szCs w:val="16"/>
        </w:rPr>
        <w:t>7.3</w:t>
      </w:r>
      <w:r w:rsidRPr="00791A24">
        <w:rPr>
          <w:rFonts w:ascii="Cambria" w:hAnsi="Cambria"/>
          <w:sz w:val="16"/>
          <w:szCs w:val="16"/>
        </w:rPr>
        <w:tab/>
        <w:t>In accordance with Executive Order 05-30, contractors are encouraged to utilize certified minority and women-owned businesses in selecting subcontractors.</w:t>
      </w:r>
    </w:p>
    <w:p w14:paraId="1141DB49" w14:textId="77777777" w:rsidR="00570E35" w:rsidRPr="00791A24" w:rsidRDefault="00570E35" w:rsidP="00570E35">
      <w:pPr>
        <w:spacing w:after="80"/>
        <w:ind w:left="540" w:hanging="540"/>
        <w:rPr>
          <w:rFonts w:ascii="Cambria" w:hAnsi="Cambria"/>
          <w:b/>
          <w:sz w:val="16"/>
          <w:szCs w:val="16"/>
        </w:rPr>
      </w:pPr>
      <w:r w:rsidRPr="00791A24">
        <w:rPr>
          <w:rFonts w:ascii="Cambria" w:hAnsi="Cambria"/>
          <w:b/>
          <w:sz w:val="16"/>
          <w:szCs w:val="16"/>
        </w:rPr>
        <w:t>8.</w:t>
      </w:r>
      <w:r w:rsidRPr="00791A24">
        <w:rPr>
          <w:rFonts w:ascii="Cambria" w:hAnsi="Cambria"/>
          <w:b/>
          <w:sz w:val="16"/>
          <w:szCs w:val="16"/>
        </w:rPr>
        <w:tab/>
        <w:t>Evaluation/Award</w:t>
      </w:r>
    </w:p>
    <w:p w14:paraId="26863EE9" w14:textId="77777777" w:rsidR="00570E35" w:rsidRPr="00791A24" w:rsidRDefault="00570E35" w:rsidP="00570E35">
      <w:pPr>
        <w:spacing w:after="80"/>
        <w:ind w:left="540" w:hanging="540"/>
        <w:rPr>
          <w:rFonts w:ascii="Cambria" w:hAnsi="Cambria"/>
          <w:sz w:val="16"/>
          <w:szCs w:val="16"/>
        </w:rPr>
      </w:pPr>
      <w:r w:rsidRPr="00791A24">
        <w:rPr>
          <w:rFonts w:ascii="Cambria" w:hAnsi="Cambria"/>
          <w:sz w:val="16"/>
          <w:szCs w:val="16"/>
        </w:rPr>
        <w:t>8.1</w:t>
      </w:r>
      <w:r w:rsidRPr="00791A24">
        <w:rPr>
          <w:rFonts w:ascii="Cambria" w:hAnsi="Cambria"/>
          <w:sz w:val="16"/>
          <w:szCs w:val="16"/>
        </w:rPr>
        <w:tab/>
        <w:t>Any clerical error, apparent on its face, may be corrected by the buyer before contract award.  Upon discovering an apparent clerical error, the buyer shall contact the bidder and request clarification of the intended bid.  The correction shall be incorporated in the notice of award.  Examples of apparent clerical errors are:  1) misplacement of a decimal point; and 2) obvious mistake in designation of unit.</w:t>
      </w:r>
    </w:p>
    <w:p w14:paraId="07283DC0" w14:textId="77777777" w:rsidR="00570E35" w:rsidRPr="00791A24" w:rsidRDefault="00570E35" w:rsidP="00570E35">
      <w:pPr>
        <w:spacing w:after="80"/>
        <w:ind w:left="540" w:hanging="540"/>
        <w:rPr>
          <w:rFonts w:ascii="Cambria" w:hAnsi="Cambria"/>
          <w:sz w:val="16"/>
          <w:szCs w:val="16"/>
        </w:rPr>
      </w:pPr>
      <w:r w:rsidRPr="00791A24">
        <w:rPr>
          <w:rFonts w:ascii="Cambria" w:hAnsi="Cambria"/>
          <w:sz w:val="16"/>
          <w:szCs w:val="16"/>
        </w:rPr>
        <w:t>8.2</w:t>
      </w:r>
      <w:r w:rsidRPr="00791A24">
        <w:rPr>
          <w:rFonts w:ascii="Cambria" w:hAnsi="Cambria"/>
          <w:sz w:val="16"/>
          <w:szCs w:val="16"/>
        </w:rPr>
        <w:tab/>
        <w:t>Any pricing information submitted by a bidder shall be subject to evaluation if deemed by the Department to be in the best interest of the Department.</w:t>
      </w:r>
    </w:p>
    <w:p w14:paraId="2DD59EB5" w14:textId="77777777" w:rsidR="00570E35" w:rsidRPr="00791A24" w:rsidRDefault="00570E35" w:rsidP="00570E35">
      <w:pPr>
        <w:spacing w:after="80"/>
        <w:ind w:left="540" w:hanging="540"/>
        <w:rPr>
          <w:rFonts w:ascii="Cambria" w:hAnsi="Cambria"/>
          <w:sz w:val="16"/>
          <w:szCs w:val="16"/>
        </w:rPr>
      </w:pPr>
      <w:r w:rsidRPr="00791A24">
        <w:rPr>
          <w:rFonts w:ascii="Cambria" w:hAnsi="Cambria"/>
          <w:sz w:val="16"/>
          <w:szCs w:val="16"/>
        </w:rPr>
        <w:t>8.3</w:t>
      </w:r>
      <w:r w:rsidRPr="00791A24">
        <w:rPr>
          <w:rFonts w:ascii="Cambria" w:hAnsi="Cambria"/>
          <w:sz w:val="16"/>
          <w:szCs w:val="16"/>
        </w:rPr>
        <w:tab/>
        <w:t>Bidders are encouraged to propose price discounts for prompt payment or propose other price discounts that would benefit the Department.  However, unless otherwise specified in the IFB or RFQ, pricing shall be evaluated at the maximum potential financial liability to the Department.</w:t>
      </w:r>
    </w:p>
    <w:p w14:paraId="773642D1" w14:textId="77777777" w:rsidR="00570E35" w:rsidRPr="00791A24" w:rsidRDefault="00570E35" w:rsidP="00570E35">
      <w:pPr>
        <w:spacing w:after="80"/>
        <w:ind w:left="540" w:hanging="540"/>
        <w:rPr>
          <w:rFonts w:ascii="Cambria" w:hAnsi="Cambria"/>
          <w:sz w:val="16"/>
          <w:szCs w:val="16"/>
        </w:rPr>
      </w:pPr>
      <w:r w:rsidRPr="00791A24">
        <w:rPr>
          <w:rFonts w:ascii="Cambria" w:hAnsi="Cambria"/>
          <w:sz w:val="16"/>
          <w:szCs w:val="16"/>
        </w:rPr>
        <w:t>8.4</w:t>
      </w:r>
      <w:r w:rsidRPr="00791A24">
        <w:rPr>
          <w:rFonts w:ascii="Cambria" w:hAnsi="Cambria"/>
          <w:sz w:val="16"/>
          <w:szCs w:val="16"/>
        </w:rPr>
        <w:tab/>
        <w:t>Awards shall be made to the bidder whose bid (1) complies with all mandatory specifications and requirements of the IFB and (2) is the lowest and best bid, considering price, responsibility of the bidder, and all other evaluation criteria specified in the IFB and (3) complies with Chapter 34, RSMo, other applicable Missouri statutes, and all applicable Executive Orders.</w:t>
      </w:r>
    </w:p>
    <w:p w14:paraId="77AE4D8C" w14:textId="77777777" w:rsidR="00570E35" w:rsidRPr="00791A24" w:rsidRDefault="00570E35" w:rsidP="00570E35">
      <w:pPr>
        <w:spacing w:after="80"/>
        <w:ind w:left="540" w:hanging="540"/>
        <w:rPr>
          <w:rFonts w:ascii="Cambria" w:hAnsi="Cambria"/>
          <w:sz w:val="16"/>
          <w:szCs w:val="16"/>
        </w:rPr>
      </w:pPr>
      <w:r w:rsidRPr="00791A24">
        <w:rPr>
          <w:rFonts w:ascii="Cambria" w:hAnsi="Cambria"/>
          <w:sz w:val="16"/>
          <w:szCs w:val="16"/>
        </w:rPr>
        <w:t>8.5</w:t>
      </w:r>
      <w:r w:rsidRPr="00791A24">
        <w:rPr>
          <w:rFonts w:ascii="Cambria" w:hAnsi="Cambria"/>
          <w:sz w:val="16"/>
          <w:szCs w:val="16"/>
        </w:rPr>
        <w:tab/>
        <w:t>In the event all bidders fail to meet the same mandatory requirement in an IFB or RFQ, the Department reserves the right, at its sole discretion, to waive that requirement for all bidders and to proceed with the evaluation.  In addition, the Department reserves the right to waive any minor irregularity or technicality found in any individual bid.</w:t>
      </w:r>
    </w:p>
    <w:p w14:paraId="74E1FD33" w14:textId="77777777" w:rsidR="00570E35" w:rsidRPr="00791A24" w:rsidRDefault="00570E35" w:rsidP="00570E35">
      <w:pPr>
        <w:spacing w:after="80"/>
        <w:ind w:left="540" w:hanging="540"/>
        <w:rPr>
          <w:rFonts w:ascii="Cambria" w:hAnsi="Cambria"/>
          <w:sz w:val="16"/>
          <w:szCs w:val="16"/>
        </w:rPr>
      </w:pPr>
      <w:r w:rsidRPr="00791A24">
        <w:rPr>
          <w:rFonts w:ascii="Cambria" w:hAnsi="Cambria"/>
          <w:sz w:val="16"/>
          <w:szCs w:val="16"/>
        </w:rPr>
        <w:t>8.6</w:t>
      </w:r>
      <w:r w:rsidRPr="00791A24">
        <w:rPr>
          <w:rFonts w:ascii="Cambria" w:hAnsi="Cambria"/>
          <w:sz w:val="16"/>
          <w:szCs w:val="16"/>
        </w:rPr>
        <w:tab/>
        <w:t>The Department reserves the right to reject any and all bids.</w:t>
      </w:r>
    </w:p>
    <w:p w14:paraId="1CBB8BC9" w14:textId="77777777" w:rsidR="00570E35" w:rsidRPr="00791A24" w:rsidRDefault="00570E35" w:rsidP="00570E35">
      <w:pPr>
        <w:spacing w:after="80"/>
        <w:ind w:left="540" w:hanging="540"/>
        <w:rPr>
          <w:rFonts w:ascii="Cambria" w:hAnsi="Cambria"/>
          <w:sz w:val="16"/>
          <w:szCs w:val="16"/>
        </w:rPr>
      </w:pPr>
      <w:r w:rsidRPr="00791A24">
        <w:rPr>
          <w:rFonts w:ascii="Cambria" w:hAnsi="Cambria"/>
          <w:sz w:val="16"/>
          <w:szCs w:val="16"/>
        </w:rPr>
        <w:t>8.7</w:t>
      </w:r>
      <w:r w:rsidRPr="00791A24">
        <w:rPr>
          <w:rFonts w:ascii="Cambria" w:hAnsi="Cambria"/>
          <w:sz w:val="16"/>
          <w:szCs w:val="16"/>
        </w:rPr>
        <w:tab/>
        <w:t>When evaluating a bid, the Department reserves the right to consider relevant information and fact, whether gained from a bid, from a bidder, from bidder's references, or from any other source.</w:t>
      </w:r>
    </w:p>
    <w:p w14:paraId="61EE540B" w14:textId="77777777" w:rsidR="00570E35" w:rsidRPr="00791A24" w:rsidRDefault="00570E35" w:rsidP="00570E35">
      <w:pPr>
        <w:spacing w:after="80"/>
        <w:ind w:left="540" w:hanging="540"/>
        <w:rPr>
          <w:rFonts w:ascii="Cambria" w:hAnsi="Cambria"/>
          <w:sz w:val="16"/>
          <w:szCs w:val="16"/>
        </w:rPr>
      </w:pPr>
      <w:r w:rsidRPr="00791A24">
        <w:rPr>
          <w:rFonts w:ascii="Cambria" w:hAnsi="Cambria"/>
          <w:sz w:val="16"/>
          <w:szCs w:val="16"/>
        </w:rPr>
        <w:t>8.8</w:t>
      </w:r>
      <w:r w:rsidRPr="00791A24">
        <w:rPr>
          <w:rFonts w:ascii="Cambria" w:hAnsi="Cambria"/>
          <w:sz w:val="16"/>
          <w:szCs w:val="16"/>
        </w:rPr>
        <w:tab/>
        <w:t>Any information submitted with the bid, regardless of the format or placement of such information, may be considered in making decisions related to the responsiveness and merit of a bid and the award of a contract.</w:t>
      </w:r>
    </w:p>
    <w:p w14:paraId="0F1B026A" w14:textId="77777777" w:rsidR="00570E35" w:rsidRPr="00791A24" w:rsidRDefault="00570E35" w:rsidP="00570E35">
      <w:pPr>
        <w:spacing w:after="80"/>
        <w:ind w:left="540" w:hanging="540"/>
        <w:rPr>
          <w:rFonts w:ascii="Cambria" w:hAnsi="Cambria"/>
          <w:sz w:val="16"/>
          <w:szCs w:val="16"/>
        </w:rPr>
      </w:pPr>
      <w:r w:rsidRPr="00791A24">
        <w:rPr>
          <w:rFonts w:ascii="Cambria" w:hAnsi="Cambria"/>
          <w:sz w:val="16"/>
          <w:szCs w:val="16"/>
        </w:rPr>
        <w:t>8.9</w:t>
      </w:r>
      <w:r w:rsidRPr="00791A24">
        <w:rPr>
          <w:rFonts w:ascii="Cambria" w:hAnsi="Cambria"/>
          <w:sz w:val="16"/>
          <w:szCs w:val="16"/>
        </w:rPr>
        <w:tab/>
        <w:t>Any award of a contract shall be made by notification from the Department to the successful bidder.  Bidders who include an e-mail address with their bid will be notified of the award results via e-mail.</w:t>
      </w:r>
    </w:p>
    <w:p w14:paraId="1A385CE0" w14:textId="77777777" w:rsidR="00570E35" w:rsidRPr="00791A24" w:rsidRDefault="00570E35" w:rsidP="00570E35">
      <w:pPr>
        <w:spacing w:after="80"/>
        <w:ind w:left="540" w:hanging="540"/>
        <w:rPr>
          <w:rFonts w:ascii="Cambria" w:hAnsi="Cambria"/>
          <w:sz w:val="16"/>
          <w:szCs w:val="16"/>
        </w:rPr>
      </w:pPr>
      <w:r w:rsidRPr="00791A24">
        <w:rPr>
          <w:rFonts w:ascii="Cambria" w:hAnsi="Cambria"/>
          <w:sz w:val="16"/>
          <w:szCs w:val="16"/>
        </w:rPr>
        <w:t>8.10</w:t>
      </w:r>
      <w:r w:rsidRPr="00791A24">
        <w:rPr>
          <w:rFonts w:ascii="Cambria" w:hAnsi="Cambria"/>
          <w:sz w:val="16"/>
          <w:szCs w:val="16"/>
        </w:rPr>
        <w:tab/>
        <w:t>The Department reserves the right to make awards by item, group of items, or an all or none basis.  The grouping of items awarded shall be determined by the Department based upon factors such as item similarity, location, administrative efficiency, or other considerations in the best interest of the Department.</w:t>
      </w:r>
    </w:p>
    <w:p w14:paraId="7F4FB1F9" w14:textId="77777777" w:rsidR="00570E35" w:rsidRPr="00791A24" w:rsidRDefault="00570E35" w:rsidP="00570E35">
      <w:pPr>
        <w:spacing w:after="80"/>
        <w:ind w:left="540" w:hanging="540"/>
        <w:rPr>
          <w:rFonts w:ascii="Cambria" w:hAnsi="Cambria"/>
          <w:sz w:val="16"/>
          <w:szCs w:val="16"/>
        </w:rPr>
      </w:pPr>
      <w:r w:rsidRPr="00791A24">
        <w:rPr>
          <w:rFonts w:ascii="Cambria" w:hAnsi="Cambria"/>
          <w:sz w:val="16"/>
          <w:szCs w:val="16"/>
        </w:rPr>
        <w:t>8.11</w:t>
      </w:r>
      <w:r w:rsidRPr="00791A24">
        <w:rPr>
          <w:rFonts w:ascii="Cambria" w:hAnsi="Cambria"/>
          <w:sz w:val="16"/>
          <w:szCs w:val="16"/>
        </w:rPr>
        <w:tab/>
        <w:t>All bids and associated documentation which were submitted on or before the official opening date and time will be considered open records pursuant to Section 610.021 RSMo following the official opening of bids.</w:t>
      </w:r>
    </w:p>
    <w:p w14:paraId="2F6B8AEE" w14:textId="77777777" w:rsidR="00570E35" w:rsidRPr="00791A24" w:rsidRDefault="00570E35" w:rsidP="00570E35">
      <w:pPr>
        <w:spacing w:after="80"/>
        <w:ind w:left="540" w:hanging="540"/>
        <w:rPr>
          <w:rFonts w:ascii="Cambria" w:hAnsi="Cambria"/>
          <w:sz w:val="16"/>
          <w:szCs w:val="16"/>
        </w:rPr>
      </w:pPr>
      <w:r w:rsidRPr="00791A24">
        <w:rPr>
          <w:rFonts w:ascii="Cambria" w:hAnsi="Cambria"/>
          <w:sz w:val="16"/>
          <w:szCs w:val="16"/>
        </w:rPr>
        <w:t>8.12</w:t>
      </w:r>
      <w:r w:rsidRPr="00791A24">
        <w:rPr>
          <w:rFonts w:ascii="Cambria" w:hAnsi="Cambria"/>
          <w:sz w:val="16"/>
          <w:szCs w:val="16"/>
        </w:rPr>
        <w:tab/>
        <w:t>The Department reserves the right to request clarification of any portion of the bidder's response in order to verify the intent of the bidder.  The bidder is cautioned, however, that its response may be subject to acceptance or rejection without further clarification.</w:t>
      </w:r>
    </w:p>
    <w:p w14:paraId="4BBD8E79" w14:textId="77777777" w:rsidR="00570E35" w:rsidRPr="00791A24" w:rsidRDefault="00570E35" w:rsidP="00570E35">
      <w:pPr>
        <w:spacing w:after="80"/>
        <w:ind w:left="540" w:hanging="540"/>
        <w:rPr>
          <w:rFonts w:ascii="Cambria" w:hAnsi="Cambria"/>
          <w:sz w:val="16"/>
          <w:szCs w:val="16"/>
        </w:rPr>
      </w:pPr>
      <w:r w:rsidRPr="00791A24">
        <w:rPr>
          <w:rFonts w:ascii="Cambria" w:hAnsi="Cambria"/>
          <w:sz w:val="16"/>
          <w:szCs w:val="16"/>
        </w:rPr>
        <w:t>8.13</w:t>
      </w:r>
      <w:r w:rsidRPr="00791A24">
        <w:rPr>
          <w:rFonts w:ascii="Cambria" w:hAnsi="Cambria"/>
          <w:sz w:val="16"/>
          <w:szCs w:val="16"/>
        </w:rPr>
        <w:tab/>
        <w:t>The final determination of contract award(s) shall be made by the Department.  Any bid award protest must be received within ten (10) business days after the date of award.</w:t>
      </w:r>
    </w:p>
    <w:p w14:paraId="420F92C5" w14:textId="77777777" w:rsidR="00570E35" w:rsidRPr="00791A24" w:rsidRDefault="00570E35" w:rsidP="00570E35">
      <w:pPr>
        <w:spacing w:after="80"/>
        <w:ind w:left="540" w:hanging="540"/>
        <w:rPr>
          <w:rFonts w:ascii="Cambria" w:hAnsi="Cambria"/>
          <w:sz w:val="16"/>
          <w:szCs w:val="16"/>
        </w:rPr>
      </w:pPr>
      <w:r w:rsidRPr="00791A24">
        <w:rPr>
          <w:rFonts w:ascii="Cambria" w:hAnsi="Cambria"/>
          <w:sz w:val="16"/>
          <w:szCs w:val="16"/>
        </w:rPr>
        <w:t>9.</w:t>
      </w:r>
      <w:r w:rsidRPr="00791A24">
        <w:rPr>
          <w:rFonts w:ascii="Cambria" w:hAnsi="Cambria"/>
          <w:sz w:val="16"/>
          <w:szCs w:val="16"/>
        </w:rPr>
        <w:tab/>
      </w:r>
      <w:r w:rsidRPr="00791A24">
        <w:rPr>
          <w:rFonts w:ascii="Cambria" w:hAnsi="Cambria"/>
          <w:b/>
          <w:sz w:val="16"/>
          <w:szCs w:val="16"/>
        </w:rPr>
        <w:t>Contract/Purchase Order</w:t>
      </w:r>
    </w:p>
    <w:p w14:paraId="6A7E6F19" w14:textId="77777777" w:rsidR="00570E35" w:rsidRPr="00791A24" w:rsidRDefault="00570E35" w:rsidP="00570E35">
      <w:pPr>
        <w:spacing w:after="80"/>
        <w:ind w:left="540" w:hanging="540"/>
        <w:rPr>
          <w:rFonts w:ascii="Cambria" w:hAnsi="Cambria"/>
          <w:sz w:val="16"/>
          <w:szCs w:val="16"/>
        </w:rPr>
      </w:pPr>
      <w:r w:rsidRPr="00791A24">
        <w:rPr>
          <w:rFonts w:ascii="Cambria" w:hAnsi="Cambria"/>
          <w:sz w:val="16"/>
          <w:szCs w:val="16"/>
        </w:rPr>
        <w:t>9.1</w:t>
      </w:r>
      <w:r w:rsidRPr="00791A24">
        <w:rPr>
          <w:rFonts w:ascii="Cambria" w:hAnsi="Cambria"/>
          <w:sz w:val="16"/>
          <w:szCs w:val="16"/>
        </w:rPr>
        <w:tab/>
        <w:t>By submitting a bid, the bidder agrees to furnish any and all equipment, supplies and/or services specified in the IFB or RFQ, at the prices quoted, pursuant to all requirements and specifications contained therein.</w:t>
      </w:r>
    </w:p>
    <w:p w14:paraId="0F7902A1" w14:textId="77777777" w:rsidR="00570E35" w:rsidRPr="00791A24" w:rsidRDefault="00570E35" w:rsidP="00570E35">
      <w:pPr>
        <w:spacing w:after="80"/>
        <w:ind w:left="540" w:hanging="540"/>
        <w:rPr>
          <w:rFonts w:ascii="Cambria" w:hAnsi="Cambria"/>
          <w:sz w:val="16"/>
          <w:szCs w:val="16"/>
        </w:rPr>
      </w:pPr>
      <w:r w:rsidRPr="00791A24">
        <w:rPr>
          <w:rFonts w:ascii="Cambria" w:hAnsi="Cambria"/>
          <w:sz w:val="16"/>
          <w:szCs w:val="16"/>
        </w:rPr>
        <w:t>9.2</w:t>
      </w:r>
      <w:r w:rsidRPr="00791A24">
        <w:rPr>
          <w:rFonts w:ascii="Cambria" w:hAnsi="Cambria"/>
          <w:sz w:val="16"/>
          <w:szCs w:val="16"/>
        </w:rPr>
        <w:tab/>
        <w:t>A binding contract shall consist of: (1) the IFB or RFQ and any amendments thereto, (2) the contractor's response (bid) to the IFB or RFQ, (3) clarification of the bid, if any, and (4) the Department's acceptance of the response (bid) by "notice of award" or by "purchase order."  All Exhibits and Attachments included in the IFB or RFQ shall be incorporated into the contract by reference.</w:t>
      </w:r>
    </w:p>
    <w:p w14:paraId="30668739" w14:textId="77777777" w:rsidR="00570E35" w:rsidRPr="00791A24" w:rsidRDefault="00570E35" w:rsidP="00570E35">
      <w:pPr>
        <w:spacing w:after="80"/>
        <w:ind w:left="540" w:hanging="540"/>
        <w:rPr>
          <w:rFonts w:ascii="Cambria" w:hAnsi="Cambria"/>
          <w:sz w:val="16"/>
          <w:szCs w:val="16"/>
        </w:rPr>
      </w:pPr>
      <w:r w:rsidRPr="00791A24">
        <w:rPr>
          <w:rFonts w:ascii="Cambria" w:hAnsi="Cambria"/>
          <w:sz w:val="16"/>
          <w:szCs w:val="16"/>
        </w:rPr>
        <w:t>9.3</w:t>
      </w:r>
      <w:r w:rsidRPr="00791A24">
        <w:rPr>
          <w:rFonts w:ascii="Cambria" w:hAnsi="Cambria"/>
          <w:sz w:val="16"/>
          <w:szCs w:val="16"/>
        </w:rPr>
        <w:tab/>
        <w:t>A notice of award issued by the Department does not constitute an authorization for shipment of equipment or supplies or a directive to proceed with services.  Before providing equipment, supplies and/or services the contractor must receive a properly authorized purchase order or other form of authorization given to the contractor at the discretion of the Department.</w:t>
      </w:r>
    </w:p>
    <w:p w14:paraId="685E5A0A" w14:textId="77777777" w:rsidR="00570E35" w:rsidRPr="00791A24" w:rsidRDefault="00570E35" w:rsidP="00570E35">
      <w:pPr>
        <w:spacing w:after="80"/>
        <w:ind w:left="540" w:hanging="540"/>
        <w:rPr>
          <w:rFonts w:ascii="Cambria" w:hAnsi="Cambria"/>
          <w:sz w:val="16"/>
          <w:szCs w:val="16"/>
        </w:rPr>
      </w:pPr>
      <w:r w:rsidRPr="00791A24">
        <w:rPr>
          <w:rFonts w:ascii="Cambria" w:hAnsi="Cambria"/>
          <w:sz w:val="16"/>
          <w:szCs w:val="16"/>
        </w:rPr>
        <w:t>9.4</w:t>
      </w:r>
      <w:r w:rsidRPr="00791A24">
        <w:rPr>
          <w:rFonts w:ascii="Cambria" w:hAnsi="Cambria"/>
          <w:sz w:val="16"/>
          <w:szCs w:val="16"/>
        </w:rPr>
        <w:tab/>
        <w:t>The contract expresses the complete agreement of the parties and performance shall be governed solely by the specifications and requirements contained therein.  Any change to the contract, whether by modification and/or supplementation, must be accomplished by a formal contract amendment signed and approved by and between the duly authorized representative of the contractor and the Department or by a modified purchase order prior to the effective date of such modification.  The contractor expressly and explicitly understands and agrees that no other method and/or no other document, including correspondence, acts, and oral communications by or from any person, shall be used or construed as an amendment or modification to the contract.</w:t>
      </w:r>
    </w:p>
    <w:p w14:paraId="06B124A7" w14:textId="77777777" w:rsidR="00570E35" w:rsidRPr="00791A24" w:rsidRDefault="00570E35" w:rsidP="00570E35">
      <w:pPr>
        <w:spacing w:after="80"/>
        <w:ind w:left="540" w:hanging="540"/>
        <w:rPr>
          <w:rFonts w:ascii="Cambria" w:hAnsi="Cambria"/>
          <w:sz w:val="16"/>
          <w:szCs w:val="16"/>
        </w:rPr>
      </w:pPr>
      <w:r w:rsidRPr="00791A24">
        <w:rPr>
          <w:rFonts w:ascii="Cambria" w:hAnsi="Cambria"/>
          <w:sz w:val="16"/>
          <w:szCs w:val="16"/>
        </w:rPr>
        <w:t>10.</w:t>
      </w:r>
      <w:r w:rsidRPr="00791A24">
        <w:rPr>
          <w:rFonts w:ascii="Cambria" w:hAnsi="Cambria"/>
          <w:sz w:val="16"/>
          <w:szCs w:val="16"/>
        </w:rPr>
        <w:tab/>
      </w:r>
      <w:r w:rsidRPr="00791A24">
        <w:rPr>
          <w:rFonts w:ascii="Cambria" w:hAnsi="Cambria"/>
          <w:b/>
          <w:sz w:val="16"/>
          <w:szCs w:val="16"/>
        </w:rPr>
        <w:t>Invoicing and Payment</w:t>
      </w:r>
    </w:p>
    <w:p w14:paraId="54D7C72D" w14:textId="77777777" w:rsidR="00570E35" w:rsidRPr="00791A24" w:rsidRDefault="00570E35" w:rsidP="00570E35">
      <w:pPr>
        <w:spacing w:after="80"/>
        <w:ind w:left="540" w:hanging="540"/>
        <w:rPr>
          <w:rFonts w:ascii="Cambria" w:hAnsi="Cambria"/>
          <w:sz w:val="16"/>
          <w:szCs w:val="16"/>
        </w:rPr>
      </w:pPr>
      <w:r w:rsidRPr="00791A24">
        <w:rPr>
          <w:rFonts w:ascii="Cambria" w:hAnsi="Cambria"/>
          <w:sz w:val="16"/>
          <w:szCs w:val="16"/>
        </w:rPr>
        <w:t>10.1</w:t>
      </w:r>
      <w:r w:rsidRPr="00791A24">
        <w:rPr>
          <w:rFonts w:ascii="Cambria" w:hAnsi="Cambria"/>
          <w:sz w:val="16"/>
          <w:szCs w:val="16"/>
        </w:rPr>
        <w:tab/>
        <w:t>The Department does not pay state or federal taxes unless otherwise required under law or regulation.</w:t>
      </w:r>
    </w:p>
    <w:p w14:paraId="7500DF23" w14:textId="77777777" w:rsidR="00570E35" w:rsidRPr="00791A24" w:rsidRDefault="00570E35" w:rsidP="00570E35">
      <w:pPr>
        <w:spacing w:after="80"/>
        <w:ind w:left="540" w:hanging="540"/>
        <w:rPr>
          <w:rFonts w:ascii="Cambria" w:hAnsi="Cambria"/>
          <w:sz w:val="16"/>
          <w:szCs w:val="16"/>
        </w:rPr>
      </w:pPr>
      <w:r w:rsidRPr="00791A24">
        <w:rPr>
          <w:rFonts w:ascii="Cambria" w:hAnsi="Cambria"/>
          <w:sz w:val="16"/>
          <w:szCs w:val="16"/>
        </w:rPr>
        <w:t>10.2</w:t>
      </w:r>
      <w:r w:rsidRPr="00791A24">
        <w:rPr>
          <w:rFonts w:ascii="Cambria" w:hAnsi="Cambria"/>
          <w:sz w:val="16"/>
          <w:szCs w:val="16"/>
        </w:rPr>
        <w:tab/>
        <w:t>The statewide financial management system has been designed to capture certain receipt and payment information.  For each purchase order received, an invoice must be submitted that references the purchase order number and must be itemized in accordance with items listed on the purchase order.  Failure to comply with this requirement may delay processing of invoices for payment.</w:t>
      </w:r>
    </w:p>
    <w:p w14:paraId="3D7D4118" w14:textId="77777777" w:rsidR="00570E35" w:rsidRPr="00791A24" w:rsidRDefault="00570E35" w:rsidP="00570E35">
      <w:pPr>
        <w:spacing w:after="80"/>
        <w:ind w:left="540" w:hanging="540"/>
        <w:rPr>
          <w:rFonts w:ascii="Cambria" w:hAnsi="Cambria"/>
          <w:sz w:val="16"/>
          <w:szCs w:val="16"/>
        </w:rPr>
      </w:pPr>
      <w:r w:rsidRPr="00791A24">
        <w:rPr>
          <w:rFonts w:ascii="Cambria" w:hAnsi="Cambria"/>
          <w:sz w:val="16"/>
          <w:szCs w:val="16"/>
        </w:rPr>
        <w:t>10.3</w:t>
      </w:r>
      <w:r w:rsidRPr="00791A24">
        <w:rPr>
          <w:rFonts w:ascii="Cambria" w:hAnsi="Cambria"/>
          <w:sz w:val="16"/>
          <w:szCs w:val="16"/>
        </w:rPr>
        <w:tab/>
        <w:t>The contractor shall not transfer any interest in the contract, whether by assignment or otherwise, without the prior written consent of the Department.</w:t>
      </w:r>
    </w:p>
    <w:p w14:paraId="09370778" w14:textId="77777777" w:rsidR="00570E35" w:rsidRPr="00791A24" w:rsidRDefault="00570E35" w:rsidP="00570E35">
      <w:pPr>
        <w:spacing w:after="80"/>
        <w:ind w:left="540" w:hanging="540"/>
        <w:rPr>
          <w:rFonts w:ascii="Cambria" w:hAnsi="Cambria"/>
          <w:sz w:val="16"/>
          <w:szCs w:val="16"/>
        </w:rPr>
      </w:pPr>
      <w:r w:rsidRPr="00791A24">
        <w:rPr>
          <w:rFonts w:ascii="Cambria" w:hAnsi="Cambria"/>
          <w:sz w:val="16"/>
          <w:szCs w:val="16"/>
        </w:rPr>
        <w:lastRenderedPageBreak/>
        <w:t>10.4</w:t>
      </w:r>
      <w:r w:rsidRPr="00791A24">
        <w:rPr>
          <w:rFonts w:ascii="Cambria" w:hAnsi="Cambria"/>
          <w:sz w:val="16"/>
          <w:szCs w:val="16"/>
        </w:rPr>
        <w:tab/>
        <w:t>Payment for all equipment, supplies, and/or services required herein shall be made in arrears unless otherwise indicated in the IFB or RFQ.</w:t>
      </w:r>
    </w:p>
    <w:p w14:paraId="1F264097" w14:textId="77777777" w:rsidR="00570E35" w:rsidRPr="00791A24" w:rsidRDefault="00570E35" w:rsidP="00570E35">
      <w:pPr>
        <w:spacing w:after="80"/>
        <w:ind w:left="540" w:hanging="540"/>
        <w:rPr>
          <w:rFonts w:ascii="Cambria" w:hAnsi="Cambria"/>
          <w:sz w:val="16"/>
          <w:szCs w:val="16"/>
        </w:rPr>
      </w:pPr>
      <w:r w:rsidRPr="00791A24">
        <w:rPr>
          <w:rFonts w:ascii="Cambria" w:hAnsi="Cambria"/>
          <w:sz w:val="16"/>
          <w:szCs w:val="16"/>
        </w:rPr>
        <w:t>10.5</w:t>
      </w:r>
      <w:r w:rsidRPr="00791A24">
        <w:rPr>
          <w:rFonts w:ascii="Cambria" w:hAnsi="Cambria"/>
          <w:sz w:val="16"/>
          <w:szCs w:val="16"/>
        </w:rPr>
        <w:tab/>
        <w:t>The Department assumes no obligation for equipment, supplies, and/or services shipped or provided in excess of the quantity ordered.  Any unauthorized quantity is subject to the state's rejection and shall be returned at the contractor's expense.</w:t>
      </w:r>
    </w:p>
    <w:p w14:paraId="1988AAF6" w14:textId="77777777" w:rsidR="00570E35" w:rsidRPr="00791A24" w:rsidRDefault="00570E35" w:rsidP="00570E35">
      <w:pPr>
        <w:spacing w:after="80"/>
        <w:ind w:left="540" w:hanging="540"/>
        <w:rPr>
          <w:rFonts w:ascii="Cambria" w:hAnsi="Cambria"/>
          <w:sz w:val="16"/>
          <w:szCs w:val="16"/>
        </w:rPr>
      </w:pPr>
      <w:r w:rsidRPr="00791A24">
        <w:rPr>
          <w:rFonts w:ascii="Cambria" w:hAnsi="Cambria"/>
          <w:sz w:val="16"/>
          <w:szCs w:val="16"/>
        </w:rPr>
        <w:t>10.6</w:t>
      </w:r>
      <w:r w:rsidRPr="00791A24">
        <w:rPr>
          <w:rFonts w:ascii="Cambria" w:hAnsi="Cambria"/>
          <w:sz w:val="16"/>
          <w:szCs w:val="16"/>
        </w:rPr>
        <w:tab/>
        <w:t>All invoices for equipment, supplies, and/or services purchased by the Department shall be subject to late payment charges as provided in Section 34.055 RSMo.</w:t>
      </w:r>
    </w:p>
    <w:p w14:paraId="2B136B7F" w14:textId="77777777" w:rsidR="00570E35" w:rsidRPr="00791A24" w:rsidRDefault="00570E35" w:rsidP="00570E35">
      <w:pPr>
        <w:spacing w:after="80"/>
        <w:ind w:left="540" w:hanging="540"/>
        <w:rPr>
          <w:rFonts w:ascii="Cambria" w:hAnsi="Cambria"/>
          <w:sz w:val="16"/>
          <w:szCs w:val="16"/>
        </w:rPr>
      </w:pPr>
      <w:r w:rsidRPr="00791A24">
        <w:rPr>
          <w:rFonts w:ascii="Cambria" w:hAnsi="Cambria"/>
          <w:sz w:val="16"/>
          <w:szCs w:val="16"/>
        </w:rPr>
        <w:t>10.7</w:t>
      </w:r>
      <w:r w:rsidRPr="00791A24">
        <w:rPr>
          <w:rFonts w:ascii="Cambria" w:hAnsi="Cambria"/>
          <w:sz w:val="16"/>
          <w:szCs w:val="16"/>
        </w:rPr>
        <w:tab/>
        <w:t>The Department reserves the right to purchase goods and services using the state purchasing card.</w:t>
      </w:r>
    </w:p>
    <w:p w14:paraId="230FAF98" w14:textId="77777777" w:rsidR="00570E35" w:rsidRPr="00791A24" w:rsidRDefault="00570E35" w:rsidP="00570E35">
      <w:pPr>
        <w:spacing w:after="80"/>
        <w:ind w:left="540" w:hanging="540"/>
        <w:rPr>
          <w:rFonts w:ascii="Cambria" w:hAnsi="Cambria"/>
          <w:b/>
          <w:sz w:val="16"/>
          <w:szCs w:val="16"/>
        </w:rPr>
      </w:pPr>
      <w:r w:rsidRPr="00791A24">
        <w:rPr>
          <w:rFonts w:ascii="Cambria" w:hAnsi="Cambria"/>
          <w:b/>
          <w:sz w:val="16"/>
          <w:szCs w:val="16"/>
        </w:rPr>
        <w:t>11.</w:t>
      </w:r>
      <w:r w:rsidRPr="00791A24">
        <w:rPr>
          <w:rFonts w:ascii="Cambria" w:hAnsi="Cambria"/>
          <w:b/>
          <w:sz w:val="16"/>
          <w:szCs w:val="16"/>
        </w:rPr>
        <w:tab/>
        <w:t xml:space="preserve">Delivery: </w:t>
      </w:r>
      <w:r w:rsidRPr="00791A24">
        <w:rPr>
          <w:rFonts w:ascii="Cambria" w:hAnsi="Cambria"/>
          <w:sz w:val="16"/>
          <w:szCs w:val="16"/>
        </w:rPr>
        <w:t>Time is of the essence.  Deliveries of equipment, supplies, and/or services must be made no later than the time stated in the contract or within a reasonable period of time, if a specific time is not stated.</w:t>
      </w:r>
    </w:p>
    <w:p w14:paraId="2BD0267F" w14:textId="77777777" w:rsidR="00570E35" w:rsidRPr="00791A24" w:rsidRDefault="00570E35" w:rsidP="00570E35">
      <w:pPr>
        <w:spacing w:after="80"/>
        <w:ind w:left="540" w:hanging="540"/>
        <w:rPr>
          <w:rFonts w:ascii="Cambria" w:hAnsi="Cambria"/>
          <w:sz w:val="16"/>
          <w:szCs w:val="16"/>
        </w:rPr>
      </w:pPr>
      <w:r w:rsidRPr="00791A24">
        <w:rPr>
          <w:rFonts w:ascii="Cambria" w:hAnsi="Cambria"/>
          <w:sz w:val="16"/>
          <w:szCs w:val="16"/>
        </w:rPr>
        <w:t>12.</w:t>
      </w:r>
      <w:r w:rsidRPr="00791A24">
        <w:rPr>
          <w:rFonts w:ascii="Cambria" w:hAnsi="Cambria"/>
          <w:sz w:val="16"/>
          <w:szCs w:val="16"/>
        </w:rPr>
        <w:tab/>
      </w:r>
      <w:r w:rsidRPr="00791A24">
        <w:rPr>
          <w:rFonts w:ascii="Cambria" w:hAnsi="Cambria"/>
          <w:b/>
          <w:sz w:val="16"/>
          <w:szCs w:val="16"/>
        </w:rPr>
        <w:t>Inspection and Acceptance</w:t>
      </w:r>
    </w:p>
    <w:p w14:paraId="6B61AC87" w14:textId="77777777" w:rsidR="00570E35" w:rsidRPr="00791A24" w:rsidRDefault="00570E35" w:rsidP="00570E35">
      <w:pPr>
        <w:spacing w:after="80"/>
        <w:ind w:left="540" w:hanging="540"/>
        <w:rPr>
          <w:rFonts w:ascii="Cambria" w:hAnsi="Cambria"/>
          <w:sz w:val="16"/>
          <w:szCs w:val="16"/>
        </w:rPr>
      </w:pPr>
      <w:r w:rsidRPr="00791A24">
        <w:rPr>
          <w:rFonts w:ascii="Cambria" w:hAnsi="Cambria"/>
          <w:sz w:val="16"/>
          <w:szCs w:val="16"/>
        </w:rPr>
        <w:t>12.1</w:t>
      </w:r>
      <w:r w:rsidRPr="00791A24">
        <w:rPr>
          <w:rFonts w:ascii="Cambria" w:hAnsi="Cambria"/>
          <w:sz w:val="16"/>
          <w:szCs w:val="16"/>
        </w:rPr>
        <w:tab/>
        <w:t>No equipment, supplies, and/or services received by the Department pursuant to a contract shall be deemed accepted until the Department has had reasonable opportunity to inspect said equipment, supplies, and/or services.</w:t>
      </w:r>
    </w:p>
    <w:p w14:paraId="1D24A172" w14:textId="77777777" w:rsidR="00570E35" w:rsidRPr="00791A24" w:rsidRDefault="00570E35" w:rsidP="00570E35">
      <w:pPr>
        <w:spacing w:after="80"/>
        <w:ind w:left="540" w:hanging="540"/>
        <w:rPr>
          <w:rFonts w:ascii="Cambria" w:hAnsi="Cambria"/>
          <w:sz w:val="16"/>
          <w:szCs w:val="16"/>
        </w:rPr>
      </w:pPr>
      <w:r w:rsidRPr="00791A24">
        <w:rPr>
          <w:rFonts w:ascii="Cambria" w:hAnsi="Cambria"/>
          <w:sz w:val="16"/>
          <w:szCs w:val="16"/>
        </w:rPr>
        <w:t>12.2</w:t>
      </w:r>
      <w:r w:rsidRPr="00791A24">
        <w:rPr>
          <w:rFonts w:ascii="Cambria" w:hAnsi="Cambria"/>
          <w:sz w:val="16"/>
          <w:szCs w:val="16"/>
        </w:rPr>
        <w:tab/>
        <w:t>All equipment, supplies, and/or services which do not comply with the specifications and/or requirements or which are otherwise unacceptable or defective may be rejected.  In addition, all equipment, supplies, and/or services which are discovered to be defective or which do not conform to any warranty of the contractor upon inspection (or at any later time if the defects contained were not reasonably ascertainable upon the initial inspection) may be rejected.</w:t>
      </w:r>
    </w:p>
    <w:p w14:paraId="21524332" w14:textId="77777777" w:rsidR="00570E35" w:rsidRPr="00791A24" w:rsidRDefault="00570E35" w:rsidP="00570E35">
      <w:pPr>
        <w:spacing w:after="80"/>
        <w:ind w:left="540" w:hanging="540"/>
        <w:rPr>
          <w:rFonts w:ascii="Cambria" w:hAnsi="Cambria"/>
          <w:sz w:val="16"/>
          <w:szCs w:val="16"/>
        </w:rPr>
      </w:pPr>
      <w:r w:rsidRPr="00791A24">
        <w:rPr>
          <w:rFonts w:ascii="Cambria" w:hAnsi="Cambria"/>
          <w:sz w:val="16"/>
          <w:szCs w:val="16"/>
        </w:rPr>
        <w:t>12.3</w:t>
      </w:r>
      <w:r w:rsidRPr="00791A24">
        <w:rPr>
          <w:rFonts w:ascii="Cambria" w:hAnsi="Cambria"/>
          <w:sz w:val="16"/>
          <w:szCs w:val="16"/>
        </w:rPr>
        <w:tab/>
        <w:t>The Department reserves the right to return any such rejected shipment at the contractor's expense for full credit or replacement and to specify a reasonable date by which replacements must be received.</w:t>
      </w:r>
    </w:p>
    <w:p w14:paraId="6BE89227" w14:textId="77777777" w:rsidR="00570E35" w:rsidRPr="00791A24" w:rsidRDefault="00570E35" w:rsidP="00570E35">
      <w:pPr>
        <w:spacing w:after="80"/>
        <w:ind w:left="540" w:hanging="540"/>
        <w:rPr>
          <w:rFonts w:ascii="Cambria" w:hAnsi="Cambria"/>
          <w:sz w:val="16"/>
          <w:szCs w:val="16"/>
        </w:rPr>
      </w:pPr>
      <w:r w:rsidRPr="00791A24">
        <w:rPr>
          <w:rFonts w:ascii="Cambria" w:hAnsi="Cambria"/>
          <w:sz w:val="16"/>
          <w:szCs w:val="16"/>
        </w:rPr>
        <w:t>12.4</w:t>
      </w:r>
      <w:r w:rsidRPr="00791A24">
        <w:rPr>
          <w:rFonts w:ascii="Cambria" w:hAnsi="Cambria"/>
          <w:sz w:val="16"/>
          <w:szCs w:val="16"/>
        </w:rPr>
        <w:tab/>
        <w:t>The Department’s right to reject any unacceptable equipment, supplies, and/or services shall not exclude any other legal, equitable or contractual remedies the Department may have.</w:t>
      </w:r>
    </w:p>
    <w:p w14:paraId="543BDCD3" w14:textId="77777777" w:rsidR="00570E35" w:rsidRPr="00791A24" w:rsidRDefault="00570E35" w:rsidP="00570E35">
      <w:pPr>
        <w:spacing w:after="80"/>
        <w:ind w:left="540" w:hanging="540"/>
        <w:rPr>
          <w:rFonts w:ascii="Cambria" w:hAnsi="Cambria"/>
          <w:sz w:val="16"/>
          <w:szCs w:val="16"/>
        </w:rPr>
      </w:pPr>
      <w:r w:rsidRPr="00791A24">
        <w:rPr>
          <w:rFonts w:ascii="Cambria" w:hAnsi="Cambria"/>
          <w:sz w:val="16"/>
          <w:szCs w:val="16"/>
        </w:rPr>
        <w:t>13.</w:t>
      </w:r>
      <w:r w:rsidRPr="00791A24">
        <w:rPr>
          <w:rFonts w:ascii="Cambria" w:hAnsi="Cambria"/>
          <w:sz w:val="16"/>
          <w:szCs w:val="16"/>
        </w:rPr>
        <w:tab/>
      </w:r>
      <w:r w:rsidRPr="00791A24">
        <w:rPr>
          <w:rFonts w:ascii="Cambria" w:hAnsi="Cambria"/>
          <w:b/>
          <w:sz w:val="16"/>
          <w:szCs w:val="16"/>
        </w:rPr>
        <w:t>Warranty</w:t>
      </w:r>
    </w:p>
    <w:p w14:paraId="179371D5" w14:textId="77777777" w:rsidR="00570E35" w:rsidRPr="00791A24" w:rsidRDefault="00570E35" w:rsidP="00570E35">
      <w:pPr>
        <w:spacing w:after="80"/>
        <w:ind w:left="540" w:hanging="540"/>
        <w:rPr>
          <w:rFonts w:ascii="Cambria" w:hAnsi="Cambria"/>
          <w:sz w:val="16"/>
          <w:szCs w:val="16"/>
        </w:rPr>
      </w:pPr>
      <w:r w:rsidRPr="00791A24">
        <w:rPr>
          <w:rFonts w:ascii="Cambria" w:hAnsi="Cambria"/>
          <w:sz w:val="16"/>
          <w:szCs w:val="16"/>
        </w:rPr>
        <w:t>13.1</w:t>
      </w:r>
      <w:r w:rsidRPr="00791A24">
        <w:rPr>
          <w:rFonts w:ascii="Cambria" w:hAnsi="Cambria"/>
          <w:sz w:val="16"/>
          <w:szCs w:val="16"/>
        </w:rPr>
        <w:tab/>
        <w:t>The contractor expressly warrants that all equipment, supplies, and/or services provided shall:  (1) conform to each and every specification, drawing, sample or other description which was furnished to or adopted by the Department, (2) be fit and sufficient for the purpose expressed in the IFB, (3) be merchantable, (4) be of good materials and workmanship, and (5) be free from defect.</w:t>
      </w:r>
    </w:p>
    <w:p w14:paraId="0E82B06E" w14:textId="77777777" w:rsidR="00570E35" w:rsidRPr="00791A24" w:rsidRDefault="00570E35" w:rsidP="00570E35">
      <w:pPr>
        <w:spacing w:after="80"/>
        <w:ind w:left="540" w:hanging="540"/>
        <w:rPr>
          <w:rFonts w:ascii="Cambria" w:hAnsi="Cambria"/>
          <w:sz w:val="16"/>
          <w:szCs w:val="16"/>
        </w:rPr>
      </w:pPr>
      <w:r w:rsidRPr="00791A24">
        <w:rPr>
          <w:rFonts w:ascii="Cambria" w:hAnsi="Cambria"/>
          <w:sz w:val="16"/>
          <w:szCs w:val="16"/>
        </w:rPr>
        <w:t>13.2</w:t>
      </w:r>
      <w:r w:rsidRPr="00791A24">
        <w:rPr>
          <w:rFonts w:ascii="Cambria" w:hAnsi="Cambria"/>
          <w:sz w:val="16"/>
          <w:szCs w:val="16"/>
        </w:rPr>
        <w:tab/>
        <w:t>Such warranty shall survive delivery and shall not be deemed waived either by reason of the Department's acceptance of or payment for said equipment, supplies, and/or services.</w:t>
      </w:r>
    </w:p>
    <w:p w14:paraId="46B71A57" w14:textId="77777777" w:rsidR="00570E35" w:rsidRPr="00791A24" w:rsidRDefault="00570E35" w:rsidP="00570E35">
      <w:pPr>
        <w:spacing w:after="80"/>
        <w:ind w:left="540" w:hanging="540"/>
        <w:rPr>
          <w:rFonts w:ascii="Cambria" w:hAnsi="Cambria"/>
          <w:b/>
          <w:sz w:val="16"/>
          <w:szCs w:val="16"/>
        </w:rPr>
      </w:pPr>
      <w:r w:rsidRPr="00791A24">
        <w:rPr>
          <w:rFonts w:ascii="Cambria" w:hAnsi="Cambria"/>
          <w:b/>
          <w:sz w:val="16"/>
          <w:szCs w:val="16"/>
        </w:rPr>
        <w:t>14.</w:t>
      </w:r>
      <w:r w:rsidRPr="00791A24">
        <w:rPr>
          <w:rFonts w:ascii="Cambria" w:hAnsi="Cambria"/>
          <w:b/>
          <w:sz w:val="16"/>
          <w:szCs w:val="16"/>
        </w:rPr>
        <w:tab/>
        <w:t>Conflict of Interest</w:t>
      </w:r>
    </w:p>
    <w:p w14:paraId="797A6626" w14:textId="77777777" w:rsidR="00570E35" w:rsidRPr="00791A24" w:rsidRDefault="00570E35" w:rsidP="00570E35">
      <w:pPr>
        <w:spacing w:after="80"/>
        <w:ind w:left="540" w:hanging="540"/>
        <w:rPr>
          <w:rFonts w:ascii="Cambria" w:hAnsi="Cambria"/>
          <w:sz w:val="16"/>
          <w:szCs w:val="16"/>
        </w:rPr>
      </w:pPr>
      <w:r w:rsidRPr="00791A24">
        <w:rPr>
          <w:rFonts w:ascii="Cambria" w:hAnsi="Cambria"/>
          <w:sz w:val="16"/>
          <w:szCs w:val="16"/>
        </w:rPr>
        <w:t>14.1</w:t>
      </w:r>
      <w:r w:rsidRPr="00791A24">
        <w:rPr>
          <w:rFonts w:ascii="Cambria" w:hAnsi="Cambria"/>
          <w:sz w:val="16"/>
          <w:szCs w:val="16"/>
        </w:rPr>
        <w:tab/>
        <w:t>Elected or appointed officials or employees of the State of Missouri or any political subdivision thereof, serving in an executive or administrative capacity with Sections 105.452 and 105.454 RSMo regarding conflict of interest.</w:t>
      </w:r>
    </w:p>
    <w:p w14:paraId="67ADCB3F" w14:textId="77777777" w:rsidR="00570E35" w:rsidRPr="00791A24" w:rsidRDefault="00570E35" w:rsidP="00570E35">
      <w:pPr>
        <w:spacing w:after="80"/>
        <w:ind w:left="540" w:hanging="540"/>
        <w:rPr>
          <w:rFonts w:ascii="Cambria" w:hAnsi="Cambria"/>
          <w:b/>
          <w:sz w:val="16"/>
          <w:szCs w:val="16"/>
        </w:rPr>
      </w:pPr>
      <w:r w:rsidRPr="00791A24">
        <w:rPr>
          <w:rFonts w:ascii="Cambria" w:hAnsi="Cambria"/>
          <w:sz w:val="16"/>
          <w:szCs w:val="16"/>
        </w:rPr>
        <w:t>14.2</w:t>
      </w:r>
      <w:r w:rsidRPr="00791A24">
        <w:rPr>
          <w:rFonts w:ascii="Cambria" w:hAnsi="Cambria"/>
          <w:sz w:val="16"/>
          <w:szCs w:val="16"/>
        </w:rPr>
        <w:tab/>
        <w:t>The contractor hereby covenants that at the time of the submission of the bid the contractor has no other contractual relationships which would create any actual or perceived conflict of interest.  The contractor further agrees that during the term of the contract neither the contractor nor any of its employees shall acquire any other contractual relationships which create such a conflict.</w:t>
      </w:r>
    </w:p>
    <w:p w14:paraId="115B0B14" w14:textId="77777777" w:rsidR="00570E35" w:rsidRPr="00791A24" w:rsidRDefault="00570E35" w:rsidP="00570E35">
      <w:pPr>
        <w:spacing w:after="80"/>
        <w:ind w:left="540" w:hanging="540"/>
        <w:rPr>
          <w:rFonts w:ascii="Cambria" w:hAnsi="Cambria"/>
          <w:sz w:val="16"/>
          <w:szCs w:val="16"/>
        </w:rPr>
      </w:pPr>
      <w:r w:rsidRPr="00791A24">
        <w:rPr>
          <w:rFonts w:ascii="Cambria" w:hAnsi="Cambria"/>
          <w:b/>
          <w:sz w:val="16"/>
          <w:szCs w:val="16"/>
        </w:rPr>
        <w:t>15.</w:t>
      </w:r>
      <w:r w:rsidRPr="00791A24">
        <w:rPr>
          <w:rFonts w:ascii="Cambria" w:hAnsi="Cambria"/>
          <w:b/>
          <w:sz w:val="16"/>
          <w:szCs w:val="16"/>
        </w:rPr>
        <w:tab/>
        <w:t>Remedies and Rights</w:t>
      </w:r>
    </w:p>
    <w:p w14:paraId="6CC4B3E9" w14:textId="77777777" w:rsidR="00570E35" w:rsidRPr="00791A24" w:rsidRDefault="00570E35" w:rsidP="00570E35">
      <w:pPr>
        <w:spacing w:after="80"/>
        <w:ind w:left="540" w:hanging="540"/>
        <w:rPr>
          <w:rFonts w:ascii="Cambria" w:hAnsi="Cambria"/>
          <w:sz w:val="16"/>
          <w:szCs w:val="16"/>
        </w:rPr>
      </w:pPr>
      <w:r w:rsidRPr="00791A24">
        <w:rPr>
          <w:rFonts w:ascii="Cambria" w:hAnsi="Cambria"/>
          <w:sz w:val="16"/>
          <w:szCs w:val="16"/>
        </w:rPr>
        <w:t>15.1</w:t>
      </w:r>
      <w:r w:rsidRPr="00791A24">
        <w:rPr>
          <w:rFonts w:ascii="Cambria" w:hAnsi="Cambria"/>
          <w:sz w:val="16"/>
          <w:szCs w:val="16"/>
        </w:rPr>
        <w:tab/>
        <w:t>No provision in the contract shall be construed, expressly or implied, as a waiver by the Department of any existing or future right and/or remedy available by law in the event of any claim by the Department of the contractor's default or breach of contract.</w:t>
      </w:r>
    </w:p>
    <w:p w14:paraId="5136F3F2" w14:textId="77777777" w:rsidR="00570E35" w:rsidRPr="00791A24" w:rsidRDefault="00570E35" w:rsidP="00570E35">
      <w:pPr>
        <w:spacing w:after="80"/>
        <w:ind w:left="540" w:hanging="540"/>
        <w:rPr>
          <w:rFonts w:ascii="Cambria" w:hAnsi="Cambria"/>
          <w:sz w:val="16"/>
          <w:szCs w:val="16"/>
        </w:rPr>
      </w:pPr>
      <w:r w:rsidRPr="00791A24">
        <w:rPr>
          <w:rFonts w:ascii="Cambria" w:hAnsi="Cambria"/>
          <w:sz w:val="16"/>
          <w:szCs w:val="16"/>
        </w:rPr>
        <w:t>15.2</w:t>
      </w:r>
      <w:r w:rsidRPr="00791A24">
        <w:rPr>
          <w:rFonts w:ascii="Cambria" w:hAnsi="Cambria"/>
          <w:sz w:val="16"/>
          <w:szCs w:val="16"/>
        </w:rPr>
        <w:tab/>
        <w:t>The contractor agrees and understands that the contract shall constitute an assignment by the contractor to the State of Missouri of all rights, title and interest in and to all causes of action that the contractor may have under the antitrust laws of the United States or the State of Missouri for which causes of action have accrued or will accrue as the result of or in relation to the particular equipment, supplies, and/or services purchased or procured by the contractor in the fulfillment of the contract with the Department.</w:t>
      </w:r>
    </w:p>
    <w:p w14:paraId="44395FF5" w14:textId="77777777" w:rsidR="00570E35" w:rsidRPr="00791A24" w:rsidRDefault="00570E35" w:rsidP="00570E35">
      <w:pPr>
        <w:spacing w:after="80"/>
        <w:ind w:left="540" w:hanging="540"/>
        <w:rPr>
          <w:rFonts w:ascii="Cambria" w:hAnsi="Cambria"/>
          <w:b/>
          <w:sz w:val="16"/>
          <w:szCs w:val="16"/>
        </w:rPr>
      </w:pPr>
      <w:r w:rsidRPr="00791A24">
        <w:rPr>
          <w:rFonts w:ascii="Cambria" w:hAnsi="Cambria"/>
          <w:b/>
          <w:sz w:val="16"/>
          <w:szCs w:val="16"/>
        </w:rPr>
        <w:t>16.</w:t>
      </w:r>
      <w:r w:rsidRPr="00791A24">
        <w:rPr>
          <w:rFonts w:ascii="Cambria" w:hAnsi="Cambria"/>
          <w:b/>
          <w:sz w:val="16"/>
          <w:szCs w:val="16"/>
        </w:rPr>
        <w:tab/>
        <w:t>Cancellation of Contract</w:t>
      </w:r>
    </w:p>
    <w:p w14:paraId="68231A0F" w14:textId="77777777" w:rsidR="00570E35" w:rsidRPr="00791A24" w:rsidRDefault="00570E35" w:rsidP="00570E35">
      <w:pPr>
        <w:spacing w:after="80"/>
        <w:ind w:left="540" w:hanging="540"/>
        <w:rPr>
          <w:rFonts w:ascii="Cambria" w:hAnsi="Cambria"/>
          <w:sz w:val="16"/>
          <w:szCs w:val="16"/>
        </w:rPr>
      </w:pPr>
      <w:r w:rsidRPr="00791A24">
        <w:rPr>
          <w:rFonts w:ascii="Cambria" w:hAnsi="Cambria"/>
          <w:sz w:val="16"/>
          <w:szCs w:val="16"/>
        </w:rPr>
        <w:t>16.1</w:t>
      </w:r>
      <w:r w:rsidRPr="00791A24">
        <w:rPr>
          <w:rFonts w:ascii="Cambria" w:hAnsi="Cambria"/>
          <w:sz w:val="16"/>
          <w:szCs w:val="16"/>
        </w:rPr>
        <w:tab/>
        <w:t>In the event of material breach of the contractual obligations by the contractor, the Department may cancel the contract.  At its sole discretion, the Department may give the contractor an opportunity to cure the breach or to explain how the breach will be cured.  The actual cure must be completed within no more than 10 working days from notification, or at a minimum the contractor must provide the Department within 10 working days from notification a written plan detailing how the contractor intends to cure the breach.</w:t>
      </w:r>
    </w:p>
    <w:p w14:paraId="25ABAC69" w14:textId="77777777" w:rsidR="00570E35" w:rsidRPr="00791A24" w:rsidRDefault="00570E35" w:rsidP="00570E35">
      <w:pPr>
        <w:spacing w:after="80"/>
        <w:ind w:left="540" w:hanging="540"/>
        <w:rPr>
          <w:rFonts w:ascii="Cambria" w:hAnsi="Cambria"/>
          <w:sz w:val="16"/>
          <w:szCs w:val="16"/>
        </w:rPr>
      </w:pPr>
      <w:r w:rsidRPr="00791A24">
        <w:rPr>
          <w:rFonts w:ascii="Cambria" w:hAnsi="Cambria"/>
          <w:sz w:val="16"/>
          <w:szCs w:val="16"/>
        </w:rPr>
        <w:t>16.2</w:t>
      </w:r>
      <w:r w:rsidRPr="00791A24">
        <w:rPr>
          <w:rFonts w:ascii="Cambria" w:hAnsi="Cambria"/>
          <w:sz w:val="16"/>
          <w:szCs w:val="16"/>
        </w:rPr>
        <w:tab/>
        <w:t>If the contractor fails to cure the breach or if circumstances demand immediate action, the Department will issue a notice of cancellation terminating the contract immediately.</w:t>
      </w:r>
    </w:p>
    <w:p w14:paraId="4601EE64" w14:textId="77777777" w:rsidR="00570E35" w:rsidRPr="00791A24" w:rsidRDefault="00570E35" w:rsidP="00570E35">
      <w:pPr>
        <w:spacing w:after="80"/>
        <w:ind w:left="540" w:hanging="540"/>
        <w:rPr>
          <w:rFonts w:ascii="Cambria" w:hAnsi="Cambria"/>
          <w:sz w:val="16"/>
          <w:szCs w:val="16"/>
        </w:rPr>
      </w:pPr>
      <w:r w:rsidRPr="00791A24">
        <w:rPr>
          <w:rFonts w:ascii="Cambria" w:hAnsi="Cambria"/>
          <w:sz w:val="16"/>
          <w:szCs w:val="16"/>
        </w:rPr>
        <w:t>16.3</w:t>
      </w:r>
      <w:r w:rsidRPr="00791A24">
        <w:rPr>
          <w:rFonts w:ascii="Cambria" w:hAnsi="Cambria"/>
          <w:sz w:val="16"/>
          <w:szCs w:val="16"/>
        </w:rPr>
        <w:tab/>
        <w:t>If the Department cancels the contract for breach, the Department reserves the right to obtain the equipment, supplies, and/or services to be provided pursuant to the contract from other sources and upon such terms and in such manner as the Department deems appropriate and charge the contractor for any additional costs incurred thereby.</w:t>
      </w:r>
    </w:p>
    <w:p w14:paraId="53235FA6" w14:textId="77777777" w:rsidR="00570E35" w:rsidRPr="00791A24" w:rsidRDefault="00570E35" w:rsidP="00570E35">
      <w:pPr>
        <w:spacing w:after="80"/>
        <w:ind w:left="540" w:hanging="540"/>
        <w:rPr>
          <w:rFonts w:ascii="Cambria" w:hAnsi="Cambria"/>
          <w:sz w:val="16"/>
          <w:szCs w:val="16"/>
        </w:rPr>
      </w:pPr>
      <w:r w:rsidRPr="00791A24">
        <w:rPr>
          <w:rFonts w:ascii="Cambria" w:hAnsi="Cambria"/>
          <w:sz w:val="16"/>
          <w:szCs w:val="16"/>
        </w:rPr>
        <w:t>16.4</w:t>
      </w:r>
      <w:r w:rsidRPr="00791A24">
        <w:rPr>
          <w:rFonts w:ascii="Cambria" w:hAnsi="Cambria"/>
          <w:sz w:val="16"/>
          <w:szCs w:val="16"/>
        </w:rPr>
        <w:tab/>
        <w:t>The contractor understands and agrees that funds required to fund the contract must be appropriated by the General Assembly of the State of Missouri for each fiscal year included within the contract period.  The contract shall not be binding upon the state for any period in which funds have not been appropriated, and the state shall not be liable for any costs associated with termination caused by lack of appropriations.</w:t>
      </w:r>
    </w:p>
    <w:p w14:paraId="0F193DAC" w14:textId="77777777" w:rsidR="00570E35" w:rsidRPr="00791A24" w:rsidRDefault="00570E35" w:rsidP="00570E35">
      <w:pPr>
        <w:spacing w:after="80"/>
        <w:ind w:left="540" w:hanging="540"/>
        <w:rPr>
          <w:rFonts w:ascii="Cambria" w:hAnsi="Cambria"/>
          <w:sz w:val="16"/>
          <w:szCs w:val="16"/>
        </w:rPr>
      </w:pPr>
      <w:r w:rsidRPr="00791A24">
        <w:rPr>
          <w:rFonts w:ascii="Cambria" w:hAnsi="Cambria"/>
          <w:sz w:val="16"/>
          <w:szCs w:val="16"/>
        </w:rPr>
        <w:t>17.</w:t>
      </w:r>
      <w:r w:rsidRPr="00791A24">
        <w:rPr>
          <w:rFonts w:ascii="Cambria" w:hAnsi="Cambria"/>
          <w:sz w:val="16"/>
          <w:szCs w:val="16"/>
        </w:rPr>
        <w:tab/>
      </w:r>
      <w:r w:rsidRPr="00791A24">
        <w:rPr>
          <w:rFonts w:ascii="Cambria" w:hAnsi="Cambria"/>
          <w:b/>
          <w:sz w:val="16"/>
          <w:szCs w:val="16"/>
        </w:rPr>
        <w:t>Communication and Notices:</w:t>
      </w:r>
      <w:r w:rsidRPr="00791A24">
        <w:rPr>
          <w:rFonts w:ascii="Cambria" w:hAnsi="Cambria"/>
          <w:sz w:val="16"/>
          <w:szCs w:val="16"/>
        </w:rPr>
        <w:t xml:space="preserve"> Any notice to the bidder/contractor shall be deemed sufficient when deposited in the United States mail postage prepaid, transmitted by facsimile, transmitted by e-mail or hand-carried and presented to an authorized employee of the bidder/contractor.</w:t>
      </w:r>
    </w:p>
    <w:p w14:paraId="565FA535" w14:textId="77777777" w:rsidR="00570E35" w:rsidRPr="00791A24" w:rsidRDefault="00570E35" w:rsidP="00570E35">
      <w:pPr>
        <w:spacing w:after="80"/>
        <w:ind w:left="540" w:hanging="540"/>
        <w:rPr>
          <w:rFonts w:ascii="Cambria" w:hAnsi="Cambria"/>
          <w:b/>
          <w:sz w:val="16"/>
          <w:szCs w:val="16"/>
        </w:rPr>
      </w:pPr>
      <w:r w:rsidRPr="00791A24">
        <w:rPr>
          <w:rFonts w:ascii="Cambria" w:hAnsi="Cambria"/>
          <w:b/>
          <w:sz w:val="16"/>
          <w:szCs w:val="16"/>
        </w:rPr>
        <w:t>18.</w:t>
      </w:r>
      <w:r w:rsidRPr="00791A24">
        <w:rPr>
          <w:rFonts w:ascii="Cambria" w:hAnsi="Cambria"/>
          <w:b/>
          <w:sz w:val="16"/>
          <w:szCs w:val="16"/>
        </w:rPr>
        <w:tab/>
        <w:t>Bankruptcy or Insolvency</w:t>
      </w:r>
    </w:p>
    <w:p w14:paraId="2E51C529" w14:textId="77777777" w:rsidR="00570E35" w:rsidRPr="00791A24" w:rsidRDefault="00570E35" w:rsidP="00570E35">
      <w:pPr>
        <w:spacing w:after="80"/>
        <w:ind w:left="540" w:hanging="540"/>
        <w:rPr>
          <w:rFonts w:ascii="Cambria" w:hAnsi="Cambria"/>
          <w:sz w:val="16"/>
          <w:szCs w:val="16"/>
        </w:rPr>
      </w:pPr>
      <w:r w:rsidRPr="00791A24">
        <w:rPr>
          <w:rFonts w:ascii="Cambria" w:hAnsi="Cambria"/>
          <w:sz w:val="16"/>
          <w:szCs w:val="16"/>
        </w:rPr>
        <w:t>18.1</w:t>
      </w:r>
      <w:r w:rsidRPr="00791A24">
        <w:rPr>
          <w:rFonts w:ascii="Cambria" w:hAnsi="Cambria"/>
          <w:sz w:val="16"/>
          <w:szCs w:val="16"/>
        </w:rPr>
        <w:tab/>
        <w:t>Upon filing for any bankruptcy or insolvency proceeding by or against the contractor, whether voluntary or involuntary, or upon the appointment of a receiver, trustee, or assignee for the benefit of creditors, the contractor must notify the Department immediately.</w:t>
      </w:r>
    </w:p>
    <w:p w14:paraId="120586BF" w14:textId="77777777" w:rsidR="00570E35" w:rsidRPr="00791A24" w:rsidRDefault="00570E35" w:rsidP="00570E35">
      <w:pPr>
        <w:spacing w:after="80"/>
        <w:ind w:left="540" w:hanging="540"/>
        <w:rPr>
          <w:rFonts w:ascii="Cambria" w:hAnsi="Cambria"/>
          <w:sz w:val="16"/>
          <w:szCs w:val="16"/>
        </w:rPr>
      </w:pPr>
      <w:r w:rsidRPr="00791A24">
        <w:rPr>
          <w:rFonts w:ascii="Cambria" w:hAnsi="Cambria"/>
          <w:sz w:val="16"/>
          <w:szCs w:val="16"/>
        </w:rPr>
        <w:t>18.2</w:t>
      </w:r>
      <w:r w:rsidRPr="00791A24">
        <w:rPr>
          <w:rFonts w:ascii="Cambria" w:hAnsi="Cambria"/>
          <w:sz w:val="16"/>
          <w:szCs w:val="16"/>
        </w:rPr>
        <w:tab/>
        <w:t>Upon learning of any such actions, the Department reserves the right, at its sole discretion, to either cancel the contract or affirm the contract and hold the contractor responsible for damages.</w:t>
      </w:r>
    </w:p>
    <w:p w14:paraId="790F007C" w14:textId="77777777" w:rsidR="00570E35" w:rsidRPr="00791A24" w:rsidRDefault="00570E35" w:rsidP="00570E35">
      <w:pPr>
        <w:spacing w:after="80"/>
        <w:ind w:left="540" w:hanging="540"/>
        <w:rPr>
          <w:rFonts w:ascii="Cambria" w:hAnsi="Cambria"/>
          <w:b/>
          <w:sz w:val="16"/>
          <w:szCs w:val="16"/>
        </w:rPr>
      </w:pPr>
      <w:r w:rsidRPr="00791A24">
        <w:rPr>
          <w:rFonts w:ascii="Cambria" w:hAnsi="Cambria"/>
          <w:b/>
          <w:sz w:val="16"/>
          <w:szCs w:val="16"/>
        </w:rPr>
        <w:t>19.</w:t>
      </w:r>
      <w:r w:rsidRPr="00791A24">
        <w:rPr>
          <w:rFonts w:ascii="Cambria" w:hAnsi="Cambria"/>
          <w:b/>
          <w:sz w:val="16"/>
          <w:szCs w:val="16"/>
        </w:rPr>
        <w:tab/>
        <w:t xml:space="preserve">Invention, Patents and Copyrights: </w:t>
      </w:r>
      <w:r w:rsidRPr="00791A24">
        <w:rPr>
          <w:rFonts w:ascii="Cambria" w:hAnsi="Cambria"/>
          <w:sz w:val="16"/>
          <w:szCs w:val="16"/>
        </w:rPr>
        <w:t>The contractor shall defend, protect, and hold harmless the State of Missouri, its officers, agents, and employees against all suits of law or in equity resulting from patent and copyright infringement concerning the contractor's performance or products produced under the terms of the contract.</w:t>
      </w:r>
    </w:p>
    <w:p w14:paraId="4F92909A" w14:textId="77777777" w:rsidR="007D1067" w:rsidRPr="00791A24" w:rsidRDefault="007D1067" w:rsidP="00570E35">
      <w:pPr>
        <w:spacing w:after="80"/>
        <w:ind w:left="540" w:hanging="540"/>
        <w:rPr>
          <w:rFonts w:ascii="Cambria" w:hAnsi="Cambria"/>
          <w:b/>
          <w:sz w:val="16"/>
          <w:szCs w:val="16"/>
        </w:rPr>
      </w:pPr>
    </w:p>
    <w:p w14:paraId="44C25204" w14:textId="77777777" w:rsidR="00570E35" w:rsidRPr="00791A24" w:rsidRDefault="00570E35" w:rsidP="00570E35">
      <w:pPr>
        <w:spacing w:after="80"/>
        <w:ind w:left="540" w:hanging="540"/>
        <w:rPr>
          <w:rFonts w:ascii="Cambria" w:hAnsi="Cambria"/>
          <w:b/>
          <w:sz w:val="16"/>
          <w:szCs w:val="16"/>
        </w:rPr>
      </w:pPr>
      <w:r w:rsidRPr="00791A24">
        <w:rPr>
          <w:rFonts w:ascii="Cambria" w:hAnsi="Cambria"/>
          <w:b/>
          <w:sz w:val="16"/>
          <w:szCs w:val="16"/>
        </w:rPr>
        <w:lastRenderedPageBreak/>
        <w:t>20.</w:t>
      </w:r>
      <w:r w:rsidRPr="00791A24">
        <w:rPr>
          <w:rFonts w:ascii="Cambria" w:hAnsi="Cambria"/>
          <w:b/>
          <w:sz w:val="16"/>
          <w:szCs w:val="16"/>
        </w:rPr>
        <w:tab/>
        <w:t>Non-Discrimination and Affirmative Action</w:t>
      </w:r>
    </w:p>
    <w:p w14:paraId="6DD136C5" w14:textId="77777777" w:rsidR="00570E35" w:rsidRPr="00791A24" w:rsidRDefault="00570E35" w:rsidP="00570E35">
      <w:pPr>
        <w:spacing w:after="80"/>
        <w:ind w:left="540" w:hanging="540"/>
        <w:rPr>
          <w:rFonts w:ascii="Cambria" w:hAnsi="Cambria"/>
          <w:sz w:val="16"/>
          <w:szCs w:val="16"/>
        </w:rPr>
      </w:pPr>
      <w:r w:rsidRPr="00791A24">
        <w:rPr>
          <w:rFonts w:ascii="Cambria" w:hAnsi="Cambria"/>
          <w:sz w:val="16"/>
          <w:szCs w:val="16"/>
        </w:rPr>
        <w:t>20.1</w:t>
      </w:r>
      <w:r w:rsidRPr="00791A24">
        <w:rPr>
          <w:rFonts w:ascii="Cambria" w:hAnsi="Cambria"/>
          <w:sz w:val="16"/>
          <w:szCs w:val="16"/>
        </w:rPr>
        <w:tab/>
        <w:t>In connection with the furnishing of equipment, supplies, and/or services under the contract, the contractor and all subcontractors shall agree not to discriminate against recipients of services or employees or applicants for employment on the basis of race, color, religion, national origin, sex, age, disability, or veteran status unless otherwise provided by law.  If the contractor or subcontractor employs at least 50 persons, they shall have and maintain an affirmative action program which shall include:</w:t>
      </w:r>
    </w:p>
    <w:p w14:paraId="0E2F232C" w14:textId="77777777" w:rsidR="00570E35" w:rsidRPr="00791A24" w:rsidRDefault="00570E35" w:rsidP="00570E35">
      <w:pPr>
        <w:ind w:left="907" w:hanging="360"/>
        <w:rPr>
          <w:rFonts w:ascii="Cambria" w:hAnsi="Cambria"/>
          <w:sz w:val="16"/>
          <w:szCs w:val="16"/>
        </w:rPr>
      </w:pPr>
      <w:r w:rsidRPr="00791A24">
        <w:rPr>
          <w:rFonts w:ascii="Cambria" w:hAnsi="Cambria"/>
          <w:sz w:val="16"/>
          <w:szCs w:val="16"/>
        </w:rPr>
        <w:t>a.</w:t>
      </w:r>
      <w:r w:rsidRPr="00791A24">
        <w:rPr>
          <w:rFonts w:ascii="Cambria" w:hAnsi="Cambria"/>
          <w:sz w:val="16"/>
          <w:szCs w:val="16"/>
        </w:rPr>
        <w:tab/>
        <w:t>A written policy statement committing the organization to affirmative action and assigning management responsibilities and procedures for evaluation and dissemination;</w:t>
      </w:r>
    </w:p>
    <w:p w14:paraId="41650F59" w14:textId="77777777" w:rsidR="00570E35" w:rsidRPr="00791A24" w:rsidRDefault="00570E35" w:rsidP="00570E35">
      <w:pPr>
        <w:ind w:left="907" w:hanging="360"/>
        <w:rPr>
          <w:rFonts w:ascii="Cambria" w:hAnsi="Cambria"/>
          <w:sz w:val="16"/>
          <w:szCs w:val="16"/>
        </w:rPr>
      </w:pPr>
      <w:r w:rsidRPr="00791A24">
        <w:rPr>
          <w:rFonts w:ascii="Cambria" w:hAnsi="Cambria"/>
          <w:sz w:val="16"/>
          <w:szCs w:val="16"/>
        </w:rPr>
        <w:t>b.</w:t>
      </w:r>
      <w:r w:rsidRPr="00791A24">
        <w:rPr>
          <w:rFonts w:ascii="Cambria" w:hAnsi="Cambria"/>
          <w:sz w:val="16"/>
          <w:szCs w:val="16"/>
        </w:rPr>
        <w:tab/>
        <w:t>The identification of a person designated to handle affirmative action;</w:t>
      </w:r>
    </w:p>
    <w:p w14:paraId="5D0AA44B" w14:textId="77777777" w:rsidR="00570E35" w:rsidRPr="00791A24" w:rsidRDefault="00570E35" w:rsidP="00570E35">
      <w:pPr>
        <w:ind w:left="907" w:hanging="360"/>
        <w:rPr>
          <w:rFonts w:ascii="Cambria" w:hAnsi="Cambria"/>
          <w:sz w:val="16"/>
          <w:szCs w:val="16"/>
        </w:rPr>
      </w:pPr>
      <w:r w:rsidRPr="00791A24">
        <w:rPr>
          <w:rFonts w:ascii="Cambria" w:hAnsi="Cambria"/>
          <w:sz w:val="16"/>
          <w:szCs w:val="16"/>
        </w:rPr>
        <w:t>c.</w:t>
      </w:r>
      <w:r w:rsidRPr="00791A24">
        <w:rPr>
          <w:rFonts w:ascii="Cambria" w:hAnsi="Cambria"/>
          <w:sz w:val="16"/>
          <w:szCs w:val="16"/>
        </w:rPr>
        <w:tab/>
        <w:t>The establishment of non-discriminatory selection standards, objective measures to analyze recruitment, an upward mobility system, a wage and salary structure, and standards applicable to layoff, recall, discharge, demotion, and discipline;</w:t>
      </w:r>
    </w:p>
    <w:p w14:paraId="7C4DBEB7" w14:textId="77777777" w:rsidR="00570E35" w:rsidRPr="00791A24" w:rsidRDefault="00570E35" w:rsidP="00570E35">
      <w:pPr>
        <w:ind w:left="907" w:hanging="360"/>
        <w:rPr>
          <w:rFonts w:ascii="Cambria" w:hAnsi="Cambria"/>
          <w:sz w:val="16"/>
          <w:szCs w:val="16"/>
        </w:rPr>
      </w:pPr>
      <w:r w:rsidRPr="00791A24">
        <w:rPr>
          <w:rFonts w:ascii="Cambria" w:hAnsi="Cambria"/>
          <w:sz w:val="16"/>
          <w:szCs w:val="16"/>
        </w:rPr>
        <w:t>d.</w:t>
      </w:r>
      <w:r w:rsidRPr="00791A24">
        <w:rPr>
          <w:rFonts w:ascii="Cambria" w:hAnsi="Cambria"/>
          <w:sz w:val="16"/>
          <w:szCs w:val="16"/>
        </w:rPr>
        <w:tab/>
        <w:t>The exclusion of discrimination from all collective bargaining agreements; and</w:t>
      </w:r>
    </w:p>
    <w:p w14:paraId="4D9A5AC8" w14:textId="77777777" w:rsidR="00570E35" w:rsidRPr="00791A24" w:rsidRDefault="00570E35" w:rsidP="00570E35">
      <w:pPr>
        <w:spacing w:after="80"/>
        <w:ind w:left="900" w:hanging="360"/>
        <w:rPr>
          <w:rFonts w:ascii="Cambria" w:hAnsi="Cambria"/>
          <w:sz w:val="16"/>
          <w:szCs w:val="16"/>
        </w:rPr>
      </w:pPr>
      <w:r w:rsidRPr="00791A24">
        <w:rPr>
          <w:rFonts w:ascii="Cambria" w:hAnsi="Cambria"/>
          <w:sz w:val="16"/>
          <w:szCs w:val="16"/>
        </w:rPr>
        <w:t>e.</w:t>
      </w:r>
      <w:r w:rsidRPr="00791A24">
        <w:rPr>
          <w:rFonts w:ascii="Cambria" w:hAnsi="Cambria"/>
          <w:sz w:val="16"/>
          <w:szCs w:val="16"/>
        </w:rPr>
        <w:tab/>
        <w:t xml:space="preserve">Performance of an internal audit of the reporting system to monitor execution and to provide for future planning. </w:t>
      </w:r>
    </w:p>
    <w:p w14:paraId="35997E81" w14:textId="77777777" w:rsidR="00570E35" w:rsidRPr="00791A24" w:rsidRDefault="00570E35" w:rsidP="00570E35">
      <w:pPr>
        <w:spacing w:after="80"/>
        <w:ind w:left="540" w:hanging="540"/>
        <w:rPr>
          <w:rFonts w:ascii="Cambria" w:hAnsi="Cambria"/>
          <w:sz w:val="16"/>
          <w:szCs w:val="16"/>
        </w:rPr>
      </w:pPr>
      <w:r w:rsidRPr="00791A24">
        <w:rPr>
          <w:rFonts w:ascii="Cambria" w:hAnsi="Cambria"/>
          <w:sz w:val="16"/>
          <w:szCs w:val="16"/>
        </w:rPr>
        <w:t>20.2</w:t>
      </w:r>
      <w:r w:rsidRPr="00791A24">
        <w:rPr>
          <w:rFonts w:ascii="Cambria" w:hAnsi="Cambria"/>
          <w:sz w:val="16"/>
          <w:szCs w:val="16"/>
        </w:rPr>
        <w:tab/>
        <w:t>If discrimination by a contractor is found to exist, the Department shall take appropriate enforcement action which may include, but not necessarily be limited to, cancellation of the contract, suspension, or debarment by the Department until corrective action by the contractor is made and ensured, and referral to the Attorney General's Office, whichever enforcement action may be deemed most appropriate.</w:t>
      </w:r>
    </w:p>
    <w:p w14:paraId="5C96D827" w14:textId="77777777" w:rsidR="00570E35" w:rsidRPr="00791A24" w:rsidRDefault="00570E35" w:rsidP="00570E35">
      <w:pPr>
        <w:spacing w:after="80"/>
        <w:ind w:left="540" w:hanging="540"/>
        <w:rPr>
          <w:rFonts w:ascii="Cambria" w:hAnsi="Cambria"/>
          <w:b/>
          <w:sz w:val="16"/>
          <w:szCs w:val="16"/>
        </w:rPr>
      </w:pPr>
      <w:r w:rsidRPr="00791A24">
        <w:rPr>
          <w:rFonts w:ascii="Cambria" w:hAnsi="Cambria"/>
          <w:b/>
          <w:sz w:val="16"/>
          <w:szCs w:val="16"/>
        </w:rPr>
        <w:t>21.</w:t>
      </w:r>
      <w:r w:rsidRPr="00791A24">
        <w:rPr>
          <w:rFonts w:ascii="Cambria" w:hAnsi="Cambria"/>
          <w:b/>
          <w:sz w:val="16"/>
          <w:szCs w:val="16"/>
        </w:rPr>
        <w:tab/>
        <w:t xml:space="preserve">Americans with Disabilities Act: </w:t>
      </w:r>
      <w:r w:rsidRPr="00791A24">
        <w:rPr>
          <w:rFonts w:ascii="Cambria" w:hAnsi="Cambria"/>
          <w:sz w:val="16"/>
          <w:szCs w:val="16"/>
        </w:rPr>
        <w:t>In connection with the furnishing of equipment, supplies, and/or services under the contract, the contractor and all subcontractors shall comply with all applicable requirements and provisions of the Americans with Disabilities Act (ADA).</w:t>
      </w:r>
    </w:p>
    <w:p w14:paraId="21EF4056" w14:textId="77777777" w:rsidR="00570E35" w:rsidRPr="00791A24" w:rsidRDefault="00570E35" w:rsidP="00570E35">
      <w:pPr>
        <w:spacing w:after="80"/>
        <w:ind w:left="540" w:hanging="540"/>
        <w:rPr>
          <w:rFonts w:ascii="Cambria" w:hAnsi="Cambria"/>
          <w:b/>
          <w:sz w:val="16"/>
          <w:szCs w:val="16"/>
        </w:rPr>
      </w:pPr>
      <w:r w:rsidRPr="00791A24">
        <w:rPr>
          <w:rFonts w:ascii="Cambria" w:hAnsi="Cambria"/>
          <w:b/>
          <w:sz w:val="16"/>
          <w:szCs w:val="16"/>
        </w:rPr>
        <w:t>22.</w:t>
      </w:r>
      <w:r w:rsidRPr="00791A24">
        <w:rPr>
          <w:rFonts w:ascii="Cambria" w:hAnsi="Cambria"/>
          <w:b/>
          <w:sz w:val="16"/>
          <w:szCs w:val="16"/>
        </w:rPr>
        <w:tab/>
        <w:t xml:space="preserve">Filing and Payment of Taxes: </w:t>
      </w:r>
      <w:r w:rsidRPr="00791A24">
        <w:rPr>
          <w:rFonts w:ascii="Cambria" w:hAnsi="Cambria"/>
          <w:sz w:val="16"/>
          <w:szCs w:val="16"/>
        </w:rPr>
        <w:t>The Department cannot contract for goods or services with a vendor if the vendor or an affiliate of the vendor makes sales at retail of tangible personal property or for the purpose of storage, use, or consumption in this state but fails to collect and properly pay the tax as provided in chapter 144, RSMo.  For the purposes of this section, "affiliate of the vendor" shall mean any person or entity that is controlled by or is under common control with the vendor, whether through stock ownership or otherwise.  Therefore bidder’s failure to maintain compliance with chapter 144, RSMo may eliminate their bid from consideration for award.</w:t>
      </w:r>
    </w:p>
    <w:p w14:paraId="7283F9DB" w14:textId="77777777" w:rsidR="00570E35" w:rsidRPr="004E559E" w:rsidRDefault="00570E35" w:rsidP="00570E35">
      <w:pPr>
        <w:spacing w:after="80"/>
        <w:ind w:left="540" w:hanging="540"/>
        <w:rPr>
          <w:rFonts w:ascii="Cambria" w:hAnsi="Cambria"/>
          <w:sz w:val="16"/>
          <w:szCs w:val="16"/>
        </w:rPr>
      </w:pPr>
      <w:r w:rsidRPr="00791A24">
        <w:rPr>
          <w:rFonts w:ascii="Cambria" w:hAnsi="Cambria"/>
          <w:b/>
          <w:sz w:val="16"/>
          <w:szCs w:val="16"/>
        </w:rPr>
        <w:t>23.</w:t>
      </w:r>
      <w:r w:rsidRPr="00791A24">
        <w:rPr>
          <w:rFonts w:ascii="Cambria" w:hAnsi="Cambria"/>
          <w:b/>
          <w:sz w:val="16"/>
          <w:szCs w:val="16"/>
        </w:rPr>
        <w:tab/>
        <w:t xml:space="preserve">Titles:  </w:t>
      </w:r>
      <w:r w:rsidRPr="00791A24">
        <w:rPr>
          <w:rFonts w:ascii="Cambria" w:hAnsi="Cambria"/>
          <w:sz w:val="16"/>
          <w:szCs w:val="16"/>
        </w:rPr>
        <w:t>Titles of paragraphs used herein are for the purpose of facilitating reference only and shall not be construed to infer a contractual construction of language.</w:t>
      </w:r>
    </w:p>
    <w:p w14:paraId="4C1545DD" w14:textId="1CBAA351" w:rsidR="00570E35" w:rsidRPr="004E559E" w:rsidRDefault="00570E35" w:rsidP="00570E35">
      <w:pPr>
        <w:spacing w:after="120"/>
        <w:rPr>
          <w:rFonts w:ascii="Cambria" w:hAnsi="Cambria"/>
          <w:b/>
          <w:sz w:val="16"/>
          <w:szCs w:val="16"/>
          <w:u w:val="single"/>
        </w:rPr>
      </w:pPr>
    </w:p>
    <w:sectPr w:rsidR="00570E35" w:rsidRPr="004E559E" w:rsidSect="003E058F">
      <w:pgSz w:w="12240" w:h="15840" w:code="1"/>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A6F66B" w14:textId="77777777" w:rsidR="00B715DA" w:rsidRDefault="00B715DA">
      <w:r>
        <w:separator/>
      </w:r>
    </w:p>
  </w:endnote>
  <w:endnote w:type="continuationSeparator" w:id="0">
    <w:p w14:paraId="63AB2603" w14:textId="77777777" w:rsidR="00B715DA" w:rsidRDefault="00B71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1958CB" w14:textId="77777777" w:rsidR="00B715DA" w:rsidRDefault="00B715DA">
    <w:pPr>
      <w:pStyle w:val="Footer"/>
      <w:jc w:val="right"/>
    </w:pPr>
  </w:p>
  <w:p w14:paraId="51704920" w14:textId="77777777" w:rsidR="00B715DA" w:rsidRDefault="00B715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FF98C" w14:textId="77777777" w:rsidR="00B715DA" w:rsidRDefault="00B715D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F146C8" w14:textId="77777777" w:rsidR="00B715DA" w:rsidRPr="007F71DD" w:rsidRDefault="00B715DA" w:rsidP="007F71DD">
    <w:pPr>
      <w:pStyle w:val="Footer"/>
      <w:jc w:val="right"/>
      <w:rPr>
        <w:rFonts w:ascii="Cambria" w:hAnsi="Cambria"/>
        <w:sz w:val="18"/>
        <w:szCs w:val="18"/>
      </w:rPr>
    </w:pPr>
  </w:p>
  <w:p w14:paraId="30353FE6" w14:textId="77777777" w:rsidR="00B715DA" w:rsidRDefault="00B715D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5D753" w14:textId="77777777" w:rsidR="00B715DA" w:rsidRDefault="00B715D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B8214" w14:textId="77777777" w:rsidR="00B715DA" w:rsidRPr="00F70542" w:rsidRDefault="00B715DA" w:rsidP="009D5106">
    <w:pPr>
      <w:pStyle w:val="Footer"/>
      <w:jc w:val="right"/>
      <w:rPr>
        <w:rFonts w:ascii="Arial" w:hAnsi="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656006" w14:textId="77777777" w:rsidR="00B715DA" w:rsidRDefault="00B715DA">
      <w:r>
        <w:separator/>
      </w:r>
    </w:p>
  </w:footnote>
  <w:footnote w:type="continuationSeparator" w:id="0">
    <w:p w14:paraId="3B5DE47C" w14:textId="77777777" w:rsidR="00B715DA" w:rsidRDefault="00B715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5C38D9" w14:textId="77777777" w:rsidR="00B715DA" w:rsidRDefault="00B715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8C5CA" w14:textId="77777777" w:rsidR="00B715DA" w:rsidRDefault="00B715D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B538AE" w14:textId="77777777" w:rsidR="00B715DA" w:rsidRDefault="00B715D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8BCF30" w14:textId="77777777" w:rsidR="00B715DA" w:rsidRDefault="00B715D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2C697" w14:textId="77777777" w:rsidR="00B715DA" w:rsidRDefault="00B715D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CFA477" w14:textId="77777777" w:rsidR="00B715DA" w:rsidRPr="005364B4" w:rsidRDefault="00B715DA" w:rsidP="005364B4">
    <w:pPr>
      <w:pStyle w:val="Header"/>
      <w:rPr>
        <w:rFonts w:ascii="Cambria" w:hAnsi="Cambria"/>
      </w:rPr>
    </w:pP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p>
  <w:p w14:paraId="63E53475" w14:textId="77777777" w:rsidR="00B715DA" w:rsidRDefault="00B715DA">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384183" w14:textId="77777777" w:rsidR="00B715DA" w:rsidRDefault="00B715DA">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8757B5" w14:textId="77777777" w:rsidR="00B715DA" w:rsidRDefault="00B715DA">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F4617" w14:textId="77777777" w:rsidR="00B715DA" w:rsidRDefault="00B715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numPicBullet w:numPicBulletId="1">
    <w:pict>
      <v:shape id="_x0000_i1029" type="#_x0000_t75" style="width:3in;height:3in" o:bullet="t"/>
    </w:pict>
  </w:numPicBullet>
  <w:abstractNum w:abstractNumId="0">
    <w:nsid w:val="06133C9C"/>
    <w:multiLevelType w:val="hybridMultilevel"/>
    <w:tmpl w:val="BE3C8F6E"/>
    <w:lvl w:ilvl="0" w:tplc="55D65546">
      <w:start w:val="1"/>
      <w:numFmt w:val="bullet"/>
      <w:lvlText w:val=""/>
      <w:lvlJc w:val="left"/>
      <w:pPr>
        <w:ind w:left="2160" w:hanging="360"/>
      </w:pPr>
      <w:rPr>
        <w:rFonts w:ascii="Symbol" w:hAnsi="Symbol" w:hint="default"/>
      </w:rPr>
    </w:lvl>
    <w:lvl w:ilvl="1" w:tplc="DEE24694" w:tentative="1">
      <w:start w:val="1"/>
      <w:numFmt w:val="bullet"/>
      <w:lvlText w:val="o"/>
      <w:lvlJc w:val="left"/>
      <w:pPr>
        <w:ind w:left="2880" w:hanging="360"/>
      </w:pPr>
      <w:rPr>
        <w:rFonts w:ascii="Courier New" w:hAnsi="Courier New" w:cs="Courier New" w:hint="default"/>
      </w:rPr>
    </w:lvl>
    <w:lvl w:ilvl="2" w:tplc="177EAB78" w:tentative="1">
      <w:start w:val="1"/>
      <w:numFmt w:val="bullet"/>
      <w:lvlText w:val=""/>
      <w:lvlJc w:val="left"/>
      <w:pPr>
        <w:ind w:left="3600" w:hanging="360"/>
      </w:pPr>
      <w:rPr>
        <w:rFonts w:ascii="Wingdings" w:hAnsi="Wingdings" w:hint="default"/>
      </w:rPr>
    </w:lvl>
    <w:lvl w:ilvl="3" w:tplc="8BB8ABAC" w:tentative="1">
      <w:start w:val="1"/>
      <w:numFmt w:val="bullet"/>
      <w:lvlText w:val=""/>
      <w:lvlJc w:val="left"/>
      <w:pPr>
        <w:ind w:left="4320" w:hanging="360"/>
      </w:pPr>
      <w:rPr>
        <w:rFonts w:ascii="Symbol" w:hAnsi="Symbol" w:hint="default"/>
      </w:rPr>
    </w:lvl>
    <w:lvl w:ilvl="4" w:tplc="5330D41A" w:tentative="1">
      <w:start w:val="1"/>
      <w:numFmt w:val="bullet"/>
      <w:lvlText w:val="o"/>
      <w:lvlJc w:val="left"/>
      <w:pPr>
        <w:ind w:left="5040" w:hanging="360"/>
      </w:pPr>
      <w:rPr>
        <w:rFonts w:ascii="Courier New" w:hAnsi="Courier New" w:cs="Courier New" w:hint="default"/>
      </w:rPr>
    </w:lvl>
    <w:lvl w:ilvl="5" w:tplc="76F2A574" w:tentative="1">
      <w:start w:val="1"/>
      <w:numFmt w:val="bullet"/>
      <w:lvlText w:val=""/>
      <w:lvlJc w:val="left"/>
      <w:pPr>
        <w:ind w:left="5760" w:hanging="360"/>
      </w:pPr>
      <w:rPr>
        <w:rFonts w:ascii="Wingdings" w:hAnsi="Wingdings" w:hint="default"/>
      </w:rPr>
    </w:lvl>
    <w:lvl w:ilvl="6" w:tplc="CF2435BC" w:tentative="1">
      <w:start w:val="1"/>
      <w:numFmt w:val="bullet"/>
      <w:lvlText w:val=""/>
      <w:lvlJc w:val="left"/>
      <w:pPr>
        <w:ind w:left="6480" w:hanging="360"/>
      </w:pPr>
      <w:rPr>
        <w:rFonts w:ascii="Symbol" w:hAnsi="Symbol" w:hint="default"/>
      </w:rPr>
    </w:lvl>
    <w:lvl w:ilvl="7" w:tplc="BAA84D1A" w:tentative="1">
      <w:start w:val="1"/>
      <w:numFmt w:val="bullet"/>
      <w:lvlText w:val="o"/>
      <w:lvlJc w:val="left"/>
      <w:pPr>
        <w:ind w:left="7200" w:hanging="360"/>
      </w:pPr>
      <w:rPr>
        <w:rFonts w:ascii="Courier New" w:hAnsi="Courier New" w:cs="Courier New" w:hint="default"/>
      </w:rPr>
    </w:lvl>
    <w:lvl w:ilvl="8" w:tplc="42424DCA" w:tentative="1">
      <w:start w:val="1"/>
      <w:numFmt w:val="bullet"/>
      <w:lvlText w:val=""/>
      <w:lvlJc w:val="left"/>
      <w:pPr>
        <w:ind w:left="7920" w:hanging="360"/>
      </w:pPr>
      <w:rPr>
        <w:rFonts w:ascii="Wingdings" w:hAnsi="Wingdings" w:hint="default"/>
      </w:rPr>
    </w:lvl>
  </w:abstractNum>
  <w:abstractNum w:abstractNumId="1">
    <w:nsid w:val="064A6C61"/>
    <w:multiLevelType w:val="hybridMultilevel"/>
    <w:tmpl w:val="4B50964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093C86"/>
    <w:multiLevelType w:val="hybridMultilevel"/>
    <w:tmpl w:val="808287CE"/>
    <w:lvl w:ilvl="0" w:tplc="DBD0492E">
      <w:start w:val="1"/>
      <w:numFmt w:val="decimal"/>
      <w:lvlText w:val="%1."/>
      <w:lvlJc w:val="left"/>
      <w:pPr>
        <w:tabs>
          <w:tab w:val="num" w:pos="720"/>
        </w:tabs>
        <w:ind w:left="720" w:hanging="360"/>
      </w:pPr>
      <w:rPr>
        <w:rFonts w:hint="default"/>
      </w:rPr>
    </w:lvl>
    <w:lvl w:ilvl="1" w:tplc="FBB61FBC" w:tentative="1">
      <w:start w:val="1"/>
      <w:numFmt w:val="lowerLetter"/>
      <w:lvlText w:val="%2."/>
      <w:lvlJc w:val="left"/>
      <w:pPr>
        <w:tabs>
          <w:tab w:val="num" w:pos="1440"/>
        </w:tabs>
        <w:ind w:left="1440" w:hanging="360"/>
      </w:pPr>
    </w:lvl>
    <w:lvl w:ilvl="2" w:tplc="FA74F6B2" w:tentative="1">
      <w:start w:val="1"/>
      <w:numFmt w:val="lowerRoman"/>
      <w:lvlText w:val="%3."/>
      <w:lvlJc w:val="right"/>
      <w:pPr>
        <w:tabs>
          <w:tab w:val="num" w:pos="2160"/>
        </w:tabs>
        <w:ind w:left="2160" w:hanging="180"/>
      </w:pPr>
    </w:lvl>
    <w:lvl w:ilvl="3" w:tplc="90B8655A" w:tentative="1">
      <w:start w:val="1"/>
      <w:numFmt w:val="decimal"/>
      <w:lvlText w:val="%4."/>
      <w:lvlJc w:val="left"/>
      <w:pPr>
        <w:tabs>
          <w:tab w:val="num" w:pos="2880"/>
        </w:tabs>
        <w:ind w:left="2880" w:hanging="360"/>
      </w:pPr>
    </w:lvl>
    <w:lvl w:ilvl="4" w:tplc="B4FA61A8" w:tentative="1">
      <w:start w:val="1"/>
      <w:numFmt w:val="lowerLetter"/>
      <w:lvlText w:val="%5."/>
      <w:lvlJc w:val="left"/>
      <w:pPr>
        <w:tabs>
          <w:tab w:val="num" w:pos="3600"/>
        </w:tabs>
        <w:ind w:left="3600" w:hanging="360"/>
      </w:pPr>
    </w:lvl>
    <w:lvl w:ilvl="5" w:tplc="F4D8AD4C" w:tentative="1">
      <w:start w:val="1"/>
      <w:numFmt w:val="lowerRoman"/>
      <w:lvlText w:val="%6."/>
      <w:lvlJc w:val="right"/>
      <w:pPr>
        <w:tabs>
          <w:tab w:val="num" w:pos="4320"/>
        </w:tabs>
        <w:ind w:left="4320" w:hanging="180"/>
      </w:pPr>
    </w:lvl>
    <w:lvl w:ilvl="6" w:tplc="B75A7870" w:tentative="1">
      <w:start w:val="1"/>
      <w:numFmt w:val="decimal"/>
      <w:lvlText w:val="%7."/>
      <w:lvlJc w:val="left"/>
      <w:pPr>
        <w:tabs>
          <w:tab w:val="num" w:pos="5040"/>
        </w:tabs>
        <w:ind w:left="5040" w:hanging="360"/>
      </w:pPr>
    </w:lvl>
    <w:lvl w:ilvl="7" w:tplc="D7240CF0" w:tentative="1">
      <w:start w:val="1"/>
      <w:numFmt w:val="lowerLetter"/>
      <w:lvlText w:val="%8."/>
      <w:lvlJc w:val="left"/>
      <w:pPr>
        <w:tabs>
          <w:tab w:val="num" w:pos="5760"/>
        </w:tabs>
        <w:ind w:left="5760" w:hanging="360"/>
      </w:pPr>
    </w:lvl>
    <w:lvl w:ilvl="8" w:tplc="CD62E718" w:tentative="1">
      <w:start w:val="1"/>
      <w:numFmt w:val="lowerRoman"/>
      <w:lvlText w:val="%9."/>
      <w:lvlJc w:val="right"/>
      <w:pPr>
        <w:tabs>
          <w:tab w:val="num" w:pos="6480"/>
        </w:tabs>
        <w:ind w:left="6480" w:hanging="180"/>
      </w:pPr>
    </w:lvl>
  </w:abstractNum>
  <w:abstractNum w:abstractNumId="3">
    <w:nsid w:val="0916317F"/>
    <w:multiLevelType w:val="hybridMultilevel"/>
    <w:tmpl w:val="07AA43A6"/>
    <w:lvl w:ilvl="0" w:tplc="8B6AD124">
      <w:start w:val="1"/>
      <w:numFmt w:val="bullet"/>
      <w:lvlText w:val=""/>
      <w:lvlJc w:val="left"/>
      <w:pPr>
        <w:tabs>
          <w:tab w:val="num" w:pos="2160"/>
        </w:tabs>
        <w:ind w:left="2160" w:hanging="360"/>
      </w:pPr>
      <w:rPr>
        <w:rFonts w:ascii="Wingdings" w:hAnsi="Wingdings" w:cs="Wingdings" w:hint="default"/>
      </w:rPr>
    </w:lvl>
    <w:lvl w:ilvl="1" w:tplc="DEE474D6" w:tentative="1">
      <w:start w:val="1"/>
      <w:numFmt w:val="bullet"/>
      <w:lvlText w:val="o"/>
      <w:lvlJc w:val="left"/>
      <w:pPr>
        <w:tabs>
          <w:tab w:val="num" w:pos="2880"/>
        </w:tabs>
        <w:ind w:left="2880" w:hanging="360"/>
      </w:pPr>
      <w:rPr>
        <w:rFonts w:ascii="Courier New" w:hAnsi="Courier New" w:cs="Courier New" w:hint="default"/>
      </w:rPr>
    </w:lvl>
    <w:lvl w:ilvl="2" w:tplc="B4361FA8" w:tentative="1">
      <w:start w:val="1"/>
      <w:numFmt w:val="bullet"/>
      <w:lvlText w:val=""/>
      <w:lvlJc w:val="left"/>
      <w:pPr>
        <w:tabs>
          <w:tab w:val="num" w:pos="3600"/>
        </w:tabs>
        <w:ind w:left="3600" w:hanging="360"/>
      </w:pPr>
      <w:rPr>
        <w:rFonts w:ascii="Wingdings" w:hAnsi="Wingdings" w:hint="default"/>
      </w:rPr>
    </w:lvl>
    <w:lvl w:ilvl="3" w:tplc="CC1CF1C6" w:tentative="1">
      <w:start w:val="1"/>
      <w:numFmt w:val="bullet"/>
      <w:lvlText w:val=""/>
      <w:lvlJc w:val="left"/>
      <w:pPr>
        <w:tabs>
          <w:tab w:val="num" w:pos="4320"/>
        </w:tabs>
        <w:ind w:left="4320" w:hanging="360"/>
      </w:pPr>
      <w:rPr>
        <w:rFonts w:ascii="Symbol" w:hAnsi="Symbol" w:hint="default"/>
      </w:rPr>
    </w:lvl>
    <w:lvl w:ilvl="4" w:tplc="C25E049A" w:tentative="1">
      <w:start w:val="1"/>
      <w:numFmt w:val="bullet"/>
      <w:lvlText w:val="o"/>
      <w:lvlJc w:val="left"/>
      <w:pPr>
        <w:tabs>
          <w:tab w:val="num" w:pos="5040"/>
        </w:tabs>
        <w:ind w:left="5040" w:hanging="360"/>
      </w:pPr>
      <w:rPr>
        <w:rFonts w:ascii="Courier New" w:hAnsi="Courier New" w:cs="Courier New" w:hint="default"/>
      </w:rPr>
    </w:lvl>
    <w:lvl w:ilvl="5" w:tplc="F8FEC754" w:tentative="1">
      <w:start w:val="1"/>
      <w:numFmt w:val="bullet"/>
      <w:lvlText w:val=""/>
      <w:lvlJc w:val="left"/>
      <w:pPr>
        <w:tabs>
          <w:tab w:val="num" w:pos="5760"/>
        </w:tabs>
        <w:ind w:left="5760" w:hanging="360"/>
      </w:pPr>
      <w:rPr>
        <w:rFonts w:ascii="Wingdings" w:hAnsi="Wingdings" w:hint="default"/>
      </w:rPr>
    </w:lvl>
    <w:lvl w:ilvl="6" w:tplc="8A16F8FA" w:tentative="1">
      <w:start w:val="1"/>
      <w:numFmt w:val="bullet"/>
      <w:lvlText w:val=""/>
      <w:lvlJc w:val="left"/>
      <w:pPr>
        <w:tabs>
          <w:tab w:val="num" w:pos="6480"/>
        </w:tabs>
        <w:ind w:left="6480" w:hanging="360"/>
      </w:pPr>
      <w:rPr>
        <w:rFonts w:ascii="Symbol" w:hAnsi="Symbol" w:hint="default"/>
      </w:rPr>
    </w:lvl>
    <w:lvl w:ilvl="7" w:tplc="4508AD28" w:tentative="1">
      <w:start w:val="1"/>
      <w:numFmt w:val="bullet"/>
      <w:lvlText w:val="o"/>
      <w:lvlJc w:val="left"/>
      <w:pPr>
        <w:tabs>
          <w:tab w:val="num" w:pos="7200"/>
        </w:tabs>
        <w:ind w:left="7200" w:hanging="360"/>
      </w:pPr>
      <w:rPr>
        <w:rFonts w:ascii="Courier New" w:hAnsi="Courier New" w:cs="Courier New" w:hint="default"/>
      </w:rPr>
    </w:lvl>
    <w:lvl w:ilvl="8" w:tplc="87B49C56" w:tentative="1">
      <w:start w:val="1"/>
      <w:numFmt w:val="bullet"/>
      <w:lvlText w:val=""/>
      <w:lvlJc w:val="left"/>
      <w:pPr>
        <w:tabs>
          <w:tab w:val="num" w:pos="7920"/>
        </w:tabs>
        <w:ind w:left="7920" w:hanging="360"/>
      </w:pPr>
      <w:rPr>
        <w:rFonts w:ascii="Wingdings" w:hAnsi="Wingdings" w:hint="default"/>
      </w:rPr>
    </w:lvl>
  </w:abstractNum>
  <w:abstractNum w:abstractNumId="4">
    <w:nsid w:val="0A440F9E"/>
    <w:multiLevelType w:val="hybridMultilevel"/>
    <w:tmpl w:val="C534E44C"/>
    <w:lvl w:ilvl="0" w:tplc="04090001">
      <w:start w:val="1"/>
      <w:numFmt w:val="lowerLetter"/>
      <w:lvlText w:val="%1."/>
      <w:lvlJc w:val="left"/>
      <w:pPr>
        <w:ind w:left="720" w:hanging="360"/>
      </w:pPr>
      <w:rPr>
        <w:rFonts w:hint="default"/>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
    <w:nsid w:val="0E88220B"/>
    <w:multiLevelType w:val="hybridMultilevel"/>
    <w:tmpl w:val="8A766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184680"/>
    <w:multiLevelType w:val="multilevel"/>
    <w:tmpl w:val="BB8A1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1"/>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33A4072"/>
    <w:multiLevelType w:val="hybridMultilevel"/>
    <w:tmpl w:val="B6240476"/>
    <w:lvl w:ilvl="0" w:tplc="A7668176">
      <w:start w:val="1"/>
      <w:numFmt w:val="bullet"/>
      <w:lvlText w:val=""/>
      <w:lvlJc w:val="left"/>
      <w:pPr>
        <w:ind w:left="990" w:hanging="360"/>
      </w:pPr>
      <w:rPr>
        <w:rFonts w:ascii="Wingdings" w:hAnsi="Wingdings" w:hint="default"/>
      </w:rPr>
    </w:lvl>
    <w:lvl w:ilvl="1" w:tplc="04090019">
      <w:numFmt w:val="bullet"/>
      <w:lvlText w:val="-"/>
      <w:lvlJc w:val="left"/>
      <w:pPr>
        <w:ind w:left="1710" w:hanging="360"/>
      </w:pPr>
      <w:rPr>
        <w:rFonts w:ascii="Times New Roman" w:eastAsia="Times New Roman" w:hAnsi="Times New Roman" w:cs="Times New Roman" w:hint="default"/>
      </w:rPr>
    </w:lvl>
    <w:lvl w:ilvl="2" w:tplc="0409001B" w:tentative="1">
      <w:start w:val="1"/>
      <w:numFmt w:val="bullet"/>
      <w:lvlText w:val=""/>
      <w:lvlJc w:val="left"/>
      <w:pPr>
        <w:ind w:left="2430" w:hanging="360"/>
      </w:pPr>
      <w:rPr>
        <w:rFonts w:ascii="Wingdings" w:hAnsi="Wingdings" w:hint="default"/>
      </w:rPr>
    </w:lvl>
    <w:lvl w:ilvl="3" w:tplc="0409000F" w:tentative="1">
      <w:start w:val="1"/>
      <w:numFmt w:val="bullet"/>
      <w:lvlText w:val=""/>
      <w:lvlJc w:val="left"/>
      <w:pPr>
        <w:ind w:left="3150" w:hanging="360"/>
      </w:pPr>
      <w:rPr>
        <w:rFonts w:ascii="Symbol" w:hAnsi="Symbol" w:hint="default"/>
      </w:rPr>
    </w:lvl>
    <w:lvl w:ilvl="4" w:tplc="04090019" w:tentative="1">
      <w:start w:val="1"/>
      <w:numFmt w:val="bullet"/>
      <w:lvlText w:val="o"/>
      <w:lvlJc w:val="left"/>
      <w:pPr>
        <w:ind w:left="3870" w:hanging="360"/>
      </w:pPr>
      <w:rPr>
        <w:rFonts w:ascii="Courier New" w:hAnsi="Courier New" w:cs="Courier New" w:hint="default"/>
      </w:rPr>
    </w:lvl>
    <w:lvl w:ilvl="5" w:tplc="0409001B" w:tentative="1">
      <w:start w:val="1"/>
      <w:numFmt w:val="bullet"/>
      <w:lvlText w:val=""/>
      <w:lvlJc w:val="left"/>
      <w:pPr>
        <w:ind w:left="4590" w:hanging="360"/>
      </w:pPr>
      <w:rPr>
        <w:rFonts w:ascii="Wingdings" w:hAnsi="Wingdings" w:hint="default"/>
      </w:rPr>
    </w:lvl>
    <w:lvl w:ilvl="6" w:tplc="0409000F" w:tentative="1">
      <w:start w:val="1"/>
      <w:numFmt w:val="bullet"/>
      <w:lvlText w:val=""/>
      <w:lvlJc w:val="left"/>
      <w:pPr>
        <w:ind w:left="5310" w:hanging="360"/>
      </w:pPr>
      <w:rPr>
        <w:rFonts w:ascii="Symbol" w:hAnsi="Symbol" w:hint="default"/>
      </w:rPr>
    </w:lvl>
    <w:lvl w:ilvl="7" w:tplc="04090019" w:tentative="1">
      <w:start w:val="1"/>
      <w:numFmt w:val="bullet"/>
      <w:lvlText w:val="o"/>
      <w:lvlJc w:val="left"/>
      <w:pPr>
        <w:ind w:left="6030" w:hanging="360"/>
      </w:pPr>
      <w:rPr>
        <w:rFonts w:ascii="Courier New" w:hAnsi="Courier New" w:cs="Courier New" w:hint="default"/>
      </w:rPr>
    </w:lvl>
    <w:lvl w:ilvl="8" w:tplc="0409001B" w:tentative="1">
      <w:start w:val="1"/>
      <w:numFmt w:val="bullet"/>
      <w:lvlText w:val=""/>
      <w:lvlJc w:val="left"/>
      <w:pPr>
        <w:ind w:left="6750" w:hanging="360"/>
      </w:pPr>
      <w:rPr>
        <w:rFonts w:ascii="Wingdings" w:hAnsi="Wingdings" w:hint="default"/>
      </w:rPr>
    </w:lvl>
  </w:abstractNum>
  <w:abstractNum w:abstractNumId="8">
    <w:nsid w:val="1527359D"/>
    <w:multiLevelType w:val="hybridMultilevel"/>
    <w:tmpl w:val="722A2CE6"/>
    <w:lvl w:ilvl="0" w:tplc="0409000D">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9">
    <w:nsid w:val="16555DC7"/>
    <w:multiLevelType w:val="hybridMultilevel"/>
    <w:tmpl w:val="2E746940"/>
    <w:lvl w:ilvl="0" w:tplc="BA32B71C">
      <w:start w:val="1"/>
      <w:numFmt w:val="decimal"/>
      <w:lvlText w:val="%1."/>
      <w:lvlJc w:val="left"/>
      <w:pPr>
        <w:tabs>
          <w:tab w:val="num" w:pos="720"/>
        </w:tabs>
        <w:ind w:left="720" w:hanging="360"/>
      </w:pPr>
      <w:rPr>
        <w:rFonts w:hint="default"/>
      </w:rPr>
    </w:lvl>
    <w:lvl w:ilvl="1" w:tplc="5E009B70" w:tentative="1">
      <w:start w:val="1"/>
      <w:numFmt w:val="lowerLetter"/>
      <w:lvlText w:val="%2."/>
      <w:lvlJc w:val="left"/>
      <w:pPr>
        <w:tabs>
          <w:tab w:val="num" w:pos="1440"/>
        </w:tabs>
        <w:ind w:left="1440" w:hanging="360"/>
      </w:pPr>
    </w:lvl>
    <w:lvl w:ilvl="2" w:tplc="B962917C" w:tentative="1">
      <w:start w:val="1"/>
      <w:numFmt w:val="lowerRoman"/>
      <w:lvlText w:val="%3."/>
      <w:lvlJc w:val="right"/>
      <w:pPr>
        <w:tabs>
          <w:tab w:val="num" w:pos="2160"/>
        </w:tabs>
        <w:ind w:left="2160" w:hanging="180"/>
      </w:pPr>
    </w:lvl>
    <w:lvl w:ilvl="3" w:tplc="D100893A" w:tentative="1">
      <w:start w:val="1"/>
      <w:numFmt w:val="decimal"/>
      <w:lvlText w:val="%4."/>
      <w:lvlJc w:val="left"/>
      <w:pPr>
        <w:tabs>
          <w:tab w:val="num" w:pos="2880"/>
        </w:tabs>
        <w:ind w:left="2880" w:hanging="360"/>
      </w:pPr>
    </w:lvl>
    <w:lvl w:ilvl="4" w:tplc="F4B8CE60" w:tentative="1">
      <w:start w:val="1"/>
      <w:numFmt w:val="lowerLetter"/>
      <w:lvlText w:val="%5."/>
      <w:lvlJc w:val="left"/>
      <w:pPr>
        <w:tabs>
          <w:tab w:val="num" w:pos="3600"/>
        </w:tabs>
        <w:ind w:left="3600" w:hanging="360"/>
      </w:pPr>
    </w:lvl>
    <w:lvl w:ilvl="5" w:tplc="B8203FC2" w:tentative="1">
      <w:start w:val="1"/>
      <w:numFmt w:val="lowerRoman"/>
      <w:lvlText w:val="%6."/>
      <w:lvlJc w:val="right"/>
      <w:pPr>
        <w:tabs>
          <w:tab w:val="num" w:pos="4320"/>
        </w:tabs>
        <w:ind w:left="4320" w:hanging="180"/>
      </w:pPr>
    </w:lvl>
    <w:lvl w:ilvl="6" w:tplc="5792D872" w:tentative="1">
      <w:start w:val="1"/>
      <w:numFmt w:val="decimal"/>
      <w:lvlText w:val="%7."/>
      <w:lvlJc w:val="left"/>
      <w:pPr>
        <w:tabs>
          <w:tab w:val="num" w:pos="5040"/>
        </w:tabs>
        <w:ind w:left="5040" w:hanging="360"/>
      </w:pPr>
    </w:lvl>
    <w:lvl w:ilvl="7" w:tplc="1D64C7C6" w:tentative="1">
      <w:start w:val="1"/>
      <w:numFmt w:val="lowerLetter"/>
      <w:lvlText w:val="%8."/>
      <w:lvlJc w:val="left"/>
      <w:pPr>
        <w:tabs>
          <w:tab w:val="num" w:pos="5760"/>
        </w:tabs>
        <w:ind w:left="5760" w:hanging="360"/>
      </w:pPr>
    </w:lvl>
    <w:lvl w:ilvl="8" w:tplc="B226F54C" w:tentative="1">
      <w:start w:val="1"/>
      <w:numFmt w:val="lowerRoman"/>
      <w:lvlText w:val="%9."/>
      <w:lvlJc w:val="right"/>
      <w:pPr>
        <w:tabs>
          <w:tab w:val="num" w:pos="6480"/>
        </w:tabs>
        <w:ind w:left="6480" w:hanging="180"/>
      </w:pPr>
    </w:lvl>
  </w:abstractNum>
  <w:abstractNum w:abstractNumId="10">
    <w:nsid w:val="16BF4DEC"/>
    <w:multiLevelType w:val="hybridMultilevel"/>
    <w:tmpl w:val="D3A04F44"/>
    <w:lvl w:ilvl="0" w:tplc="B7A83FA6">
      <w:start w:val="1"/>
      <w:numFmt w:val="bullet"/>
      <w:lvlText w:val=""/>
      <w:lvlJc w:val="left"/>
      <w:pPr>
        <w:ind w:left="1440" w:hanging="360"/>
      </w:pPr>
      <w:rPr>
        <w:rFonts w:ascii="Symbol" w:hAnsi="Symbol" w:hint="default"/>
      </w:rPr>
    </w:lvl>
    <w:lvl w:ilvl="1" w:tplc="A94C3514"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87E5D4A"/>
    <w:multiLevelType w:val="hybridMultilevel"/>
    <w:tmpl w:val="76B69DA4"/>
    <w:lvl w:ilvl="0" w:tplc="04090001">
      <w:start w:val="1"/>
      <w:numFmt w:val="bullet"/>
      <w:lvlText w:val=""/>
      <w:lvlJc w:val="left"/>
      <w:pPr>
        <w:ind w:left="522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1BB47484"/>
    <w:multiLevelType w:val="hybridMultilevel"/>
    <w:tmpl w:val="848451AC"/>
    <w:lvl w:ilvl="0" w:tplc="0409000F">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1C4823AB"/>
    <w:multiLevelType w:val="hybridMultilevel"/>
    <w:tmpl w:val="23502A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1E974946"/>
    <w:multiLevelType w:val="hybridMultilevel"/>
    <w:tmpl w:val="A86A85DA"/>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824E3C"/>
    <w:multiLevelType w:val="hybridMultilevel"/>
    <w:tmpl w:val="3A1C998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F84238D"/>
    <w:multiLevelType w:val="hybridMultilevel"/>
    <w:tmpl w:val="FE4AE73C"/>
    <w:lvl w:ilvl="0" w:tplc="B9742478">
      <w:start w:val="1"/>
      <w:numFmt w:val="bullet"/>
      <w:lvlText w:val=""/>
      <w:lvlJc w:val="left"/>
      <w:pPr>
        <w:tabs>
          <w:tab w:val="num" w:pos="720"/>
        </w:tabs>
        <w:ind w:left="720" w:hanging="360"/>
      </w:pPr>
      <w:rPr>
        <w:rFonts w:ascii="Symbol" w:hAnsi="Symbol" w:hint="default"/>
      </w:rPr>
    </w:lvl>
    <w:lvl w:ilvl="1" w:tplc="9642E99C" w:tentative="1">
      <w:start w:val="1"/>
      <w:numFmt w:val="bullet"/>
      <w:lvlText w:val="o"/>
      <w:lvlJc w:val="left"/>
      <w:pPr>
        <w:tabs>
          <w:tab w:val="num" w:pos="1440"/>
        </w:tabs>
        <w:ind w:left="1440" w:hanging="360"/>
      </w:pPr>
      <w:rPr>
        <w:rFonts w:ascii="Courier New" w:hAnsi="Courier New" w:hint="default"/>
      </w:rPr>
    </w:lvl>
    <w:lvl w:ilvl="2" w:tplc="83E20B5E" w:tentative="1">
      <w:start w:val="1"/>
      <w:numFmt w:val="bullet"/>
      <w:lvlText w:val=""/>
      <w:lvlJc w:val="left"/>
      <w:pPr>
        <w:tabs>
          <w:tab w:val="num" w:pos="2160"/>
        </w:tabs>
        <w:ind w:left="2160" w:hanging="360"/>
      </w:pPr>
      <w:rPr>
        <w:rFonts w:ascii="Wingdings" w:hAnsi="Wingdings" w:hint="default"/>
      </w:rPr>
    </w:lvl>
    <w:lvl w:ilvl="3" w:tplc="8F5A09DE" w:tentative="1">
      <w:start w:val="1"/>
      <w:numFmt w:val="bullet"/>
      <w:lvlText w:val=""/>
      <w:lvlJc w:val="left"/>
      <w:pPr>
        <w:tabs>
          <w:tab w:val="num" w:pos="2880"/>
        </w:tabs>
        <w:ind w:left="2880" w:hanging="360"/>
      </w:pPr>
      <w:rPr>
        <w:rFonts w:ascii="Symbol" w:hAnsi="Symbol" w:hint="default"/>
      </w:rPr>
    </w:lvl>
    <w:lvl w:ilvl="4" w:tplc="0B5AF5EC" w:tentative="1">
      <w:start w:val="1"/>
      <w:numFmt w:val="bullet"/>
      <w:lvlText w:val="o"/>
      <w:lvlJc w:val="left"/>
      <w:pPr>
        <w:tabs>
          <w:tab w:val="num" w:pos="3600"/>
        </w:tabs>
        <w:ind w:left="3600" w:hanging="360"/>
      </w:pPr>
      <w:rPr>
        <w:rFonts w:ascii="Courier New" w:hAnsi="Courier New" w:hint="default"/>
      </w:rPr>
    </w:lvl>
    <w:lvl w:ilvl="5" w:tplc="07CEBA96" w:tentative="1">
      <w:start w:val="1"/>
      <w:numFmt w:val="bullet"/>
      <w:lvlText w:val=""/>
      <w:lvlJc w:val="left"/>
      <w:pPr>
        <w:tabs>
          <w:tab w:val="num" w:pos="4320"/>
        </w:tabs>
        <w:ind w:left="4320" w:hanging="360"/>
      </w:pPr>
      <w:rPr>
        <w:rFonts w:ascii="Wingdings" w:hAnsi="Wingdings" w:hint="default"/>
      </w:rPr>
    </w:lvl>
    <w:lvl w:ilvl="6" w:tplc="8702EA2C" w:tentative="1">
      <w:start w:val="1"/>
      <w:numFmt w:val="bullet"/>
      <w:lvlText w:val=""/>
      <w:lvlJc w:val="left"/>
      <w:pPr>
        <w:tabs>
          <w:tab w:val="num" w:pos="5040"/>
        </w:tabs>
        <w:ind w:left="5040" w:hanging="360"/>
      </w:pPr>
      <w:rPr>
        <w:rFonts w:ascii="Symbol" w:hAnsi="Symbol" w:hint="default"/>
      </w:rPr>
    </w:lvl>
    <w:lvl w:ilvl="7" w:tplc="25F8044E" w:tentative="1">
      <w:start w:val="1"/>
      <w:numFmt w:val="bullet"/>
      <w:lvlText w:val="o"/>
      <w:lvlJc w:val="left"/>
      <w:pPr>
        <w:tabs>
          <w:tab w:val="num" w:pos="5760"/>
        </w:tabs>
        <w:ind w:left="5760" w:hanging="360"/>
      </w:pPr>
      <w:rPr>
        <w:rFonts w:ascii="Courier New" w:hAnsi="Courier New" w:hint="default"/>
      </w:rPr>
    </w:lvl>
    <w:lvl w:ilvl="8" w:tplc="7E9CC364" w:tentative="1">
      <w:start w:val="1"/>
      <w:numFmt w:val="bullet"/>
      <w:lvlText w:val=""/>
      <w:lvlJc w:val="left"/>
      <w:pPr>
        <w:tabs>
          <w:tab w:val="num" w:pos="6480"/>
        </w:tabs>
        <w:ind w:left="6480" w:hanging="360"/>
      </w:pPr>
      <w:rPr>
        <w:rFonts w:ascii="Wingdings" w:hAnsi="Wingdings" w:hint="default"/>
      </w:rPr>
    </w:lvl>
  </w:abstractNum>
  <w:abstractNum w:abstractNumId="17">
    <w:nsid w:val="308A5153"/>
    <w:multiLevelType w:val="hybridMultilevel"/>
    <w:tmpl w:val="57C804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894FC2"/>
    <w:multiLevelType w:val="hybridMultilevel"/>
    <w:tmpl w:val="DC8EF2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C7C269E"/>
    <w:multiLevelType w:val="hybridMultilevel"/>
    <w:tmpl w:val="43F68744"/>
    <w:lvl w:ilvl="0" w:tplc="0409000D">
      <w:start w:val="1"/>
      <w:numFmt w:val="lowerLetter"/>
      <w:lvlText w:val="%1."/>
      <w:lvlJc w:val="right"/>
      <w:pPr>
        <w:ind w:left="720" w:hanging="360"/>
      </w:pPr>
      <w:rPr>
        <w:rFonts w:hint="default"/>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0">
    <w:nsid w:val="3E922E44"/>
    <w:multiLevelType w:val="hybridMultilevel"/>
    <w:tmpl w:val="7326EE82"/>
    <w:lvl w:ilvl="0" w:tplc="0409001B">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204552F"/>
    <w:multiLevelType w:val="hybridMultilevel"/>
    <w:tmpl w:val="AE966544"/>
    <w:lvl w:ilvl="0" w:tplc="04090001">
      <w:start w:val="1"/>
      <w:numFmt w:val="bullet"/>
      <w:lvlText w:val=""/>
      <w:lvlJc w:val="left"/>
      <w:pPr>
        <w:ind w:left="1710" w:hanging="360"/>
      </w:pPr>
      <w:rPr>
        <w:rFonts w:ascii="Wingdings" w:hAnsi="Wingdings" w:hint="default"/>
      </w:rPr>
    </w:lvl>
    <w:lvl w:ilvl="1" w:tplc="04090003">
      <w:numFmt w:val="bullet"/>
      <w:lvlText w:val="-"/>
      <w:lvlJc w:val="left"/>
      <w:pPr>
        <w:ind w:left="2430" w:hanging="360"/>
      </w:pPr>
      <w:rPr>
        <w:rFonts w:ascii="Times New Roman" w:eastAsia="Times New Roman" w:hAnsi="Times New Roman" w:cs="Times New Roman"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2">
    <w:nsid w:val="46AB61D0"/>
    <w:multiLevelType w:val="hybridMultilevel"/>
    <w:tmpl w:val="5EFEC1DA"/>
    <w:lvl w:ilvl="0" w:tplc="04090011">
      <w:start w:val="1"/>
      <w:numFmt w:val="decimal"/>
      <w:lvlText w:val="%1)"/>
      <w:lvlJc w:val="left"/>
      <w:pPr>
        <w:ind w:left="1800" w:hanging="360"/>
      </w:pPr>
    </w:lvl>
    <w:lvl w:ilvl="1" w:tplc="5ACCB6FC">
      <w:start w:val="1"/>
      <w:numFmt w:val="decimal"/>
      <w:lvlText w:val="%2)"/>
      <w:lvlJc w:val="left"/>
      <w:pPr>
        <w:ind w:left="1530" w:hanging="360"/>
      </w:pPr>
      <w:rPr>
        <w:b w:val="0"/>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4ACE0A54"/>
    <w:multiLevelType w:val="multilevel"/>
    <w:tmpl w:val="A9629E22"/>
    <w:lvl w:ilvl="0">
      <w:start w:val="1"/>
      <w:numFmt w:val="decimal"/>
      <w:pStyle w:val="RGNumbers"/>
      <w:lvlText w:val="%1."/>
      <w:lvlJc w:val="left"/>
      <w:pPr>
        <w:tabs>
          <w:tab w:val="num" w:pos="1440"/>
        </w:tabs>
        <w:ind w:left="1440" w:hanging="720"/>
      </w:pPr>
    </w:lvl>
    <w:lvl w:ilvl="1">
      <w:start w:val="1"/>
      <w:numFmt w:val="lowerLetter"/>
      <w:pStyle w:val="RNum2"/>
      <w:lvlText w:val="%2."/>
      <w:lvlJc w:val="left"/>
      <w:pPr>
        <w:tabs>
          <w:tab w:val="num" w:pos="2160"/>
        </w:tabs>
        <w:ind w:left="2160" w:hanging="720"/>
      </w:pPr>
    </w:lvl>
    <w:lvl w:ilvl="2">
      <w:start w:val="1"/>
      <w:numFmt w:val="lowerRoman"/>
      <w:pStyle w:val="RNum3"/>
      <w:lvlText w:val="%3."/>
      <w:lvlJc w:val="left"/>
      <w:pPr>
        <w:tabs>
          <w:tab w:val="num" w:pos="2880"/>
        </w:tabs>
        <w:ind w:left="2880" w:hanging="720"/>
      </w:pPr>
    </w:lvl>
    <w:lvl w:ilvl="3">
      <w:start w:val="1"/>
      <w:numFmt w:val="decimal"/>
      <w:pStyle w:val="RNum4"/>
      <w:lvlText w:val="(%1)"/>
      <w:lvlJc w:val="left"/>
      <w:pPr>
        <w:tabs>
          <w:tab w:val="num" w:pos="3600"/>
        </w:tabs>
        <w:ind w:left="3600" w:hanging="720"/>
      </w:pPr>
    </w:lvl>
    <w:lvl w:ilvl="4">
      <w:start w:val="1"/>
      <w:numFmt w:val="lowerLetter"/>
      <w:pStyle w:val="RNum5"/>
      <w:lvlText w:val="(%2)"/>
      <w:lvlJc w:val="left"/>
      <w:pPr>
        <w:tabs>
          <w:tab w:val="num" w:pos="5040"/>
        </w:tabs>
        <w:ind w:left="5040" w:hanging="720"/>
      </w:pPr>
    </w:lvl>
    <w:lvl w:ilvl="5">
      <w:start w:val="1"/>
      <w:numFmt w:val="lowerRoman"/>
      <w:pStyle w:val="RNum6"/>
      <w:lvlText w:val="(%3)"/>
      <w:lvlJc w:val="left"/>
      <w:pPr>
        <w:tabs>
          <w:tab w:val="num" w:pos="6480"/>
        </w:tabs>
        <w:ind w:left="6480" w:hanging="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51A563B1"/>
    <w:multiLevelType w:val="hybridMultilevel"/>
    <w:tmpl w:val="8410FF38"/>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5">
    <w:nsid w:val="51BA10A4"/>
    <w:multiLevelType w:val="hybridMultilevel"/>
    <w:tmpl w:val="0E16A616"/>
    <w:lvl w:ilvl="0" w:tplc="B7A83FA6">
      <w:start w:val="1"/>
      <w:numFmt w:val="bullet"/>
      <w:lvlText w:val=""/>
      <w:lvlJc w:val="left"/>
      <w:pPr>
        <w:tabs>
          <w:tab w:val="num" w:pos="2160"/>
        </w:tabs>
        <w:ind w:left="2160" w:hanging="360"/>
      </w:pPr>
      <w:rPr>
        <w:rFonts w:ascii="Wingdings" w:hAnsi="Wingdings" w:cs="Wingdings" w:hint="default"/>
      </w:rPr>
    </w:lvl>
    <w:lvl w:ilvl="1" w:tplc="6DAA96FA"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6">
    <w:nsid w:val="55805155"/>
    <w:multiLevelType w:val="hybridMultilevel"/>
    <w:tmpl w:val="EC5049E0"/>
    <w:name w:val="FishArabicList"/>
    <w:lvl w:ilvl="0" w:tplc="9064ADCA">
      <w:start w:val="1"/>
      <w:numFmt w:val="bullet"/>
      <w:lvlText w:val=""/>
      <w:lvlJc w:val="left"/>
      <w:pPr>
        <w:ind w:left="720" w:hanging="360"/>
      </w:pPr>
      <w:rPr>
        <w:rFonts w:ascii="Symbol" w:hAnsi="Symbol" w:hint="default"/>
      </w:rPr>
    </w:lvl>
    <w:lvl w:ilvl="1" w:tplc="A3A8CE82" w:tentative="1">
      <w:start w:val="1"/>
      <w:numFmt w:val="bullet"/>
      <w:lvlText w:val="o"/>
      <w:lvlJc w:val="left"/>
      <w:pPr>
        <w:ind w:left="1440" w:hanging="360"/>
      </w:pPr>
      <w:rPr>
        <w:rFonts w:ascii="Courier New" w:hAnsi="Courier New" w:cs="Courier New" w:hint="default"/>
      </w:rPr>
    </w:lvl>
    <w:lvl w:ilvl="2" w:tplc="F668BCE6" w:tentative="1">
      <w:start w:val="1"/>
      <w:numFmt w:val="bullet"/>
      <w:lvlText w:val=""/>
      <w:lvlJc w:val="left"/>
      <w:pPr>
        <w:ind w:left="2160" w:hanging="360"/>
      </w:pPr>
      <w:rPr>
        <w:rFonts w:ascii="Wingdings" w:hAnsi="Wingdings" w:hint="default"/>
      </w:rPr>
    </w:lvl>
    <w:lvl w:ilvl="3" w:tplc="4E5ECCAA" w:tentative="1">
      <w:start w:val="1"/>
      <w:numFmt w:val="bullet"/>
      <w:lvlText w:val=""/>
      <w:lvlJc w:val="left"/>
      <w:pPr>
        <w:ind w:left="2880" w:hanging="360"/>
      </w:pPr>
      <w:rPr>
        <w:rFonts w:ascii="Symbol" w:hAnsi="Symbol" w:hint="default"/>
      </w:rPr>
    </w:lvl>
    <w:lvl w:ilvl="4" w:tplc="2744A536" w:tentative="1">
      <w:start w:val="1"/>
      <w:numFmt w:val="bullet"/>
      <w:lvlText w:val="o"/>
      <w:lvlJc w:val="left"/>
      <w:pPr>
        <w:ind w:left="3600" w:hanging="360"/>
      </w:pPr>
      <w:rPr>
        <w:rFonts w:ascii="Courier New" w:hAnsi="Courier New" w:cs="Courier New" w:hint="default"/>
      </w:rPr>
    </w:lvl>
    <w:lvl w:ilvl="5" w:tplc="A0FEABC8" w:tentative="1">
      <w:start w:val="1"/>
      <w:numFmt w:val="bullet"/>
      <w:lvlText w:val=""/>
      <w:lvlJc w:val="left"/>
      <w:pPr>
        <w:ind w:left="4320" w:hanging="360"/>
      </w:pPr>
      <w:rPr>
        <w:rFonts w:ascii="Wingdings" w:hAnsi="Wingdings" w:hint="default"/>
      </w:rPr>
    </w:lvl>
    <w:lvl w:ilvl="6" w:tplc="87C8950E" w:tentative="1">
      <w:start w:val="1"/>
      <w:numFmt w:val="bullet"/>
      <w:lvlText w:val=""/>
      <w:lvlJc w:val="left"/>
      <w:pPr>
        <w:ind w:left="5040" w:hanging="360"/>
      </w:pPr>
      <w:rPr>
        <w:rFonts w:ascii="Symbol" w:hAnsi="Symbol" w:hint="default"/>
      </w:rPr>
    </w:lvl>
    <w:lvl w:ilvl="7" w:tplc="D71E51BA" w:tentative="1">
      <w:start w:val="1"/>
      <w:numFmt w:val="bullet"/>
      <w:lvlText w:val="o"/>
      <w:lvlJc w:val="left"/>
      <w:pPr>
        <w:ind w:left="5760" w:hanging="360"/>
      </w:pPr>
      <w:rPr>
        <w:rFonts w:ascii="Courier New" w:hAnsi="Courier New" w:cs="Courier New" w:hint="default"/>
      </w:rPr>
    </w:lvl>
    <w:lvl w:ilvl="8" w:tplc="DF34776A" w:tentative="1">
      <w:start w:val="1"/>
      <w:numFmt w:val="bullet"/>
      <w:lvlText w:val=""/>
      <w:lvlJc w:val="left"/>
      <w:pPr>
        <w:ind w:left="6480" w:hanging="360"/>
      </w:pPr>
      <w:rPr>
        <w:rFonts w:ascii="Wingdings" w:hAnsi="Wingdings" w:hint="default"/>
      </w:rPr>
    </w:lvl>
  </w:abstractNum>
  <w:abstractNum w:abstractNumId="27">
    <w:nsid w:val="55C36A53"/>
    <w:multiLevelType w:val="multilevel"/>
    <w:tmpl w:val="590CAB4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8">
    <w:nsid w:val="57EB2018"/>
    <w:multiLevelType w:val="multilevel"/>
    <w:tmpl w:val="DF9E3A00"/>
    <w:lvl w:ilvl="0">
      <w:start w:val="1"/>
      <w:numFmt w:val="decimal"/>
      <w:lvlText w:val="%1"/>
      <w:lvlJc w:val="left"/>
      <w:pPr>
        <w:ind w:left="360" w:hanging="360"/>
      </w:pPr>
      <w:rPr>
        <w:rFonts w:hint="default"/>
      </w:rPr>
    </w:lvl>
    <w:lvl w:ilvl="1">
      <w:start w:val="4"/>
      <w:numFmt w:val="decimal"/>
      <w:lvlText w:val="%1.%2"/>
      <w:lvlJc w:val="left"/>
      <w:pPr>
        <w:ind w:left="630" w:hanging="360"/>
      </w:pPr>
      <w:rPr>
        <w:rFonts w:hint="default"/>
        <w:b w:val="0"/>
      </w:rPr>
    </w:lvl>
    <w:lvl w:ilvl="2">
      <w:start w:val="1"/>
      <w:numFmt w:val="decimal"/>
      <w:lvlText w:val="%1.%2.%3"/>
      <w:lvlJc w:val="left"/>
      <w:pPr>
        <w:ind w:left="1800" w:hanging="720"/>
      </w:pPr>
      <w:rPr>
        <w:rFonts w:hint="default"/>
        <w:b w:val="0"/>
        <w:i w:val="0"/>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9">
    <w:nsid w:val="59B654CE"/>
    <w:multiLevelType w:val="hybridMultilevel"/>
    <w:tmpl w:val="30987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16C2CF0"/>
    <w:multiLevelType w:val="hybridMultilevel"/>
    <w:tmpl w:val="8D3EF788"/>
    <w:lvl w:ilvl="0" w:tplc="0409000D">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2510D98"/>
    <w:multiLevelType w:val="hybridMultilevel"/>
    <w:tmpl w:val="5FE416D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4A67766"/>
    <w:multiLevelType w:val="hybridMultilevel"/>
    <w:tmpl w:val="D1E02F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nsid w:val="64C779A7"/>
    <w:multiLevelType w:val="hybridMultilevel"/>
    <w:tmpl w:val="818097DA"/>
    <w:lvl w:ilvl="0" w:tplc="154427B0">
      <w:start w:val="1"/>
      <w:numFmt w:val="bullet"/>
      <w:lvlText w:val=""/>
      <w:lvlJc w:val="left"/>
      <w:pPr>
        <w:tabs>
          <w:tab w:val="num" w:pos="2160"/>
        </w:tabs>
        <w:ind w:left="2160" w:hanging="360"/>
      </w:pPr>
      <w:rPr>
        <w:rFonts w:ascii="Wingdings" w:hAnsi="Wingdings" w:cs="Wingdings" w:hint="default"/>
      </w:rPr>
    </w:lvl>
    <w:lvl w:ilvl="1" w:tplc="00F6446A" w:tentative="1">
      <w:start w:val="1"/>
      <w:numFmt w:val="bullet"/>
      <w:lvlText w:val="o"/>
      <w:lvlJc w:val="left"/>
      <w:pPr>
        <w:tabs>
          <w:tab w:val="num" w:pos="2880"/>
        </w:tabs>
        <w:ind w:left="2880" w:hanging="360"/>
      </w:pPr>
      <w:rPr>
        <w:rFonts w:ascii="Courier New" w:hAnsi="Courier New" w:cs="Courier New" w:hint="default"/>
      </w:rPr>
    </w:lvl>
    <w:lvl w:ilvl="2" w:tplc="E3167F14" w:tentative="1">
      <w:start w:val="1"/>
      <w:numFmt w:val="bullet"/>
      <w:lvlText w:val=""/>
      <w:lvlJc w:val="left"/>
      <w:pPr>
        <w:tabs>
          <w:tab w:val="num" w:pos="3600"/>
        </w:tabs>
        <w:ind w:left="3600" w:hanging="360"/>
      </w:pPr>
      <w:rPr>
        <w:rFonts w:ascii="Wingdings" w:hAnsi="Wingdings" w:hint="default"/>
      </w:rPr>
    </w:lvl>
    <w:lvl w:ilvl="3" w:tplc="84E0FD0C" w:tentative="1">
      <w:start w:val="1"/>
      <w:numFmt w:val="bullet"/>
      <w:lvlText w:val=""/>
      <w:lvlJc w:val="left"/>
      <w:pPr>
        <w:tabs>
          <w:tab w:val="num" w:pos="4320"/>
        </w:tabs>
        <w:ind w:left="4320" w:hanging="360"/>
      </w:pPr>
      <w:rPr>
        <w:rFonts w:ascii="Symbol" w:hAnsi="Symbol" w:hint="default"/>
      </w:rPr>
    </w:lvl>
    <w:lvl w:ilvl="4" w:tplc="7CA2F7AE" w:tentative="1">
      <w:start w:val="1"/>
      <w:numFmt w:val="bullet"/>
      <w:lvlText w:val="o"/>
      <w:lvlJc w:val="left"/>
      <w:pPr>
        <w:tabs>
          <w:tab w:val="num" w:pos="5040"/>
        </w:tabs>
        <w:ind w:left="5040" w:hanging="360"/>
      </w:pPr>
      <w:rPr>
        <w:rFonts w:ascii="Courier New" w:hAnsi="Courier New" w:cs="Courier New" w:hint="default"/>
      </w:rPr>
    </w:lvl>
    <w:lvl w:ilvl="5" w:tplc="5EA0A6BE" w:tentative="1">
      <w:start w:val="1"/>
      <w:numFmt w:val="bullet"/>
      <w:lvlText w:val=""/>
      <w:lvlJc w:val="left"/>
      <w:pPr>
        <w:tabs>
          <w:tab w:val="num" w:pos="5760"/>
        </w:tabs>
        <w:ind w:left="5760" w:hanging="360"/>
      </w:pPr>
      <w:rPr>
        <w:rFonts w:ascii="Wingdings" w:hAnsi="Wingdings" w:hint="default"/>
      </w:rPr>
    </w:lvl>
    <w:lvl w:ilvl="6" w:tplc="43CE8BC8" w:tentative="1">
      <w:start w:val="1"/>
      <w:numFmt w:val="bullet"/>
      <w:lvlText w:val=""/>
      <w:lvlJc w:val="left"/>
      <w:pPr>
        <w:tabs>
          <w:tab w:val="num" w:pos="6480"/>
        </w:tabs>
        <w:ind w:left="6480" w:hanging="360"/>
      </w:pPr>
      <w:rPr>
        <w:rFonts w:ascii="Symbol" w:hAnsi="Symbol" w:hint="default"/>
      </w:rPr>
    </w:lvl>
    <w:lvl w:ilvl="7" w:tplc="F60233BA" w:tentative="1">
      <w:start w:val="1"/>
      <w:numFmt w:val="bullet"/>
      <w:lvlText w:val="o"/>
      <w:lvlJc w:val="left"/>
      <w:pPr>
        <w:tabs>
          <w:tab w:val="num" w:pos="7200"/>
        </w:tabs>
        <w:ind w:left="7200" w:hanging="360"/>
      </w:pPr>
      <w:rPr>
        <w:rFonts w:ascii="Courier New" w:hAnsi="Courier New" w:cs="Courier New" w:hint="default"/>
      </w:rPr>
    </w:lvl>
    <w:lvl w:ilvl="8" w:tplc="CC1A8504" w:tentative="1">
      <w:start w:val="1"/>
      <w:numFmt w:val="bullet"/>
      <w:lvlText w:val=""/>
      <w:lvlJc w:val="left"/>
      <w:pPr>
        <w:tabs>
          <w:tab w:val="num" w:pos="7920"/>
        </w:tabs>
        <w:ind w:left="7920" w:hanging="360"/>
      </w:pPr>
      <w:rPr>
        <w:rFonts w:ascii="Wingdings" w:hAnsi="Wingdings" w:hint="default"/>
      </w:rPr>
    </w:lvl>
  </w:abstractNum>
  <w:abstractNum w:abstractNumId="34">
    <w:nsid w:val="6C170AC9"/>
    <w:multiLevelType w:val="hybridMultilevel"/>
    <w:tmpl w:val="FBC670AA"/>
    <w:lvl w:ilvl="0" w:tplc="04090001">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6FD87FC9"/>
    <w:multiLevelType w:val="hybridMultilevel"/>
    <w:tmpl w:val="2C981BE4"/>
    <w:lvl w:ilvl="0" w:tplc="04090001">
      <w:start w:val="1"/>
      <w:numFmt w:val="lowerLetter"/>
      <w:lvlText w:val="%1."/>
      <w:lvlJc w:val="left"/>
      <w:pPr>
        <w:tabs>
          <w:tab w:val="num" w:pos="1260"/>
        </w:tabs>
        <w:ind w:left="1260" w:hanging="360"/>
      </w:pPr>
    </w:lvl>
    <w:lvl w:ilvl="1" w:tplc="04090003" w:tentative="1">
      <w:start w:val="1"/>
      <w:numFmt w:val="lowerLetter"/>
      <w:lvlText w:val="%2."/>
      <w:lvlJc w:val="left"/>
      <w:pPr>
        <w:tabs>
          <w:tab w:val="num" w:pos="1980"/>
        </w:tabs>
        <w:ind w:left="1980" w:hanging="360"/>
      </w:pPr>
    </w:lvl>
    <w:lvl w:ilvl="2" w:tplc="04090005" w:tentative="1">
      <w:start w:val="1"/>
      <w:numFmt w:val="lowerRoman"/>
      <w:lvlText w:val="%3."/>
      <w:lvlJc w:val="right"/>
      <w:pPr>
        <w:tabs>
          <w:tab w:val="num" w:pos="2700"/>
        </w:tabs>
        <w:ind w:left="2700" w:hanging="180"/>
      </w:pPr>
    </w:lvl>
    <w:lvl w:ilvl="3" w:tplc="04090001" w:tentative="1">
      <w:start w:val="1"/>
      <w:numFmt w:val="decimal"/>
      <w:lvlText w:val="%4."/>
      <w:lvlJc w:val="left"/>
      <w:pPr>
        <w:tabs>
          <w:tab w:val="num" w:pos="3420"/>
        </w:tabs>
        <w:ind w:left="3420" w:hanging="360"/>
      </w:pPr>
    </w:lvl>
    <w:lvl w:ilvl="4" w:tplc="04090003" w:tentative="1">
      <w:start w:val="1"/>
      <w:numFmt w:val="lowerLetter"/>
      <w:lvlText w:val="%5."/>
      <w:lvlJc w:val="left"/>
      <w:pPr>
        <w:tabs>
          <w:tab w:val="num" w:pos="4140"/>
        </w:tabs>
        <w:ind w:left="4140" w:hanging="360"/>
      </w:pPr>
    </w:lvl>
    <w:lvl w:ilvl="5" w:tplc="04090005" w:tentative="1">
      <w:start w:val="1"/>
      <w:numFmt w:val="lowerRoman"/>
      <w:lvlText w:val="%6."/>
      <w:lvlJc w:val="right"/>
      <w:pPr>
        <w:tabs>
          <w:tab w:val="num" w:pos="4860"/>
        </w:tabs>
        <w:ind w:left="4860" w:hanging="180"/>
      </w:pPr>
    </w:lvl>
    <w:lvl w:ilvl="6" w:tplc="04090001" w:tentative="1">
      <w:start w:val="1"/>
      <w:numFmt w:val="decimal"/>
      <w:lvlText w:val="%7."/>
      <w:lvlJc w:val="left"/>
      <w:pPr>
        <w:tabs>
          <w:tab w:val="num" w:pos="5580"/>
        </w:tabs>
        <w:ind w:left="5580" w:hanging="360"/>
      </w:pPr>
    </w:lvl>
    <w:lvl w:ilvl="7" w:tplc="04090003" w:tentative="1">
      <w:start w:val="1"/>
      <w:numFmt w:val="lowerLetter"/>
      <w:lvlText w:val="%8."/>
      <w:lvlJc w:val="left"/>
      <w:pPr>
        <w:tabs>
          <w:tab w:val="num" w:pos="6300"/>
        </w:tabs>
        <w:ind w:left="6300" w:hanging="360"/>
      </w:pPr>
    </w:lvl>
    <w:lvl w:ilvl="8" w:tplc="04090005" w:tentative="1">
      <w:start w:val="1"/>
      <w:numFmt w:val="lowerRoman"/>
      <w:lvlText w:val="%9."/>
      <w:lvlJc w:val="right"/>
      <w:pPr>
        <w:tabs>
          <w:tab w:val="num" w:pos="7020"/>
        </w:tabs>
        <w:ind w:left="7020" w:hanging="180"/>
      </w:pPr>
    </w:lvl>
  </w:abstractNum>
  <w:abstractNum w:abstractNumId="36">
    <w:nsid w:val="7079299B"/>
    <w:multiLevelType w:val="hybridMultilevel"/>
    <w:tmpl w:val="AC2A7078"/>
    <w:lvl w:ilvl="0" w:tplc="0409000D">
      <w:start w:val="1"/>
      <w:numFmt w:val="bullet"/>
      <w:lvlText w:val=""/>
      <w:lvlJc w:val="left"/>
      <w:pPr>
        <w:tabs>
          <w:tab w:val="num" w:pos="2160"/>
        </w:tabs>
        <w:ind w:left="2160" w:hanging="360"/>
      </w:pPr>
      <w:rPr>
        <w:rFonts w:ascii="Wingdings" w:hAnsi="Wingdings" w:cs="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7">
    <w:nsid w:val="71F46034"/>
    <w:multiLevelType w:val="hybridMultilevel"/>
    <w:tmpl w:val="7A824548"/>
    <w:lvl w:ilvl="0" w:tplc="04090019">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8">
    <w:nsid w:val="72667A2B"/>
    <w:multiLevelType w:val="hybridMultilevel"/>
    <w:tmpl w:val="34EA73B0"/>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9">
    <w:nsid w:val="79E511C6"/>
    <w:multiLevelType w:val="hybridMultilevel"/>
    <w:tmpl w:val="7688C6CC"/>
    <w:lvl w:ilvl="0" w:tplc="04090019">
      <w:start w:val="1"/>
      <w:numFmt w:val="bullet"/>
      <w:lvlText w:val=""/>
      <w:lvlJc w:val="left"/>
      <w:pPr>
        <w:ind w:left="1440" w:hanging="360"/>
      </w:pPr>
      <w:rPr>
        <w:rFonts w:ascii="Symbol" w:hAnsi="Symbol"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40">
    <w:nsid w:val="7C157F06"/>
    <w:multiLevelType w:val="hybridMultilevel"/>
    <w:tmpl w:val="B532E1BE"/>
    <w:lvl w:ilvl="0" w:tplc="0409000D">
      <w:start w:val="1"/>
      <w:numFmt w:val="bullet"/>
      <w:lvlText w:val=""/>
      <w:lvlJc w:val="left"/>
      <w:pPr>
        <w:tabs>
          <w:tab w:val="num" w:pos="2160"/>
        </w:tabs>
        <w:ind w:left="2160" w:hanging="360"/>
      </w:pPr>
      <w:rPr>
        <w:rFonts w:ascii="Wingdings" w:hAnsi="Wingdings" w:cs="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23"/>
  </w:num>
  <w:num w:numId="2">
    <w:abstractNumId w:val="14"/>
  </w:num>
  <w:num w:numId="3">
    <w:abstractNumId w:val="21"/>
  </w:num>
  <w:num w:numId="4">
    <w:abstractNumId w:val="7"/>
  </w:num>
  <w:num w:numId="5">
    <w:abstractNumId w:val="34"/>
  </w:num>
  <w:num w:numId="6">
    <w:abstractNumId w:val="35"/>
  </w:num>
  <w:num w:numId="7">
    <w:abstractNumId w:val="19"/>
  </w:num>
  <w:num w:numId="8">
    <w:abstractNumId w:val="2"/>
  </w:num>
  <w:num w:numId="9">
    <w:abstractNumId w:val="9"/>
  </w:num>
  <w:num w:numId="10">
    <w:abstractNumId w:val="20"/>
  </w:num>
  <w:num w:numId="11">
    <w:abstractNumId w:val="0"/>
  </w:num>
  <w:num w:numId="12">
    <w:abstractNumId w:val="8"/>
  </w:num>
  <w:num w:numId="13">
    <w:abstractNumId w:val="37"/>
  </w:num>
  <w:num w:numId="14">
    <w:abstractNumId w:val="36"/>
  </w:num>
  <w:num w:numId="15">
    <w:abstractNumId w:val="3"/>
  </w:num>
  <w:num w:numId="16">
    <w:abstractNumId w:val="40"/>
  </w:num>
  <w:num w:numId="17">
    <w:abstractNumId w:val="25"/>
  </w:num>
  <w:num w:numId="18">
    <w:abstractNumId w:val="33"/>
  </w:num>
  <w:num w:numId="19">
    <w:abstractNumId w:val="17"/>
  </w:num>
  <w:num w:numId="20">
    <w:abstractNumId w:val="12"/>
  </w:num>
  <w:num w:numId="21">
    <w:abstractNumId w:val="32"/>
  </w:num>
  <w:num w:numId="22">
    <w:abstractNumId w:val="26"/>
  </w:num>
  <w:num w:numId="23">
    <w:abstractNumId w:val="24"/>
  </w:num>
  <w:num w:numId="24">
    <w:abstractNumId w:val="30"/>
  </w:num>
  <w:num w:numId="25">
    <w:abstractNumId w:val="13"/>
  </w:num>
  <w:num w:numId="26">
    <w:abstractNumId w:val="18"/>
  </w:num>
  <w:num w:numId="27">
    <w:abstractNumId w:val="39"/>
  </w:num>
  <w:num w:numId="28">
    <w:abstractNumId w:val="10"/>
  </w:num>
  <w:num w:numId="29">
    <w:abstractNumId w:val="28"/>
  </w:num>
  <w:num w:numId="30">
    <w:abstractNumId w:val="11"/>
  </w:num>
  <w:num w:numId="31">
    <w:abstractNumId w:val="6"/>
  </w:num>
  <w:num w:numId="32">
    <w:abstractNumId w:val="4"/>
  </w:num>
  <w:num w:numId="33">
    <w:abstractNumId w:val="5"/>
  </w:num>
  <w:num w:numId="34">
    <w:abstractNumId w:val="1"/>
  </w:num>
  <w:num w:numId="35">
    <w:abstractNumId w:val="27"/>
  </w:num>
  <w:num w:numId="36">
    <w:abstractNumId w:val="16"/>
  </w:num>
  <w:num w:numId="37">
    <w:abstractNumId w:val="22"/>
  </w:num>
  <w:num w:numId="38">
    <w:abstractNumId w:val="31"/>
  </w:num>
  <w:num w:numId="39">
    <w:abstractNumId w:val="29"/>
  </w:num>
  <w:num w:numId="40">
    <w:abstractNumId w:val="38"/>
  </w:num>
  <w:num w:numId="41">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qLskNHZLs1fy1R+6mh+GAjNuJp4=" w:salt="/FJZnpN7+e0vblgLVVeeaA=="/>
  <w:defaultTabStop w:val="720"/>
  <w:drawingGridHorizontalSpacing w:val="100"/>
  <w:displayHorizontalDrawingGridEvery w:val="2"/>
  <w:displayVerticalDrawingGridEvery w:val="2"/>
  <w:characterSpacingControl w:val="doNotCompress"/>
  <w:hdrShapeDefaults>
    <o:shapedefaults v:ext="edit" spidmax="2049"/>
  </w:hdrShapeDefaults>
  <w:footnotePr>
    <w:numStart w:val="2"/>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DAB"/>
    <w:rsid w:val="000012F3"/>
    <w:rsid w:val="00001DE2"/>
    <w:rsid w:val="00002E72"/>
    <w:rsid w:val="000061CE"/>
    <w:rsid w:val="00006634"/>
    <w:rsid w:val="00006ABF"/>
    <w:rsid w:val="0001204C"/>
    <w:rsid w:val="00013C6F"/>
    <w:rsid w:val="000163E9"/>
    <w:rsid w:val="00024576"/>
    <w:rsid w:val="00025209"/>
    <w:rsid w:val="0002751C"/>
    <w:rsid w:val="00030807"/>
    <w:rsid w:val="0003118E"/>
    <w:rsid w:val="00031CF1"/>
    <w:rsid w:val="00033030"/>
    <w:rsid w:val="000362DC"/>
    <w:rsid w:val="00040A85"/>
    <w:rsid w:val="00042575"/>
    <w:rsid w:val="00042C42"/>
    <w:rsid w:val="000431F7"/>
    <w:rsid w:val="00044AA7"/>
    <w:rsid w:val="000500FF"/>
    <w:rsid w:val="00051054"/>
    <w:rsid w:val="0005188A"/>
    <w:rsid w:val="00054CC6"/>
    <w:rsid w:val="00054E50"/>
    <w:rsid w:val="00055D6E"/>
    <w:rsid w:val="00056553"/>
    <w:rsid w:val="00057D5F"/>
    <w:rsid w:val="00060BF6"/>
    <w:rsid w:val="00061A42"/>
    <w:rsid w:val="00061CF9"/>
    <w:rsid w:val="00061DE1"/>
    <w:rsid w:val="00062C9F"/>
    <w:rsid w:val="000634F9"/>
    <w:rsid w:val="00067A2E"/>
    <w:rsid w:val="00074988"/>
    <w:rsid w:val="00075D03"/>
    <w:rsid w:val="0007676F"/>
    <w:rsid w:val="00076F98"/>
    <w:rsid w:val="000817C8"/>
    <w:rsid w:val="00083900"/>
    <w:rsid w:val="0008463E"/>
    <w:rsid w:val="00090672"/>
    <w:rsid w:val="000909A5"/>
    <w:rsid w:val="00096A7B"/>
    <w:rsid w:val="000978B8"/>
    <w:rsid w:val="000A06B2"/>
    <w:rsid w:val="000A4A7B"/>
    <w:rsid w:val="000A58BD"/>
    <w:rsid w:val="000A7EE4"/>
    <w:rsid w:val="000B07F3"/>
    <w:rsid w:val="000B1C87"/>
    <w:rsid w:val="000B2562"/>
    <w:rsid w:val="000B2A7D"/>
    <w:rsid w:val="000B32FC"/>
    <w:rsid w:val="000B3AC2"/>
    <w:rsid w:val="000B48C1"/>
    <w:rsid w:val="000B4B0B"/>
    <w:rsid w:val="000C081A"/>
    <w:rsid w:val="000C09F2"/>
    <w:rsid w:val="000C51C0"/>
    <w:rsid w:val="000C5416"/>
    <w:rsid w:val="000C5732"/>
    <w:rsid w:val="000C7641"/>
    <w:rsid w:val="000D0098"/>
    <w:rsid w:val="000D0159"/>
    <w:rsid w:val="000D0239"/>
    <w:rsid w:val="000D154E"/>
    <w:rsid w:val="000D2971"/>
    <w:rsid w:val="000D29DC"/>
    <w:rsid w:val="000D3A38"/>
    <w:rsid w:val="000D48B7"/>
    <w:rsid w:val="000D4C1F"/>
    <w:rsid w:val="000D523C"/>
    <w:rsid w:val="000D57FC"/>
    <w:rsid w:val="000D5CC2"/>
    <w:rsid w:val="000D79EB"/>
    <w:rsid w:val="000E0CD1"/>
    <w:rsid w:val="000E1995"/>
    <w:rsid w:val="000E1A43"/>
    <w:rsid w:val="000E3D94"/>
    <w:rsid w:val="000E59F4"/>
    <w:rsid w:val="000E5EFB"/>
    <w:rsid w:val="000F0828"/>
    <w:rsid w:val="000F142B"/>
    <w:rsid w:val="000F2179"/>
    <w:rsid w:val="000F2F0E"/>
    <w:rsid w:val="000F3978"/>
    <w:rsid w:val="000F41DF"/>
    <w:rsid w:val="000F650F"/>
    <w:rsid w:val="000F667A"/>
    <w:rsid w:val="000F7F3A"/>
    <w:rsid w:val="00100D55"/>
    <w:rsid w:val="0010131E"/>
    <w:rsid w:val="00104C98"/>
    <w:rsid w:val="0010770F"/>
    <w:rsid w:val="00112A1E"/>
    <w:rsid w:val="00112D70"/>
    <w:rsid w:val="0011391D"/>
    <w:rsid w:val="00113AA2"/>
    <w:rsid w:val="00113BDE"/>
    <w:rsid w:val="00114FA1"/>
    <w:rsid w:val="001150EC"/>
    <w:rsid w:val="0012006A"/>
    <w:rsid w:val="0012175E"/>
    <w:rsid w:val="00121BF5"/>
    <w:rsid w:val="00122372"/>
    <w:rsid w:val="00123287"/>
    <w:rsid w:val="00123985"/>
    <w:rsid w:val="0012719D"/>
    <w:rsid w:val="00130E6A"/>
    <w:rsid w:val="00131B86"/>
    <w:rsid w:val="001339A8"/>
    <w:rsid w:val="00133E38"/>
    <w:rsid w:val="001361DE"/>
    <w:rsid w:val="0014276D"/>
    <w:rsid w:val="00143590"/>
    <w:rsid w:val="00143E2A"/>
    <w:rsid w:val="001450C4"/>
    <w:rsid w:val="00146B70"/>
    <w:rsid w:val="001475FA"/>
    <w:rsid w:val="001475FE"/>
    <w:rsid w:val="00150CF9"/>
    <w:rsid w:val="00152CFF"/>
    <w:rsid w:val="00157181"/>
    <w:rsid w:val="001600E0"/>
    <w:rsid w:val="00161749"/>
    <w:rsid w:val="00162003"/>
    <w:rsid w:val="0016243C"/>
    <w:rsid w:val="00163428"/>
    <w:rsid w:val="00164085"/>
    <w:rsid w:val="001652F6"/>
    <w:rsid w:val="00170888"/>
    <w:rsid w:val="00170A7D"/>
    <w:rsid w:val="0017262E"/>
    <w:rsid w:val="00173A5D"/>
    <w:rsid w:val="00174BB4"/>
    <w:rsid w:val="00174F19"/>
    <w:rsid w:val="001811DC"/>
    <w:rsid w:val="00181D74"/>
    <w:rsid w:val="00182815"/>
    <w:rsid w:val="0018473E"/>
    <w:rsid w:val="00184FB7"/>
    <w:rsid w:val="00186FC4"/>
    <w:rsid w:val="00190629"/>
    <w:rsid w:val="00196FD0"/>
    <w:rsid w:val="0019772C"/>
    <w:rsid w:val="00197743"/>
    <w:rsid w:val="001A0A3E"/>
    <w:rsid w:val="001A0C3D"/>
    <w:rsid w:val="001A1FAC"/>
    <w:rsid w:val="001A27F4"/>
    <w:rsid w:val="001A3C42"/>
    <w:rsid w:val="001A638F"/>
    <w:rsid w:val="001A6975"/>
    <w:rsid w:val="001A69C5"/>
    <w:rsid w:val="001A7EA4"/>
    <w:rsid w:val="001B06CA"/>
    <w:rsid w:val="001B3B8E"/>
    <w:rsid w:val="001B53B3"/>
    <w:rsid w:val="001C166F"/>
    <w:rsid w:val="001C2732"/>
    <w:rsid w:val="001C3D41"/>
    <w:rsid w:val="001C41B4"/>
    <w:rsid w:val="001C6724"/>
    <w:rsid w:val="001C698E"/>
    <w:rsid w:val="001C740F"/>
    <w:rsid w:val="001D03E0"/>
    <w:rsid w:val="001D1424"/>
    <w:rsid w:val="001D2303"/>
    <w:rsid w:val="001D2409"/>
    <w:rsid w:val="001D2E33"/>
    <w:rsid w:val="001D3B79"/>
    <w:rsid w:val="001D44B0"/>
    <w:rsid w:val="001D48A2"/>
    <w:rsid w:val="001D5FB5"/>
    <w:rsid w:val="001D7772"/>
    <w:rsid w:val="001D7DC8"/>
    <w:rsid w:val="001E02A6"/>
    <w:rsid w:val="001E0CEE"/>
    <w:rsid w:val="001E2B8C"/>
    <w:rsid w:val="001E376A"/>
    <w:rsid w:val="001E3998"/>
    <w:rsid w:val="001F1550"/>
    <w:rsid w:val="001F1D7F"/>
    <w:rsid w:val="001F20E3"/>
    <w:rsid w:val="001F27BB"/>
    <w:rsid w:val="001F3DB1"/>
    <w:rsid w:val="001F65C5"/>
    <w:rsid w:val="002029E6"/>
    <w:rsid w:val="00202E91"/>
    <w:rsid w:val="00204874"/>
    <w:rsid w:val="00204E73"/>
    <w:rsid w:val="002050FC"/>
    <w:rsid w:val="0020557E"/>
    <w:rsid w:val="002062D5"/>
    <w:rsid w:val="0020650D"/>
    <w:rsid w:val="00207341"/>
    <w:rsid w:val="0021063D"/>
    <w:rsid w:val="00211D54"/>
    <w:rsid w:val="00212BCC"/>
    <w:rsid w:val="0021353A"/>
    <w:rsid w:val="00213AC5"/>
    <w:rsid w:val="00214D9D"/>
    <w:rsid w:val="00216F6E"/>
    <w:rsid w:val="0022171C"/>
    <w:rsid w:val="00221B1A"/>
    <w:rsid w:val="00223234"/>
    <w:rsid w:val="002241D9"/>
    <w:rsid w:val="00224C1E"/>
    <w:rsid w:val="00231518"/>
    <w:rsid w:val="0023318D"/>
    <w:rsid w:val="0023500D"/>
    <w:rsid w:val="002361F0"/>
    <w:rsid w:val="00236B08"/>
    <w:rsid w:val="00236F53"/>
    <w:rsid w:val="00237874"/>
    <w:rsid w:val="00237A23"/>
    <w:rsid w:val="0024004D"/>
    <w:rsid w:val="00241CC1"/>
    <w:rsid w:val="00242DE9"/>
    <w:rsid w:val="00243704"/>
    <w:rsid w:val="00243BEB"/>
    <w:rsid w:val="002447EA"/>
    <w:rsid w:val="00245CBE"/>
    <w:rsid w:val="00246AC1"/>
    <w:rsid w:val="00246FBA"/>
    <w:rsid w:val="0024790E"/>
    <w:rsid w:val="00253903"/>
    <w:rsid w:val="00256916"/>
    <w:rsid w:val="00256B5D"/>
    <w:rsid w:val="00257B40"/>
    <w:rsid w:val="002613C3"/>
    <w:rsid w:val="0026145F"/>
    <w:rsid w:val="002615E7"/>
    <w:rsid w:val="00261629"/>
    <w:rsid w:val="00261DD3"/>
    <w:rsid w:val="00261F61"/>
    <w:rsid w:val="0026383C"/>
    <w:rsid w:val="00264066"/>
    <w:rsid w:val="0026564A"/>
    <w:rsid w:val="00266622"/>
    <w:rsid w:val="00271B0D"/>
    <w:rsid w:val="002727C3"/>
    <w:rsid w:val="0027445A"/>
    <w:rsid w:val="00275C80"/>
    <w:rsid w:val="002904D8"/>
    <w:rsid w:val="00290544"/>
    <w:rsid w:val="00290546"/>
    <w:rsid w:val="00290D89"/>
    <w:rsid w:val="002A02CD"/>
    <w:rsid w:val="002A12EC"/>
    <w:rsid w:val="002A143F"/>
    <w:rsid w:val="002A39BC"/>
    <w:rsid w:val="002A4C10"/>
    <w:rsid w:val="002A5FC9"/>
    <w:rsid w:val="002A7EA1"/>
    <w:rsid w:val="002A7EB9"/>
    <w:rsid w:val="002B280C"/>
    <w:rsid w:val="002B32D2"/>
    <w:rsid w:val="002B61AE"/>
    <w:rsid w:val="002B6398"/>
    <w:rsid w:val="002B6963"/>
    <w:rsid w:val="002C0332"/>
    <w:rsid w:val="002C16C0"/>
    <w:rsid w:val="002C1E3B"/>
    <w:rsid w:val="002C23BD"/>
    <w:rsid w:val="002C3736"/>
    <w:rsid w:val="002C38CB"/>
    <w:rsid w:val="002C677D"/>
    <w:rsid w:val="002D2BBC"/>
    <w:rsid w:val="002D57DE"/>
    <w:rsid w:val="002D72A7"/>
    <w:rsid w:val="002E101E"/>
    <w:rsid w:val="002E1BFF"/>
    <w:rsid w:val="002E203A"/>
    <w:rsid w:val="002E2087"/>
    <w:rsid w:val="002E226F"/>
    <w:rsid w:val="002E25F6"/>
    <w:rsid w:val="002E5CA0"/>
    <w:rsid w:val="002E6C76"/>
    <w:rsid w:val="002F01CB"/>
    <w:rsid w:val="002F07F7"/>
    <w:rsid w:val="002F17CB"/>
    <w:rsid w:val="002F4A1C"/>
    <w:rsid w:val="002F7E9C"/>
    <w:rsid w:val="00302C60"/>
    <w:rsid w:val="00303018"/>
    <w:rsid w:val="00303558"/>
    <w:rsid w:val="00303F1C"/>
    <w:rsid w:val="00304443"/>
    <w:rsid w:val="00304710"/>
    <w:rsid w:val="00304DF3"/>
    <w:rsid w:val="0030555C"/>
    <w:rsid w:val="00305F3B"/>
    <w:rsid w:val="00310696"/>
    <w:rsid w:val="00311AA5"/>
    <w:rsid w:val="00311D52"/>
    <w:rsid w:val="00311F41"/>
    <w:rsid w:val="003125C4"/>
    <w:rsid w:val="00312708"/>
    <w:rsid w:val="0031290E"/>
    <w:rsid w:val="003142AC"/>
    <w:rsid w:val="003144FF"/>
    <w:rsid w:val="00314F91"/>
    <w:rsid w:val="0031604E"/>
    <w:rsid w:val="003167EA"/>
    <w:rsid w:val="00320FAA"/>
    <w:rsid w:val="003221AC"/>
    <w:rsid w:val="00322548"/>
    <w:rsid w:val="00322B2D"/>
    <w:rsid w:val="00323000"/>
    <w:rsid w:val="00323A42"/>
    <w:rsid w:val="00323F76"/>
    <w:rsid w:val="003241FA"/>
    <w:rsid w:val="00324C12"/>
    <w:rsid w:val="00324C95"/>
    <w:rsid w:val="00325D98"/>
    <w:rsid w:val="00326395"/>
    <w:rsid w:val="00326CE1"/>
    <w:rsid w:val="00326D2C"/>
    <w:rsid w:val="00334A5E"/>
    <w:rsid w:val="00336117"/>
    <w:rsid w:val="0033656E"/>
    <w:rsid w:val="003372A7"/>
    <w:rsid w:val="00337A21"/>
    <w:rsid w:val="0034453C"/>
    <w:rsid w:val="00346E77"/>
    <w:rsid w:val="00350A2A"/>
    <w:rsid w:val="00353664"/>
    <w:rsid w:val="00353C67"/>
    <w:rsid w:val="00355073"/>
    <w:rsid w:val="00355312"/>
    <w:rsid w:val="00355349"/>
    <w:rsid w:val="003558E0"/>
    <w:rsid w:val="00355F4D"/>
    <w:rsid w:val="00366F6F"/>
    <w:rsid w:val="00367CE9"/>
    <w:rsid w:val="003712A8"/>
    <w:rsid w:val="00371352"/>
    <w:rsid w:val="00377B54"/>
    <w:rsid w:val="00382431"/>
    <w:rsid w:val="0038543E"/>
    <w:rsid w:val="00386F00"/>
    <w:rsid w:val="003924C0"/>
    <w:rsid w:val="00392D6C"/>
    <w:rsid w:val="0039315D"/>
    <w:rsid w:val="0039323D"/>
    <w:rsid w:val="00396D32"/>
    <w:rsid w:val="003A1145"/>
    <w:rsid w:val="003A168A"/>
    <w:rsid w:val="003A3C48"/>
    <w:rsid w:val="003A3C94"/>
    <w:rsid w:val="003A484A"/>
    <w:rsid w:val="003A49E9"/>
    <w:rsid w:val="003A5809"/>
    <w:rsid w:val="003A5A28"/>
    <w:rsid w:val="003A7314"/>
    <w:rsid w:val="003A7346"/>
    <w:rsid w:val="003B090C"/>
    <w:rsid w:val="003B10EE"/>
    <w:rsid w:val="003B1931"/>
    <w:rsid w:val="003B5A9A"/>
    <w:rsid w:val="003C028E"/>
    <w:rsid w:val="003C128A"/>
    <w:rsid w:val="003C2B14"/>
    <w:rsid w:val="003C31B0"/>
    <w:rsid w:val="003C4A75"/>
    <w:rsid w:val="003C7422"/>
    <w:rsid w:val="003D0B9F"/>
    <w:rsid w:val="003D5EAC"/>
    <w:rsid w:val="003D7974"/>
    <w:rsid w:val="003E058F"/>
    <w:rsid w:val="003E0809"/>
    <w:rsid w:val="003E3341"/>
    <w:rsid w:val="003E6915"/>
    <w:rsid w:val="003E76E6"/>
    <w:rsid w:val="003F31FE"/>
    <w:rsid w:val="003F344E"/>
    <w:rsid w:val="003F4518"/>
    <w:rsid w:val="003F60E7"/>
    <w:rsid w:val="003F7359"/>
    <w:rsid w:val="0040087F"/>
    <w:rsid w:val="0040099D"/>
    <w:rsid w:val="00400DE0"/>
    <w:rsid w:val="00400EE3"/>
    <w:rsid w:val="0040138B"/>
    <w:rsid w:val="00405582"/>
    <w:rsid w:val="00405A32"/>
    <w:rsid w:val="004070A8"/>
    <w:rsid w:val="00410A0D"/>
    <w:rsid w:val="0041172F"/>
    <w:rsid w:val="00411C61"/>
    <w:rsid w:val="00412D16"/>
    <w:rsid w:val="004139F0"/>
    <w:rsid w:val="004153D9"/>
    <w:rsid w:val="0041632D"/>
    <w:rsid w:val="0041742D"/>
    <w:rsid w:val="00421BE4"/>
    <w:rsid w:val="00425C1D"/>
    <w:rsid w:val="00431EC5"/>
    <w:rsid w:val="0043557A"/>
    <w:rsid w:val="00441022"/>
    <w:rsid w:val="00441326"/>
    <w:rsid w:val="00441D96"/>
    <w:rsid w:val="0044285F"/>
    <w:rsid w:val="00442D7E"/>
    <w:rsid w:val="00442EFE"/>
    <w:rsid w:val="00443360"/>
    <w:rsid w:val="00444201"/>
    <w:rsid w:val="00445573"/>
    <w:rsid w:val="004472F3"/>
    <w:rsid w:val="004509FD"/>
    <w:rsid w:val="00450D77"/>
    <w:rsid w:val="0045100C"/>
    <w:rsid w:val="00451ADB"/>
    <w:rsid w:val="004543EA"/>
    <w:rsid w:val="004545F3"/>
    <w:rsid w:val="0045524A"/>
    <w:rsid w:val="0045537C"/>
    <w:rsid w:val="00456F78"/>
    <w:rsid w:val="00457505"/>
    <w:rsid w:val="00460D8C"/>
    <w:rsid w:val="00460DA9"/>
    <w:rsid w:val="004641A6"/>
    <w:rsid w:val="00464C34"/>
    <w:rsid w:val="004654B3"/>
    <w:rsid w:val="0046659C"/>
    <w:rsid w:val="004717A5"/>
    <w:rsid w:val="00471C9C"/>
    <w:rsid w:val="00472895"/>
    <w:rsid w:val="00472D69"/>
    <w:rsid w:val="00472E98"/>
    <w:rsid w:val="0047376C"/>
    <w:rsid w:val="0047696F"/>
    <w:rsid w:val="00477F2C"/>
    <w:rsid w:val="004801C6"/>
    <w:rsid w:val="00482370"/>
    <w:rsid w:val="00482DB5"/>
    <w:rsid w:val="004830F3"/>
    <w:rsid w:val="0048341D"/>
    <w:rsid w:val="004838A7"/>
    <w:rsid w:val="00483A3A"/>
    <w:rsid w:val="00484231"/>
    <w:rsid w:val="00485125"/>
    <w:rsid w:val="0048686B"/>
    <w:rsid w:val="004869B7"/>
    <w:rsid w:val="00487060"/>
    <w:rsid w:val="004917CF"/>
    <w:rsid w:val="00491A3D"/>
    <w:rsid w:val="00491EAA"/>
    <w:rsid w:val="00493507"/>
    <w:rsid w:val="00493851"/>
    <w:rsid w:val="00495F57"/>
    <w:rsid w:val="00496140"/>
    <w:rsid w:val="00496D96"/>
    <w:rsid w:val="004A0417"/>
    <w:rsid w:val="004A0544"/>
    <w:rsid w:val="004A0618"/>
    <w:rsid w:val="004A07AD"/>
    <w:rsid w:val="004A1E66"/>
    <w:rsid w:val="004A36FF"/>
    <w:rsid w:val="004A5410"/>
    <w:rsid w:val="004A67EA"/>
    <w:rsid w:val="004B0096"/>
    <w:rsid w:val="004B13D2"/>
    <w:rsid w:val="004B14F3"/>
    <w:rsid w:val="004B3548"/>
    <w:rsid w:val="004B40FE"/>
    <w:rsid w:val="004B4938"/>
    <w:rsid w:val="004B5409"/>
    <w:rsid w:val="004B68FC"/>
    <w:rsid w:val="004C0C70"/>
    <w:rsid w:val="004C2767"/>
    <w:rsid w:val="004C2901"/>
    <w:rsid w:val="004C3123"/>
    <w:rsid w:val="004C57A0"/>
    <w:rsid w:val="004C6CBF"/>
    <w:rsid w:val="004D0D24"/>
    <w:rsid w:val="004D10DF"/>
    <w:rsid w:val="004D1F66"/>
    <w:rsid w:val="004D1F6D"/>
    <w:rsid w:val="004D3AEA"/>
    <w:rsid w:val="004D64BD"/>
    <w:rsid w:val="004D6696"/>
    <w:rsid w:val="004D6980"/>
    <w:rsid w:val="004D7473"/>
    <w:rsid w:val="004D772B"/>
    <w:rsid w:val="004D7B74"/>
    <w:rsid w:val="004D7BD3"/>
    <w:rsid w:val="004E16CE"/>
    <w:rsid w:val="004E1EE7"/>
    <w:rsid w:val="004E36F5"/>
    <w:rsid w:val="004E559E"/>
    <w:rsid w:val="004E649A"/>
    <w:rsid w:val="004F1003"/>
    <w:rsid w:val="004F100F"/>
    <w:rsid w:val="004F2A68"/>
    <w:rsid w:val="004F403B"/>
    <w:rsid w:val="004F4564"/>
    <w:rsid w:val="004F48D7"/>
    <w:rsid w:val="004F6A6A"/>
    <w:rsid w:val="004F6B96"/>
    <w:rsid w:val="004F7DEC"/>
    <w:rsid w:val="00502E21"/>
    <w:rsid w:val="00504303"/>
    <w:rsid w:val="005103BD"/>
    <w:rsid w:val="00511F68"/>
    <w:rsid w:val="00512001"/>
    <w:rsid w:val="00512A3D"/>
    <w:rsid w:val="00512B0B"/>
    <w:rsid w:val="00516718"/>
    <w:rsid w:val="0051701B"/>
    <w:rsid w:val="005174EB"/>
    <w:rsid w:val="00520840"/>
    <w:rsid w:val="00520D0D"/>
    <w:rsid w:val="005228F9"/>
    <w:rsid w:val="00523E70"/>
    <w:rsid w:val="0052585A"/>
    <w:rsid w:val="00530A9D"/>
    <w:rsid w:val="0053235E"/>
    <w:rsid w:val="00532468"/>
    <w:rsid w:val="00532EB9"/>
    <w:rsid w:val="0053302F"/>
    <w:rsid w:val="00533984"/>
    <w:rsid w:val="00535B9F"/>
    <w:rsid w:val="005364B4"/>
    <w:rsid w:val="00537199"/>
    <w:rsid w:val="00537A61"/>
    <w:rsid w:val="0054047C"/>
    <w:rsid w:val="005443BD"/>
    <w:rsid w:val="0054539F"/>
    <w:rsid w:val="00545CA5"/>
    <w:rsid w:val="00546952"/>
    <w:rsid w:val="00547DB7"/>
    <w:rsid w:val="00551563"/>
    <w:rsid w:val="00551985"/>
    <w:rsid w:val="00551BCD"/>
    <w:rsid w:val="00551CA7"/>
    <w:rsid w:val="005527ED"/>
    <w:rsid w:val="00554E9C"/>
    <w:rsid w:val="00557EDA"/>
    <w:rsid w:val="00560207"/>
    <w:rsid w:val="0056025F"/>
    <w:rsid w:val="00560F00"/>
    <w:rsid w:val="0056191A"/>
    <w:rsid w:val="00567924"/>
    <w:rsid w:val="00570E35"/>
    <w:rsid w:val="005717D4"/>
    <w:rsid w:val="0057321E"/>
    <w:rsid w:val="00573628"/>
    <w:rsid w:val="00575F2F"/>
    <w:rsid w:val="00577DFC"/>
    <w:rsid w:val="005814BA"/>
    <w:rsid w:val="00581D5D"/>
    <w:rsid w:val="00584460"/>
    <w:rsid w:val="00584799"/>
    <w:rsid w:val="0058632E"/>
    <w:rsid w:val="00590BCE"/>
    <w:rsid w:val="0059156A"/>
    <w:rsid w:val="0059235E"/>
    <w:rsid w:val="00592B45"/>
    <w:rsid w:val="00592F01"/>
    <w:rsid w:val="0059410B"/>
    <w:rsid w:val="00594886"/>
    <w:rsid w:val="00595C07"/>
    <w:rsid w:val="00596A0A"/>
    <w:rsid w:val="00596E11"/>
    <w:rsid w:val="00596E5F"/>
    <w:rsid w:val="00597252"/>
    <w:rsid w:val="00597A78"/>
    <w:rsid w:val="005A2B14"/>
    <w:rsid w:val="005A3283"/>
    <w:rsid w:val="005A33F2"/>
    <w:rsid w:val="005A3626"/>
    <w:rsid w:val="005A3862"/>
    <w:rsid w:val="005A6B08"/>
    <w:rsid w:val="005A76B7"/>
    <w:rsid w:val="005B19C0"/>
    <w:rsid w:val="005B2B78"/>
    <w:rsid w:val="005B46C8"/>
    <w:rsid w:val="005B74A3"/>
    <w:rsid w:val="005C07C4"/>
    <w:rsid w:val="005C14D9"/>
    <w:rsid w:val="005C251F"/>
    <w:rsid w:val="005C4EC0"/>
    <w:rsid w:val="005C5030"/>
    <w:rsid w:val="005C5133"/>
    <w:rsid w:val="005C62A0"/>
    <w:rsid w:val="005C7163"/>
    <w:rsid w:val="005C7B06"/>
    <w:rsid w:val="005D0DE6"/>
    <w:rsid w:val="005D2D8F"/>
    <w:rsid w:val="005D2F8A"/>
    <w:rsid w:val="005D3E6B"/>
    <w:rsid w:val="005D4098"/>
    <w:rsid w:val="005D49AC"/>
    <w:rsid w:val="005D7226"/>
    <w:rsid w:val="005E02ED"/>
    <w:rsid w:val="005E0E43"/>
    <w:rsid w:val="005E3E58"/>
    <w:rsid w:val="005E46DA"/>
    <w:rsid w:val="005E541D"/>
    <w:rsid w:val="005E5956"/>
    <w:rsid w:val="005E5D5D"/>
    <w:rsid w:val="005E6D3C"/>
    <w:rsid w:val="005E7174"/>
    <w:rsid w:val="005E7907"/>
    <w:rsid w:val="005F3C66"/>
    <w:rsid w:val="005F658C"/>
    <w:rsid w:val="005F7B24"/>
    <w:rsid w:val="00604200"/>
    <w:rsid w:val="00605833"/>
    <w:rsid w:val="00606D10"/>
    <w:rsid w:val="006073B9"/>
    <w:rsid w:val="006131DB"/>
    <w:rsid w:val="00614C89"/>
    <w:rsid w:val="00620B1B"/>
    <w:rsid w:val="00621175"/>
    <w:rsid w:val="00622CD9"/>
    <w:rsid w:val="00625DB2"/>
    <w:rsid w:val="00626822"/>
    <w:rsid w:val="0062706B"/>
    <w:rsid w:val="006270E7"/>
    <w:rsid w:val="00631334"/>
    <w:rsid w:val="00631A0E"/>
    <w:rsid w:val="0063227E"/>
    <w:rsid w:val="0063408D"/>
    <w:rsid w:val="00634AB3"/>
    <w:rsid w:val="00635D82"/>
    <w:rsid w:val="0063714E"/>
    <w:rsid w:val="0064086A"/>
    <w:rsid w:val="00640C7C"/>
    <w:rsid w:val="0064307D"/>
    <w:rsid w:val="006434F7"/>
    <w:rsid w:val="00644757"/>
    <w:rsid w:val="006458CB"/>
    <w:rsid w:val="00646D2F"/>
    <w:rsid w:val="00646DD7"/>
    <w:rsid w:val="00651945"/>
    <w:rsid w:val="00653D28"/>
    <w:rsid w:val="006563A6"/>
    <w:rsid w:val="006570FA"/>
    <w:rsid w:val="00663328"/>
    <w:rsid w:val="006635E0"/>
    <w:rsid w:val="00664476"/>
    <w:rsid w:val="00664A8E"/>
    <w:rsid w:val="00665B6A"/>
    <w:rsid w:val="00666774"/>
    <w:rsid w:val="00666AF2"/>
    <w:rsid w:val="00666F92"/>
    <w:rsid w:val="00670728"/>
    <w:rsid w:val="00670BF7"/>
    <w:rsid w:val="00671A8A"/>
    <w:rsid w:val="00671B13"/>
    <w:rsid w:val="00674FCB"/>
    <w:rsid w:val="00675330"/>
    <w:rsid w:val="006759CD"/>
    <w:rsid w:val="00681808"/>
    <w:rsid w:val="006821DC"/>
    <w:rsid w:val="006848AC"/>
    <w:rsid w:val="00684ED4"/>
    <w:rsid w:val="0068659B"/>
    <w:rsid w:val="00690B07"/>
    <w:rsid w:val="00690DD9"/>
    <w:rsid w:val="006946A1"/>
    <w:rsid w:val="006968F9"/>
    <w:rsid w:val="00697F10"/>
    <w:rsid w:val="006A07FB"/>
    <w:rsid w:val="006A16F6"/>
    <w:rsid w:val="006A389D"/>
    <w:rsid w:val="006A4B2D"/>
    <w:rsid w:val="006B137D"/>
    <w:rsid w:val="006B2606"/>
    <w:rsid w:val="006B4300"/>
    <w:rsid w:val="006B46B9"/>
    <w:rsid w:val="006B48A9"/>
    <w:rsid w:val="006B4CDC"/>
    <w:rsid w:val="006B5C1D"/>
    <w:rsid w:val="006B7287"/>
    <w:rsid w:val="006B7AA2"/>
    <w:rsid w:val="006C24E1"/>
    <w:rsid w:val="006C2BD0"/>
    <w:rsid w:val="006C385F"/>
    <w:rsid w:val="006C48EF"/>
    <w:rsid w:val="006C78A3"/>
    <w:rsid w:val="006D08CF"/>
    <w:rsid w:val="006D5AAC"/>
    <w:rsid w:val="006D5DAB"/>
    <w:rsid w:val="006D5E95"/>
    <w:rsid w:val="006D6E21"/>
    <w:rsid w:val="006D6FEF"/>
    <w:rsid w:val="006D7DB4"/>
    <w:rsid w:val="006E0B0B"/>
    <w:rsid w:val="006E3B4D"/>
    <w:rsid w:val="006E5E80"/>
    <w:rsid w:val="006E64F2"/>
    <w:rsid w:val="006E6D10"/>
    <w:rsid w:val="006E704C"/>
    <w:rsid w:val="006E7AF1"/>
    <w:rsid w:val="006F2717"/>
    <w:rsid w:val="006F358B"/>
    <w:rsid w:val="006F50BE"/>
    <w:rsid w:val="006F59EF"/>
    <w:rsid w:val="006F73BE"/>
    <w:rsid w:val="00700FFD"/>
    <w:rsid w:val="00701826"/>
    <w:rsid w:val="00702338"/>
    <w:rsid w:val="007038E6"/>
    <w:rsid w:val="007050C4"/>
    <w:rsid w:val="007057E3"/>
    <w:rsid w:val="00707140"/>
    <w:rsid w:val="00707EDD"/>
    <w:rsid w:val="0071082B"/>
    <w:rsid w:val="007124B6"/>
    <w:rsid w:val="0071285C"/>
    <w:rsid w:val="0071352D"/>
    <w:rsid w:val="00714FC8"/>
    <w:rsid w:val="007159F6"/>
    <w:rsid w:val="0071717E"/>
    <w:rsid w:val="007205C8"/>
    <w:rsid w:val="0072148F"/>
    <w:rsid w:val="0072354E"/>
    <w:rsid w:val="0072360A"/>
    <w:rsid w:val="00724D83"/>
    <w:rsid w:val="00725153"/>
    <w:rsid w:val="00727C1F"/>
    <w:rsid w:val="007312EC"/>
    <w:rsid w:val="0073236C"/>
    <w:rsid w:val="00734FA6"/>
    <w:rsid w:val="00735422"/>
    <w:rsid w:val="007411B7"/>
    <w:rsid w:val="00742FC1"/>
    <w:rsid w:val="0074308D"/>
    <w:rsid w:val="00743561"/>
    <w:rsid w:val="007445B4"/>
    <w:rsid w:val="007447DE"/>
    <w:rsid w:val="00744D1E"/>
    <w:rsid w:val="007452F9"/>
    <w:rsid w:val="00746A15"/>
    <w:rsid w:val="00747F2F"/>
    <w:rsid w:val="00750378"/>
    <w:rsid w:val="0075143A"/>
    <w:rsid w:val="007517B6"/>
    <w:rsid w:val="00756CF7"/>
    <w:rsid w:val="0075702E"/>
    <w:rsid w:val="00757C60"/>
    <w:rsid w:val="00760723"/>
    <w:rsid w:val="00760D1F"/>
    <w:rsid w:val="00761815"/>
    <w:rsid w:val="00762295"/>
    <w:rsid w:val="0076230B"/>
    <w:rsid w:val="00762907"/>
    <w:rsid w:val="00764DB7"/>
    <w:rsid w:val="007665EE"/>
    <w:rsid w:val="007672A6"/>
    <w:rsid w:val="00767B36"/>
    <w:rsid w:val="0077029C"/>
    <w:rsid w:val="007705A1"/>
    <w:rsid w:val="00774070"/>
    <w:rsid w:val="00774502"/>
    <w:rsid w:val="00774B2A"/>
    <w:rsid w:val="00774C29"/>
    <w:rsid w:val="00774E1E"/>
    <w:rsid w:val="00775FF8"/>
    <w:rsid w:val="00777EAA"/>
    <w:rsid w:val="00780D50"/>
    <w:rsid w:val="00781B75"/>
    <w:rsid w:val="007823C5"/>
    <w:rsid w:val="007836BD"/>
    <w:rsid w:val="00783A8A"/>
    <w:rsid w:val="00783ED4"/>
    <w:rsid w:val="007842CB"/>
    <w:rsid w:val="0078433D"/>
    <w:rsid w:val="00786D8C"/>
    <w:rsid w:val="00787446"/>
    <w:rsid w:val="00787C14"/>
    <w:rsid w:val="0079042F"/>
    <w:rsid w:val="007906AB"/>
    <w:rsid w:val="0079160D"/>
    <w:rsid w:val="00791A24"/>
    <w:rsid w:val="00792615"/>
    <w:rsid w:val="00793F9F"/>
    <w:rsid w:val="00794A16"/>
    <w:rsid w:val="00795556"/>
    <w:rsid w:val="00795A48"/>
    <w:rsid w:val="00795ADF"/>
    <w:rsid w:val="007964FA"/>
    <w:rsid w:val="00797F15"/>
    <w:rsid w:val="007A6364"/>
    <w:rsid w:val="007A7DDB"/>
    <w:rsid w:val="007A7DEB"/>
    <w:rsid w:val="007A7FF9"/>
    <w:rsid w:val="007B1AED"/>
    <w:rsid w:val="007B2E92"/>
    <w:rsid w:val="007B36AA"/>
    <w:rsid w:val="007B528C"/>
    <w:rsid w:val="007B7ADB"/>
    <w:rsid w:val="007C4557"/>
    <w:rsid w:val="007C7CD6"/>
    <w:rsid w:val="007D0DA2"/>
    <w:rsid w:val="007D1067"/>
    <w:rsid w:val="007D3A15"/>
    <w:rsid w:val="007D4126"/>
    <w:rsid w:val="007D4171"/>
    <w:rsid w:val="007D42E1"/>
    <w:rsid w:val="007D572F"/>
    <w:rsid w:val="007D5C92"/>
    <w:rsid w:val="007D5D50"/>
    <w:rsid w:val="007D68C4"/>
    <w:rsid w:val="007D7D58"/>
    <w:rsid w:val="007E03B0"/>
    <w:rsid w:val="007E108D"/>
    <w:rsid w:val="007E11B5"/>
    <w:rsid w:val="007E26B3"/>
    <w:rsid w:val="007E4DE7"/>
    <w:rsid w:val="007E5295"/>
    <w:rsid w:val="007E5DAD"/>
    <w:rsid w:val="007F17BF"/>
    <w:rsid w:val="007F1D64"/>
    <w:rsid w:val="007F2DEE"/>
    <w:rsid w:val="007F4087"/>
    <w:rsid w:val="007F5DF3"/>
    <w:rsid w:val="007F6168"/>
    <w:rsid w:val="007F71DD"/>
    <w:rsid w:val="007F7A4B"/>
    <w:rsid w:val="00800E22"/>
    <w:rsid w:val="00803315"/>
    <w:rsid w:val="008077F4"/>
    <w:rsid w:val="00810032"/>
    <w:rsid w:val="00810196"/>
    <w:rsid w:val="00810985"/>
    <w:rsid w:val="008147CE"/>
    <w:rsid w:val="008157E7"/>
    <w:rsid w:val="00815B3D"/>
    <w:rsid w:val="0081633C"/>
    <w:rsid w:val="00816845"/>
    <w:rsid w:val="00816980"/>
    <w:rsid w:val="00820BAF"/>
    <w:rsid w:val="00820DB4"/>
    <w:rsid w:val="00821E2B"/>
    <w:rsid w:val="00830767"/>
    <w:rsid w:val="00830E51"/>
    <w:rsid w:val="008353FE"/>
    <w:rsid w:val="00835E3C"/>
    <w:rsid w:val="00837847"/>
    <w:rsid w:val="00840548"/>
    <w:rsid w:val="00840B2D"/>
    <w:rsid w:val="00844AF9"/>
    <w:rsid w:val="00845C1A"/>
    <w:rsid w:val="00845CB7"/>
    <w:rsid w:val="008463D6"/>
    <w:rsid w:val="008468C6"/>
    <w:rsid w:val="0085195C"/>
    <w:rsid w:val="00851E05"/>
    <w:rsid w:val="00853169"/>
    <w:rsid w:val="00853558"/>
    <w:rsid w:val="008544CD"/>
    <w:rsid w:val="00854FCC"/>
    <w:rsid w:val="00855F18"/>
    <w:rsid w:val="0086131E"/>
    <w:rsid w:val="008616BB"/>
    <w:rsid w:val="008619F2"/>
    <w:rsid w:val="008649B0"/>
    <w:rsid w:val="0086514A"/>
    <w:rsid w:val="0086548E"/>
    <w:rsid w:val="008668BD"/>
    <w:rsid w:val="00866A17"/>
    <w:rsid w:val="008676A2"/>
    <w:rsid w:val="0087216F"/>
    <w:rsid w:val="0087554E"/>
    <w:rsid w:val="008762E6"/>
    <w:rsid w:val="00876FF4"/>
    <w:rsid w:val="008809C0"/>
    <w:rsid w:val="00880B45"/>
    <w:rsid w:val="00882D84"/>
    <w:rsid w:val="008837CE"/>
    <w:rsid w:val="008861E4"/>
    <w:rsid w:val="00887569"/>
    <w:rsid w:val="00887C49"/>
    <w:rsid w:val="0089103A"/>
    <w:rsid w:val="008935F9"/>
    <w:rsid w:val="00894761"/>
    <w:rsid w:val="00894EFB"/>
    <w:rsid w:val="008953E2"/>
    <w:rsid w:val="0089551C"/>
    <w:rsid w:val="00897288"/>
    <w:rsid w:val="008A1BE9"/>
    <w:rsid w:val="008A1D36"/>
    <w:rsid w:val="008A238F"/>
    <w:rsid w:val="008A3F8B"/>
    <w:rsid w:val="008A4FC4"/>
    <w:rsid w:val="008A5D61"/>
    <w:rsid w:val="008B08E9"/>
    <w:rsid w:val="008B40C9"/>
    <w:rsid w:val="008B4C53"/>
    <w:rsid w:val="008B6633"/>
    <w:rsid w:val="008B713C"/>
    <w:rsid w:val="008B7AE0"/>
    <w:rsid w:val="008C01F1"/>
    <w:rsid w:val="008C1FB7"/>
    <w:rsid w:val="008C37FC"/>
    <w:rsid w:val="008C4255"/>
    <w:rsid w:val="008C4606"/>
    <w:rsid w:val="008C7B0E"/>
    <w:rsid w:val="008D0E8F"/>
    <w:rsid w:val="008D16CF"/>
    <w:rsid w:val="008D425D"/>
    <w:rsid w:val="008D42C9"/>
    <w:rsid w:val="008D4984"/>
    <w:rsid w:val="008D58AC"/>
    <w:rsid w:val="008D67C5"/>
    <w:rsid w:val="008D7CC0"/>
    <w:rsid w:val="008D7DD0"/>
    <w:rsid w:val="008E233B"/>
    <w:rsid w:val="008E2553"/>
    <w:rsid w:val="008E309D"/>
    <w:rsid w:val="008E3A1D"/>
    <w:rsid w:val="008E417F"/>
    <w:rsid w:val="008E457C"/>
    <w:rsid w:val="008E5D48"/>
    <w:rsid w:val="008E69BA"/>
    <w:rsid w:val="008F0E83"/>
    <w:rsid w:val="008F0F31"/>
    <w:rsid w:val="008F2342"/>
    <w:rsid w:val="008F26DD"/>
    <w:rsid w:val="008F3331"/>
    <w:rsid w:val="008F5429"/>
    <w:rsid w:val="008F62DD"/>
    <w:rsid w:val="008F76C3"/>
    <w:rsid w:val="00900B4A"/>
    <w:rsid w:val="00901EE8"/>
    <w:rsid w:val="00902AB5"/>
    <w:rsid w:val="00903862"/>
    <w:rsid w:val="009059C6"/>
    <w:rsid w:val="00905CCD"/>
    <w:rsid w:val="00907390"/>
    <w:rsid w:val="00907966"/>
    <w:rsid w:val="00907988"/>
    <w:rsid w:val="00907A71"/>
    <w:rsid w:val="00912F58"/>
    <w:rsid w:val="009137CE"/>
    <w:rsid w:val="00913855"/>
    <w:rsid w:val="00915170"/>
    <w:rsid w:val="00922038"/>
    <w:rsid w:val="0092320B"/>
    <w:rsid w:val="00924176"/>
    <w:rsid w:val="009243E2"/>
    <w:rsid w:val="00926380"/>
    <w:rsid w:val="009270FF"/>
    <w:rsid w:val="00927DA2"/>
    <w:rsid w:val="00927DCB"/>
    <w:rsid w:val="00927F2A"/>
    <w:rsid w:val="00936908"/>
    <w:rsid w:val="00937BDC"/>
    <w:rsid w:val="0094186A"/>
    <w:rsid w:val="00942866"/>
    <w:rsid w:val="00943EFF"/>
    <w:rsid w:val="00944072"/>
    <w:rsid w:val="0094484C"/>
    <w:rsid w:val="009457CE"/>
    <w:rsid w:val="0094585E"/>
    <w:rsid w:val="00946E53"/>
    <w:rsid w:val="00947DAB"/>
    <w:rsid w:val="0095001B"/>
    <w:rsid w:val="009503F6"/>
    <w:rsid w:val="009504E7"/>
    <w:rsid w:val="00953505"/>
    <w:rsid w:val="00954FBF"/>
    <w:rsid w:val="009553C6"/>
    <w:rsid w:val="009558C3"/>
    <w:rsid w:val="00955930"/>
    <w:rsid w:val="00960FA0"/>
    <w:rsid w:val="00961BAE"/>
    <w:rsid w:val="009647BA"/>
    <w:rsid w:val="009703F3"/>
    <w:rsid w:val="00971C0E"/>
    <w:rsid w:val="009734E8"/>
    <w:rsid w:val="00973B19"/>
    <w:rsid w:val="00974C89"/>
    <w:rsid w:val="0097581F"/>
    <w:rsid w:val="0097616D"/>
    <w:rsid w:val="009769B5"/>
    <w:rsid w:val="00976E4E"/>
    <w:rsid w:val="0098176D"/>
    <w:rsid w:val="009819A5"/>
    <w:rsid w:val="00981FE6"/>
    <w:rsid w:val="009824C3"/>
    <w:rsid w:val="00982D96"/>
    <w:rsid w:val="00983E1E"/>
    <w:rsid w:val="00986611"/>
    <w:rsid w:val="00986764"/>
    <w:rsid w:val="009913CA"/>
    <w:rsid w:val="00991DD7"/>
    <w:rsid w:val="00992B46"/>
    <w:rsid w:val="00993426"/>
    <w:rsid w:val="00997DD5"/>
    <w:rsid w:val="009A089D"/>
    <w:rsid w:val="009A13AB"/>
    <w:rsid w:val="009A2245"/>
    <w:rsid w:val="009A3E4D"/>
    <w:rsid w:val="009A5A93"/>
    <w:rsid w:val="009A66DC"/>
    <w:rsid w:val="009A6935"/>
    <w:rsid w:val="009A76EC"/>
    <w:rsid w:val="009B123A"/>
    <w:rsid w:val="009B188A"/>
    <w:rsid w:val="009B3A6F"/>
    <w:rsid w:val="009B3F49"/>
    <w:rsid w:val="009B4D35"/>
    <w:rsid w:val="009B5523"/>
    <w:rsid w:val="009B593D"/>
    <w:rsid w:val="009C17B5"/>
    <w:rsid w:val="009C191E"/>
    <w:rsid w:val="009C4C6D"/>
    <w:rsid w:val="009C52D4"/>
    <w:rsid w:val="009C62AB"/>
    <w:rsid w:val="009C6535"/>
    <w:rsid w:val="009C6BAC"/>
    <w:rsid w:val="009C7055"/>
    <w:rsid w:val="009C77B8"/>
    <w:rsid w:val="009C77E5"/>
    <w:rsid w:val="009D00E1"/>
    <w:rsid w:val="009D1173"/>
    <w:rsid w:val="009D2A52"/>
    <w:rsid w:val="009D3130"/>
    <w:rsid w:val="009D4CF8"/>
    <w:rsid w:val="009D5106"/>
    <w:rsid w:val="009D51D3"/>
    <w:rsid w:val="009D63BD"/>
    <w:rsid w:val="009D7209"/>
    <w:rsid w:val="009E24E4"/>
    <w:rsid w:val="009E6542"/>
    <w:rsid w:val="009F374F"/>
    <w:rsid w:val="009F5E1D"/>
    <w:rsid w:val="009F63BB"/>
    <w:rsid w:val="009F647E"/>
    <w:rsid w:val="009F6697"/>
    <w:rsid w:val="009F76F7"/>
    <w:rsid w:val="009F7CDB"/>
    <w:rsid w:val="00A00322"/>
    <w:rsid w:val="00A00E9B"/>
    <w:rsid w:val="00A05052"/>
    <w:rsid w:val="00A052D5"/>
    <w:rsid w:val="00A05553"/>
    <w:rsid w:val="00A076CC"/>
    <w:rsid w:val="00A10EA6"/>
    <w:rsid w:val="00A112DF"/>
    <w:rsid w:val="00A146FC"/>
    <w:rsid w:val="00A2218A"/>
    <w:rsid w:val="00A254ED"/>
    <w:rsid w:val="00A27385"/>
    <w:rsid w:val="00A27EA0"/>
    <w:rsid w:val="00A30CEA"/>
    <w:rsid w:val="00A31D22"/>
    <w:rsid w:val="00A338F4"/>
    <w:rsid w:val="00A33DB7"/>
    <w:rsid w:val="00A34F22"/>
    <w:rsid w:val="00A360BE"/>
    <w:rsid w:val="00A361E8"/>
    <w:rsid w:val="00A40006"/>
    <w:rsid w:val="00A409B1"/>
    <w:rsid w:val="00A409B9"/>
    <w:rsid w:val="00A450A4"/>
    <w:rsid w:val="00A464EA"/>
    <w:rsid w:val="00A475EA"/>
    <w:rsid w:val="00A50C64"/>
    <w:rsid w:val="00A52F4D"/>
    <w:rsid w:val="00A53295"/>
    <w:rsid w:val="00A54036"/>
    <w:rsid w:val="00A545C8"/>
    <w:rsid w:val="00A55079"/>
    <w:rsid w:val="00A56446"/>
    <w:rsid w:val="00A574C7"/>
    <w:rsid w:val="00A57599"/>
    <w:rsid w:val="00A57FFA"/>
    <w:rsid w:val="00A606C7"/>
    <w:rsid w:val="00A61BC3"/>
    <w:rsid w:val="00A61C33"/>
    <w:rsid w:val="00A61DC2"/>
    <w:rsid w:val="00A63948"/>
    <w:rsid w:val="00A63C50"/>
    <w:rsid w:val="00A645C7"/>
    <w:rsid w:val="00A64CA4"/>
    <w:rsid w:val="00A709C7"/>
    <w:rsid w:val="00A70D84"/>
    <w:rsid w:val="00A7266D"/>
    <w:rsid w:val="00A726F1"/>
    <w:rsid w:val="00A72CE5"/>
    <w:rsid w:val="00A7336F"/>
    <w:rsid w:val="00A73584"/>
    <w:rsid w:val="00A7647C"/>
    <w:rsid w:val="00A766F0"/>
    <w:rsid w:val="00A77F57"/>
    <w:rsid w:val="00A80955"/>
    <w:rsid w:val="00A80D43"/>
    <w:rsid w:val="00A842AD"/>
    <w:rsid w:val="00A857D0"/>
    <w:rsid w:val="00A86194"/>
    <w:rsid w:val="00A87894"/>
    <w:rsid w:val="00A87E7A"/>
    <w:rsid w:val="00A903C9"/>
    <w:rsid w:val="00A916FB"/>
    <w:rsid w:val="00A948DA"/>
    <w:rsid w:val="00A9493D"/>
    <w:rsid w:val="00A9572A"/>
    <w:rsid w:val="00A96DC5"/>
    <w:rsid w:val="00AA00E7"/>
    <w:rsid w:val="00AA1B0E"/>
    <w:rsid w:val="00AA604F"/>
    <w:rsid w:val="00AA698A"/>
    <w:rsid w:val="00AB0A72"/>
    <w:rsid w:val="00AB0CCD"/>
    <w:rsid w:val="00AB617A"/>
    <w:rsid w:val="00AB7C8F"/>
    <w:rsid w:val="00AC04A3"/>
    <w:rsid w:val="00AC2F8E"/>
    <w:rsid w:val="00AC3425"/>
    <w:rsid w:val="00AC4D76"/>
    <w:rsid w:val="00AC7002"/>
    <w:rsid w:val="00AC75DD"/>
    <w:rsid w:val="00AD0FC4"/>
    <w:rsid w:val="00AD135C"/>
    <w:rsid w:val="00AD3B9D"/>
    <w:rsid w:val="00AD5092"/>
    <w:rsid w:val="00AD5518"/>
    <w:rsid w:val="00AD62A3"/>
    <w:rsid w:val="00AD737B"/>
    <w:rsid w:val="00AE08E4"/>
    <w:rsid w:val="00AE107B"/>
    <w:rsid w:val="00AE1919"/>
    <w:rsid w:val="00AE3E2B"/>
    <w:rsid w:val="00AE56B8"/>
    <w:rsid w:val="00AE6287"/>
    <w:rsid w:val="00AE6FBE"/>
    <w:rsid w:val="00AE7456"/>
    <w:rsid w:val="00AF1D2A"/>
    <w:rsid w:val="00AF37EF"/>
    <w:rsid w:val="00AF3F17"/>
    <w:rsid w:val="00AF40CF"/>
    <w:rsid w:val="00AF5E4E"/>
    <w:rsid w:val="00B04E5F"/>
    <w:rsid w:val="00B0598A"/>
    <w:rsid w:val="00B06C9D"/>
    <w:rsid w:val="00B07B5F"/>
    <w:rsid w:val="00B102C7"/>
    <w:rsid w:val="00B105C9"/>
    <w:rsid w:val="00B11F34"/>
    <w:rsid w:val="00B1293B"/>
    <w:rsid w:val="00B17E20"/>
    <w:rsid w:val="00B21789"/>
    <w:rsid w:val="00B222E1"/>
    <w:rsid w:val="00B23257"/>
    <w:rsid w:val="00B23435"/>
    <w:rsid w:val="00B2450D"/>
    <w:rsid w:val="00B25428"/>
    <w:rsid w:val="00B25DB5"/>
    <w:rsid w:val="00B25F89"/>
    <w:rsid w:val="00B276F5"/>
    <w:rsid w:val="00B32A66"/>
    <w:rsid w:val="00B338DC"/>
    <w:rsid w:val="00B33AC6"/>
    <w:rsid w:val="00B36674"/>
    <w:rsid w:val="00B3795E"/>
    <w:rsid w:val="00B40344"/>
    <w:rsid w:val="00B40F83"/>
    <w:rsid w:val="00B433A2"/>
    <w:rsid w:val="00B441B5"/>
    <w:rsid w:val="00B4731E"/>
    <w:rsid w:val="00B4767E"/>
    <w:rsid w:val="00B478EA"/>
    <w:rsid w:val="00B51641"/>
    <w:rsid w:val="00B51B83"/>
    <w:rsid w:val="00B5236E"/>
    <w:rsid w:val="00B527B8"/>
    <w:rsid w:val="00B53456"/>
    <w:rsid w:val="00B53768"/>
    <w:rsid w:val="00B56A8B"/>
    <w:rsid w:val="00B62850"/>
    <w:rsid w:val="00B666D8"/>
    <w:rsid w:val="00B6679D"/>
    <w:rsid w:val="00B70108"/>
    <w:rsid w:val="00B70191"/>
    <w:rsid w:val="00B70B4E"/>
    <w:rsid w:val="00B715DA"/>
    <w:rsid w:val="00B7173D"/>
    <w:rsid w:val="00B72ECC"/>
    <w:rsid w:val="00B7375F"/>
    <w:rsid w:val="00B744EA"/>
    <w:rsid w:val="00B75439"/>
    <w:rsid w:val="00B75F97"/>
    <w:rsid w:val="00B766CD"/>
    <w:rsid w:val="00B80C92"/>
    <w:rsid w:val="00B81954"/>
    <w:rsid w:val="00B836D6"/>
    <w:rsid w:val="00B8481C"/>
    <w:rsid w:val="00B857CF"/>
    <w:rsid w:val="00B859CA"/>
    <w:rsid w:val="00B860C7"/>
    <w:rsid w:val="00B869AD"/>
    <w:rsid w:val="00B86E81"/>
    <w:rsid w:val="00B8718F"/>
    <w:rsid w:val="00B90FA5"/>
    <w:rsid w:val="00B91365"/>
    <w:rsid w:val="00B95D45"/>
    <w:rsid w:val="00B966F0"/>
    <w:rsid w:val="00BA09D7"/>
    <w:rsid w:val="00BA0A4C"/>
    <w:rsid w:val="00BA3486"/>
    <w:rsid w:val="00BA3E00"/>
    <w:rsid w:val="00BA4FDD"/>
    <w:rsid w:val="00BA5D94"/>
    <w:rsid w:val="00BA5FF7"/>
    <w:rsid w:val="00BB0275"/>
    <w:rsid w:val="00BB10A0"/>
    <w:rsid w:val="00BB1590"/>
    <w:rsid w:val="00BB2092"/>
    <w:rsid w:val="00BB4BD5"/>
    <w:rsid w:val="00BB4DFE"/>
    <w:rsid w:val="00BB5D8D"/>
    <w:rsid w:val="00BB66A2"/>
    <w:rsid w:val="00BC008E"/>
    <w:rsid w:val="00BC3590"/>
    <w:rsid w:val="00BC5C51"/>
    <w:rsid w:val="00BC5F7A"/>
    <w:rsid w:val="00BC6CA0"/>
    <w:rsid w:val="00BC73D3"/>
    <w:rsid w:val="00BC768C"/>
    <w:rsid w:val="00BD12DF"/>
    <w:rsid w:val="00BD2AA5"/>
    <w:rsid w:val="00BD2D24"/>
    <w:rsid w:val="00BD33DF"/>
    <w:rsid w:val="00BD3D55"/>
    <w:rsid w:val="00BD4160"/>
    <w:rsid w:val="00BE1AF6"/>
    <w:rsid w:val="00BE2AE4"/>
    <w:rsid w:val="00BE4567"/>
    <w:rsid w:val="00BE45EA"/>
    <w:rsid w:val="00BE4E36"/>
    <w:rsid w:val="00BE7F0C"/>
    <w:rsid w:val="00BF204F"/>
    <w:rsid w:val="00BF2411"/>
    <w:rsid w:val="00BF574A"/>
    <w:rsid w:val="00BF7485"/>
    <w:rsid w:val="00C00ED0"/>
    <w:rsid w:val="00C027B1"/>
    <w:rsid w:val="00C047B5"/>
    <w:rsid w:val="00C04D27"/>
    <w:rsid w:val="00C06B2D"/>
    <w:rsid w:val="00C0785A"/>
    <w:rsid w:val="00C113ED"/>
    <w:rsid w:val="00C11B35"/>
    <w:rsid w:val="00C11D3A"/>
    <w:rsid w:val="00C14468"/>
    <w:rsid w:val="00C157C3"/>
    <w:rsid w:val="00C17867"/>
    <w:rsid w:val="00C200F4"/>
    <w:rsid w:val="00C24B46"/>
    <w:rsid w:val="00C27A0C"/>
    <w:rsid w:val="00C310AD"/>
    <w:rsid w:val="00C31606"/>
    <w:rsid w:val="00C3267D"/>
    <w:rsid w:val="00C33D61"/>
    <w:rsid w:val="00C34266"/>
    <w:rsid w:val="00C3440E"/>
    <w:rsid w:val="00C34506"/>
    <w:rsid w:val="00C351D3"/>
    <w:rsid w:val="00C36017"/>
    <w:rsid w:val="00C3683C"/>
    <w:rsid w:val="00C4074E"/>
    <w:rsid w:val="00C40D0E"/>
    <w:rsid w:val="00C419CF"/>
    <w:rsid w:val="00C42BA7"/>
    <w:rsid w:val="00C4543B"/>
    <w:rsid w:val="00C45586"/>
    <w:rsid w:val="00C473F4"/>
    <w:rsid w:val="00C50482"/>
    <w:rsid w:val="00C509C8"/>
    <w:rsid w:val="00C54B91"/>
    <w:rsid w:val="00C56B68"/>
    <w:rsid w:val="00C6140A"/>
    <w:rsid w:val="00C61C13"/>
    <w:rsid w:val="00C6213C"/>
    <w:rsid w:val="00C63299"/>
    <w:rsid w:val="00C632B8"/>
    <w:rsid w:val="00C63732"/>
    <w:rsid w:val="00C63E60"/>
    <w:rsid w:val="00C6497C"/>
    <w:rsid w:val="00C64EAC"/>
    <w:rsid w:val="00C669B7"/>
    <w:rsid w:val="00C7361A"/>
    <w:rsid w:val="00C73739"/>
    <w:rsid w:val="00C73B58"/>
    <w:rsid w:val="00C751E2"/>
    <w:rsid w:val="00C77746"/>
    <w:rsid w:val="00C77AB6"/>
    <w:rsid w:val="00C80590"/>
    <w:rsid w:val="00C8094C"/>
    <w:rsid w:val="00C8149B"/>
    <w:rsid w:val="00C82B0F"/>
    <w:rsid w:val="00C8384F"/>
    <w:rsid w:val="00C8531C"/>
    <w:rsid w:val="00C90143"/>
    <w:rsid w:val="00C91AD5"/>
    <w:rsid w:val="00C9418B"/>
    <w:rsid w:val="00C9463F"/>
    <w:rsid w:val="00CA0DB5"/>
    <w:rsid w:val="00CA175F"/>
    <w:rsid w:val="00CA229D"/>
    <w:rsid w:val="00CA29DD"/>
    <w:rsid w:val="00CA455E"/>
    <w:rsid w:val="00CA502D"/>
    <w:rsid w:val="00CA50CF"/>
    <w:rsid w:val="00CA5352"/>
    <w:rsid w:val="00CA720B"/>
    <w:rsid w:val="00CB0162"/>
    <w:rsid w:val="00CB58AD"/>
    <w:rsid w:val="00CB64C7"/>
    <w:rsid w:val="00CB6500"/>
    <w:rsid w:val="00CB7173"/>
    <w:rsid w:val="00CC0624"/>
    <w:rsid w:val="00CC4B69"/>
    <w:rsid w:val="00CC4FCF"/>
    <w:rsid w:val="00CC5947"/>
    <w:rsid w:val="00CC6838"/>
    <w:rsid w:val="00CC7248"/>
    <w:rsid w:val="00CC73DD"/>
    <w:rsid w:val="00CD0A39"/>
    <w:rsid w:val="00CD10F8"/>
    <w:rsid w:val="00CD2D85"/>
    <w:rsid w:val="00CD585C"/>
    <w:rsid w:val="00CD70EA"/>
    <w:rsid w:val="00CD78A7"/>
    <w:rsid w:val="00CD79F0"/>
    <w:rsid w:val="00CE2E84"/>
    <w:rsid w:val="00CE6690"/>
    <w:rsid w:val="00CE7153"/>
    <w:rsid w:val="00CF0797"/>
    <w:rsid w:val="00CF5106"/>
    <w:rsid w:val="00D00511"/>
    <w:rsid w:val="00D044D4"/>
    <w:rsid w:val="00D048D9"/>
    <w:rsid w:val="00D053CC"/>
    <w:rsid w:val="00D06634"/>
    <w:rsid w:val="00D07948"/>
    <w:rsid w:val="00D104B9"/>
    <w:rsid w:val="00D10CD2"/>
    <w:rsid w:val="00D10D4E"/>
    <w:rsid w:val="00D121DF"/>
    <w:rsid w:val="00D1267D"/>
    <w:rsid w:val="00D12B84"/>
    <w:rsid w:val="00D12EE0"/>
    <w:rsid w:val="00D150D4"/>
    <w:rsid w:val="00D1528C"/>
    <w:rsid w:val="00D207CE"/>
    <w:rsid w:val="00D21F91"/>
    <w:rsid w:val="00D22162"/>
    <w:rsid w:val="00D22F81"/>
    <w:rsid w:val="00D2304E"/>
    <w:rsid w:val="00D2359A"/>
    <w:rsid w:val="00D2793A"/>
    <w:rsid w:val="00D27BF7"/>
    <w:rsid w:val="00D30FE2"/>
    <w:rsid w:val="00D317EA"/>
    <w:rsid w:val="00D31E69"/>
    <w:rsid w:val="00D32CE8"/>
    <w:rsid w:val="00D334A2"/>
    <w:rsid w:val="00D33DC9"/>
    <w:rsid w:val="00D3508E"/>
    <w:rsid w:val="00D364FB"/>
    <w:rsid w:val="00D369AF"/>
    <w:rsid w:val="00D36A6B"/>
    <w:rsid w:val="00D379DE"/>
    <w:rsid w:val="00D40DFF"/>
    <w:rsid w:val="00D41634"/>
    <w:rsid w:val="00D431B8"/>
    <w:rsid w:val="00D43F6D"/>
    <w:rsid w:val="00D458CA"/>
    <w:rsid w:val="00D479D0"/>
    <w:rsid w:val="00D5039A"/>
    <w:rsid w:val="00D50E0C"/>
    <w:rsid w:val="00D5160C"/>
    <w:rsid w:val="00D51911"/>
    <w:rsid w:val="00D51FE3"/>
    <w:rsid w:val="00D53AA8"/>
    <w:rsid w:val="00D57280"/>
    <w:rsid w:val="00D57903"/>
    <w:rsid w:val="00D57FBC"/>
    <w:rsid w:val="00D609D4"/>
    <w:rsid w:val="00D60C23"/>
    <w:rsid w:val="00D61923"/>
    <w:rsid w:val="00D61B89"/>
    <w:rsid w:val="00D64F0F"/>
    <w:rsid w:val="00D711BD"/>
    <w:rsid w:val="00D711F6"/>
    <w:rsid w:val="00D71E3D"/>
    <w:rsid w:val="00D75ED6"/>
    <w:rsid w:val="00D77075"/>
    <w:rsid w:val="00D819F4"/>
    <w:rsid w:val="00D81A0D"/>
    <w:rsid w:val="00D825A4"/>
    <w:rsid w:val="00D832AA"/>
    <w:rsid w:val="00D844F7"/>
    <w:rsid w:val="00D84EAD"/>
    <w:rsid w:val="00D93A6F"/>
    <w:rsid w:val="00D94820"/>
    <w:rsid w:val="00D9577B"/>
    <w:rsid w:val="00DA00C9"/>
    <w:rsid w:val="00DA1787"/>
    <w:rsid w:val="00DA5A80"/>
    <w:rsid w:val="00DA7520"/>
    <w:rsid w:val="00DA76B8"/>
    <w:rsid w:val="00DA785C"/>
    <w:rsid w:val="00DB1BE6"/>
    <w:rsid w:val="00DB237B"/>
    <w:rsid w:val="00DB2BC3"/>
    <w:rsid w:val="00DB3674"/>
    <w:rsid w:val="00DB60A7"/>
    <w:rsid w:val="00DB69E2"/>
    <w:rsid w:val="00DB737D"/>
    <w:rsid w:val="00DB7A29"/>
    <w:rsid w:val="00DC29AE"/>
    <w:rsid w:val="00DC2E1B"/>
    <w:rsid w:val="00DC58A3"/>
    <w:rsid w:val="00DC6775"/>
    <w:rsid w:val="00DC69A3"/>
    <w:rsid w:val="00DD2350"/>
    <w:rsid w:val="00DD41B6"/>
    <w:rsid w:val="00DD44C8"/>
    <w:rsid w:val="00DD4DC0"/>
    <w:rsid w:val="00DD64FE"/>
    <w:rsid w:val="00DD75AF"/>
    <w:rsid w:val="00DD7992"/>
    <w:rsid w:val="00DE20FE"/>
    <w:rsid w:val="00DE334E"/>
    <w:rsid w:val="00DE79EE"/>
    <w:rsid w:val="00DF0CE4"/>
    <w:rsid w:val="00DF2A57"/>
    <w:rsid w:val="00DF3854"/>
    <w:rsid w:val="00DF64AA"/>
    <w:rsid w:val="00DF713D"/>
    <w:rsid w:val="00E0030B"/>
    <w:rsid w:val="00E0215B"/>
    <w:rsid w:val="00E03237"/>
    <w:rsid w:val="00E04773"/>
    <w:rsid w:val="00E064B0"/>
    <w:rsid w:val="00E10D0A"/>
    <w:rsid w:val="00E1114C"/>
    <w:rsid w:val="00E125A6"/>
    <w:rsid w:val="00E1271B"/>
    <w:rsid w:val="00E12B06"/>
    <w:rsid w:val="00E13778"/>
    <w:rsid w:val="00E154F9"/>
    <w:rsid w:val="00E15AA3"/>
    <w:rsid w:val="00E17DA0"/>
    <w:rsid w:val="00E23354"/>
    <w:rsid w:val="00E24C32"/>
    <w:rsid w:val="00E25243"/>
    <w:rsid w:val="00E303B6"/>
    <w:rsid w:val="00E30934"/>
    <w:rsid w:val="00E32961"/>
    <w:rsid w:val="00E405A0"/>
    <w:rsid w:val="00E4290D"/>
    <w:rsid w:val="00E43D07"/>
    <w:rsid w:val="00E46716"/>
    <w:rsid w:val="00E4771B"/>
    <w:rsid w:val="00E529B4"/>
    <w:rsid w:val="00E5327A"/>
    <w:rsid w:val="00E533B0"/>
    <w:rsid w:val="00E53551"/>
    <w:rsid w:val="00E5380E"/>
    <w:rsid w:val="00E53BD3"/>
    <w:rsid w:val="00E5699B"/>
    <w:rsid w:val="00E56BA8"/>
    <w:rsid w:val="00E61BBE"/>
    <w:rsid w:val="00E65D29"/>
    <w:rsid w:val="00E667DE"/>
    <w:rsid w:val="00E6772F"/>
    <w:rsid w:val="00E705A7"/>
    <w:rsid w:val="00E71C58"/>
    <w:rsid w:val="00E732AC"/>
    <w:rsid w:val="00E73653"/>
    <w:rsid w:val="00E7402F"/>
    <w:rsid w:val="00E75E1B"/>
    <w:rsid w:val="00E7740D"/>
    <w:rsid w:val="00E778F7"/>
    <w:rsid w:val="00E77C6E"/>
    <w:rsid w:val="00E80831"/>
    <w:rsid w:val="00E83302"/>
    <w:rsid w:val="00E865EA"/>
    <w:rsid w:val="00E87343"/>
    <w:rsid w:val="00E874FB"/>
    <w:rsid w:val="00E903A9"/>
    <w:rsid w:val="00E9181B"/>
    <w:rsid w:val="00E928E9"/>
    <w:rsid w:val="00E92BAE"/>
    <w:rsid w:val="00E92CE6"/>
    <w:rsid w:val="00E9324A"/>
    <w:rsid w:val="00E9412F"/>
    <w:rsid w:val="00E95C3D"/>
    <w:rsid w:val="00E96009"/>
    <w:rsid w:val="00E96AE6"/>
    <w:rsid w:val="00EA10D4"/>
    <w:rsid w:val="00EA1A21"/>
    <w:rsid w:val="00EA4DE2"/>
    <w:rsid w:val="00EA57D6"/>
    <w:rsid w:val="00EA6B75"/>
    <w:rsid w:val="00EB040F"/>
    <w:rsid w:val="00EB0984"/>
    <w:rsid w:val="00EB0C43"/>
    <w:rsid w:val="00EB1C45"/>
    <w:rsid w:val="00EB2020"/>
    <w:rsid w:val="00EB2999"/>
    <w:rsid w:val="00EB4258"/>
    <w:rsid w:val="00EB58A4"/>
    <w:rsid w:val="00EB5C70"/>
    <w:rsid w:val="00EB748D"/>
    <w:rsid w:val="00EC1DD7"/>
    <w:rsid w:val="00EC1E6F"/>
    <w:rsid w:val="00EC3DF3"/>
    <w:rsid w:val="00EC42A2"/>
    <w:rsid w:val="00EC4C3A"/>
    <w:rsid w:val="00EC5303"/>
    <w:rsid w:val="00EC568D"/>
    <w:rsid w:val="00EC5E30"/>
    <w:rsid w:val="00EC697A"/>
    <w:rsid w:val="00EC7198"/>
    <w:rsid w:val="00EC7900"/>
    <w:rsid w:val="00ED0693"/>
    <w:rsid w:val="00ED0A15"/>
    <w:rsid w:val="00ED2420"/>
    <w:rsid w:val="00ED2ED3"/>
    <w:rsid w:val="00ED3035"/>
    <w:rsid w:val="00ED39D8"/>
    <w:rsid w:val="00ED3D0C"/>
    <w:rsid w:val="00ED3F4E"/>
    <w:rsid w:val="00ED5DE8"/>
    <w:rsid w:val="00ED761B"/>
    <w:rsid w:val="00EE324C"/>
    <w:rsid w:val="00EE3695"/>
    <w:rsid w:val="00EE3719"/>
    <w:rsid w:val="00EE46BF"/>
    <w:rsid w:val="00EE4DD1"/>
    <w:rsid w:val="00EE5568"/>
    <w:rsid w:val="00EE5ECE"/>
    <w:rsid w:val="00EE709B"/>
    <w:rsid w:val="00EF11A9"/>
    <w:rsid w:val="00EF26C3"/>
    <w:rsid w:val="00EF35B4"/>
    <w:rsid w:val="00EF47D6"/>
    <w:rsid w:val="00EF5DA0"/>
    <w:rsid w:val="00EF6F82"/>
    <w:rsid w:val="00EF700C"/>
    <w:rsid w:val="00F000AC"/>
    <w:rsid w:val="00F01048"/>
    <w:rsid w:val="00F011A6"/>
    <w:rsid w:val="00F01579"/>
    <w:rsid w:val="00F0253F"/>
    <w:rsid w:val="00F02B63"/>
    <w:rsid w:val="00F033B5"/>
    <w:rsid w:val="00F037AE"/>
    <w:rsid w:val="00F03FCE"/>
    <w:rsid w:val="00F049DB"/>
    <w:rsid w:val="00F0679C"/>
    <w:rsid w:val="00F067A9"/>
    <w:rsid w:val="00F07E3E"/>
    <w:rsid w:val="00F102A0"/>
    <w:rsid w:val="00F1099A"/>
    <w:rsid w:val="00F11009"/>
    <w:rsid w:val="00F11403"/>
    <w:rsid w:val="00F14AE4"/>
    <w:rsid w:val="00F1677D"/>
    <w:rsid w:val="00F175B2"/>
    <w:rsid w:val="00F22683"/>
    <w:rsid w:val="00F2289F"/>
    <w:rsid w:val="00F240A1"/>
    <w:rsid w:val="00F2425B"/>
    <w:rsid w:val="00F24941"/>
    <w:rsid w:val="00F249EF"/>
    <w:rsid w:val="00F26480"/>
    <w:rsid w:val="00F267CF"/>
    <w:rsid w:val="00F274AD"/>
    <w:rsid w:val="00F27A37"/>
    <w:rsid w:val="00F30271"/>
    <w:rsid w:val="00F33204"/>
    <w:rsid w:val="00F34C67"/>
    <w:rsid w:val="00F3701B"/>
    <w:rsid w:val="00F42203"/>
    <w:rsid w:val="00F4259F"/>
    <w:rsid w:val="00F44020"/>
    <w:rsid w:val="00F453F5"/>
    <w:rsid w:val="00F459BE"/>
    <w:rsid w:val="00F47E12"/>
    <w:rsid w:val="00F5096C"/>
    <w:rsid w:val="00F53082"/>
    <w:rsid w:val="00F5418C"/>
    <w:rsid w:val="00F5559B"/>
    <w:rsid w:val="00F60857"/>
    <w:rsid w:val="00F60FFA"/>
    <w:rsid w:val="00F617E4"/>
    <w:rsid w:val="00F6242E"/>
    <w:rsid w:val="00F62973"/>
    <w:rsid w:val="00F6440E"/>
    <w:rsid w:val="00F6653E"/>
    <w:rsid w:val="00F6654F"/>
    <w:rsid w:val="00F673D0"/>
    <w:rsid w:val="00F67BCD"/>
    <w:rsid w:val="00F67FC8"/>
    <w:rsid w:val="00F70A5E"/>
    <w:rsid w:val="00F713E4"/>
    <w:rsid w:val="00F71C26"/>
    <w:rsid w:val="00F72DAC"/>
    <w:rsid w:val="00F72F37"/>
    <w:rsid w:val="00F73418"/>
    <w:rsid w:val="00F7417D"/>
    <w:rsid w:val="00F74CA2"/>
    <w:rsid w:val="00F74D04"/>
    <w:rsid w:val="00F74F78"/>
    <w:rsid w:val="00F75861"/>
    <w:rsid w:val="00F765A3"/>
    <w:rsid w:val="00F77894"/>
    <w:rsid w:val="00F805E3"/>
    <w:rsid w:val="00F8295B"/>
    <w:rsid w:val="00F829D5"/>
    <w:rsid w:val="00F82CDE"/>
    <w:rsid w:val="00F83B45"/>
    <w:rsid w:val="00F84F64"/>
    <w:rsid w:val="00F861A7"/>
    <w:rsid w:val="00F86B64"/>
    <w:rsid w:val="00F90BF6"/>
    <w:rsid w:val="00F92256"/>
    <w:rsid w:val="00F92A5B"/>
    <w:rsid w:val="00F93097"/>
    <w:rsid w:val="00F9661E"/>
    <w:rsid w:val="00F97FF4"/>
    <w:rsid w:val="00FA0427"/>
    <w:rsid w:val="00FA05C5"/>
    <w:rsid w:val="00FA2477"/>
    <w:rsid w:val="00FA2C6B"/>
    <w:rsid w:val="00FA40AF"/>
    <w:rsid w:val="00FA4F94"/>
    <w:rsid w:val="00FA672E"/>
    <w:rsid w:val="00FB1F69"/>
    <w:rsid w:val="00FB2E0C"/>
    <w:rsid w:val="00FB3AD4"/>
    <w:rsid w:val="00FB4BA2"/>
    <w:rsid w:val="00FB5695"/>
    <w:rsid w:val="00FB5E99"/>
    <w:rsid w:val="00FB7EB7"/>
    <w:rsid w:val="00FC28E9"/>
    <w:rsid w:val="00FC31EB"/>
    <w:rsid w:val="00FC64EE"/>
    <w:rsid w:val="00FC7744"/>
    <w:rsid w:val="00FC7E1B"/>
    <w:rsid w:val="00FD0400"/>
    <w:rsid w:val="00FD0800"/>
    <w:rsid w:val="00FD1306"/>
    <w:rsid w:val="00FD20D0"/>
    <w:rsid w:val="00FD292A"/>
    <w:rsid w:val="00FD2AF7"/>
    <w:rsid w:val="00FD4690"/>
    <w:rsid w:val="00FD6F09"/>
    <w:rsid w:val="00FD7294"/>
    <w:rsid w:val="00FD7C76"/>
    <w:rsid w:val="00FE52A6"/>
    <w:rsid w:val="00FE625D"/>
    <w:rsid w:val="00FF40D8"/>
    <w:rsid w:val="00FF56AB"/>
    <w:rsid w:val="00FF5D36"/>
    <w:rsid w:val="00FF6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00E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5DAB"/>
  </w:style>
  <w:style w:type="paragraph" w:styleId="Heading1">
    <w:name w:val="heading 1"/>
    <w:aliases w:val="Section Heading,h1,1.Heading 1,Part"/>
    <w:basedOn w:val="Normal"/>
    <w:next w:val="Normal"/>
    <w:uiPriority w:val="99"/>
    <w:qFormat/>
    <w:rsid w:val="006D5DAB"/>
    <w:pPr>
      <w:keepNext/>
      <w:outlineLvl w:val="0"/>
    </w:pPr>
    <w:rPr>
      <w:rFonts w:ascii="Arial" w:hAnsi="Arial" w:cs="Arial"/>
      <w:b/>
      <w:bCs/>
    </w:rPr>
  </w:style>
  <w:style w:type="paragraph" w:styleId="Heading2">
    <w:name w:val="heading 2"/>
    <w:aliases w:val="H2,h2,Reset numbering,Heading 2 Char Char1,H2 Char Char1,h2 Char Char1,Reset numbering Char Char1,Heading 2 Char Char Char,H2 Char1 Char,h2 Char1 Char,Reset numbering Char1 Char,Chapter Title,Heading 2 Char1,Reset numbering Char1,H2 Char Char"/>
    <w:basedOn w:val="Normal"/>
    <w:next w:val="Normal"/>
    <w:uiPriority w:val="99"/>
    <w:qFormat/>
    <w:rsid w:val="006D5DAB"/>
    <w:pPr>
      <w:keepNext/>
      <w:jc w:val="center"/>
      <w:outlineLvl w:val="1"/>
    </w:pPr>
    <w:rPr>
      <w:rFonts w:ascii="Arial" w:hAnsi="Arial" w:cs="Arial"/>
      <w:b/>
      <w:bCs/>
    </w:rPr>
  </w:style>
  <w:style w:type="paragraph" w:styleId="Heading3">
    <w:name w:val="heading 3"/>
    <w:aliases w:val="Level 1 - 1,h3,Contract 2nd Level,KJL:Octel 2nd Level,KJL:2nd Level,GPH Heading 3,GPH Heading 3.,Char1,Char,Heading 3 Char Char,Heading 3 Char1,Level 1 - 1 Char Char,Section,h3 Char Char,Contract 2nd Level Char Char"/>
    <w:basedOn w:val="Normal"/>
    <w:next w:val="Normal"/>
    <w:link w:val="Heading3Char"/>
    <w:uiPriority w:val="99"/>
    <w:qFormat/>
    <w:rsid w:val="006D5DAB"/>
    <w:pPr>
      <w:keepNext/>
      <w:outlineLvl w:val="2"/>
    </w:pPr>
    <w:rPr>
      <w:rFonts w:ascii="Arial" w:hAnsi="Arial" w:cs="Arial"/>
      <w:b/>
      <w:bCs/>
      <w:sz w:val="18"/>
    </w:rPr>
  </w:style>
  <w:style w:type="paragraph" w:styleId="Heading4">
    <w:name w:val="heading 4"/>
    <w:aliases w:val="Level 2 - a,h4,4,Map Title"/>
    <w:basedOn w:val="Normal"/>
    <w:next w:val="Normal"/>
    <w:link w:val="Heading4Char"/>
    <w:uiPriority w:val="99"/>
    <w:qFormat/>
    <w:rsid w:val="006D5DAB"/>
    <w:pPr>
      <w:keepNext/>
      <w:jc w:val="center"/>
      <w:outlineLvl w:val="3"/>
    </w:pPr>
    <w:rPr>
      <w:rFonts w:ascii="Arial" w:hAnsi="Arial"/>
      <w:b/>
      <w:sz w:val="24"/>
    </w:rPr>
  </w:style>
  <w:style w:type="paragraph" w:styleId="Heading5">
    <w:name w:val="heading 5"/>
    <w:aliases w:val="Level 3 - i,l5,Block Label"/>
    <w:basedOn w:val="Normal"/>
    <w:next w:val="Normal"/>
    <w:uiPriority w:val="99"/>
    <w:qFormat/>
    <w:rsid w:val="006D5DAB"/>
    <w:pPr>
      <w:keepNext/>
      <w:jc w:val="center"/>
      <w:outlineLvl w:val="4"/>
    </w:pPr>
    <w:rPr>
      <w:rFonts w:ascii="Arial" w:hAnsi="Arial" w:cs="Arial"/>
      <w:b/>
      <w:bCs/>
      <w:sz w:val="12"/>
    </w:rPr>
  </w:style>
  <w:style w:type="paragraph" w:styleId="Heading6">
    <w:name w:val="heading 6"/>
    <w:aliases w:val="Legal Level 1."/>
    <w:basedOn w:val="Normal"/>
    <w:next w:val="Normal"/>
    <w:link w:val="Heading6Char"/>
    <w:uiPriority w:val="99"/>
    <w:qFormat/>
    <w:rsid w:val="00ED3D0C"/>
    <w:pPr>
      <w:spacing w:before="240" w:after="60"/>
      <w:jc w:val="both"/>
      <w:outlineLvl w:val="5"/>
    </w:pPr>
    <w:rPr>
      <w:rFonts w:ascii="Arial" w:hAnsi="Arial"/>
      <w:i/>
      <w:sz w:val="22"/>
    </w:rPr>
  </w:style>
  <w:style w:type="paragraph" w:styleId="Heading7">
    <w:name w:val="heading 7"/>
    <w:aliases w:val="Legal Level 1.1."/>
    <w:basedOn w:val="Normal"/>
    <w:next w:val="Normal"/>
    <w:link w:val="Heading7Char"/>
    <w:uiPriority w:val="99"/>
    <w:qFormat/>
    <w:rsid w:val="00ED3D0C"/>
    <w:pPr>
      <w:spacing w:before="240" w:after="60"/>
      <w:jc w:val="both"/>
      <w:outlineLvl w:val="6"/>
    </w:pPr>
    <w:rPr>
      <w:rFonts w:ascii="Arial" w:hAnsi="Arial"/>
      <w:sz w:val="22"/>
    </w:rPr>
  </w:style>
  <w:style w:type="paragraph" w:styleId="Heading8">
    <w:name w:val="heading 8"/>
    <w:aliases w:val="Legal Level 1.1.1."/>
    <w:basedOn w:val="Normal"/>
    <w:next w:val="Normal"/>
    <w:link w:val="Heading8Char"/>
    <w:uiPriority w:val="99"/>
    <w:qFormat/>
    <w:rsid w:val="00ED3D0C"/>
    <w:pPr>
      <w:spacing w:before="240" w:after="60"/>
      <w:jc w:val="both"/>
      <w:outlineLvl w:val="7"/>
    </w:pPr>
    <w:rPr>
      <w:rFonts w:ascii="Arial" w:hAnsi="Arial"/>
      <w:i/>
      <w:sz w:val="22"/>
    </w:rPr>
  </w:style>
  <w:style w:type="paragraph" w:styleId="Heading9">
    <w:name w:val="heading 9"/>
    <w:aliases w:val="Legal Level 1.1.1.1."/>
    <w:basedOn w:val="Normal"/>
    <w:next w:val="Normal"/>
    <w:link w:val="Heading9Char"/>
    <w:uiPriority w:val="99"/>
    <w:qFormat/>
    <w:rsid w:val="00ED3D0C"/>
    <w:pPr>
      <w:spacing w:before="240" w:after="6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D5DAB"/>
    <w:rPr>
      <w:rFonts w:ascii="Arial" w:hAnsi="Arial" w:cs="Arial"/>
      <w:sz w:val="24"/>
      <w:szCs w:val="24"/>
    </w:rPr>
  </w:style>
  <w:style w:type="paragraph" w:styleId="BlockText">
    <w:name w:val="Block Text"/>
    <w:basedOn w:val="Normal"/>
    <w:rsid w:val="006D5DAB"/>
    <w:pPr>
      <w:tabs>
        <w:tab w:val="left" w:pos="360"/>
        <w:tab w:val="left" w:pos="900"/>
        <w:tab w:val="left" w:pos="1440"/>
        <w:tab w:val="left" w:pos="1980"/>
      </w:tabs>
      <w:overflowPunct w:val="0"/>
      <w:autoSpaceDE w:val="0"/>
      <w:autoSpaceDN w:val="0"/>
      <w:adjustRightInd w:val="0"/>
      <w:ind w:left="720" w:right="504" w:hanging="720"/>
      <w:textAlignment w:val="baseline"/>
    </w:pPr>
    <w:rPr>
      <w:rFonts w:ascii="Helvetica" w:hAnsi="Helvetica"/>
    </w:rPr>
  </w:style>
  <w:style w:type="paragraph" w:styleId="BodyText2">
    <w:name w:val="Body Text 2"/>
    <w:basedOn w:val="Normal"/>
    <w:rsid w:val="006D5DAB"/>
    <w:pPr>
      <w:tabs>
        <w:tab w:val="left" w:pos="360"/>
        <w:tab w:val="left" w:pos="900"/>
        <w:tab w:val="left" w:pos="1440"/>
        <w:tab w:val="left" w:pos="1980"/>
      </w:tabs>
      <w:overflowPunct w:val="0"/>
      <w:autoSpaceDE w:val="0"/>
      <w:autoSpaceDN w:val="0"/>
      <w:adjustRightInd w:val="0"/>
      <w:ind w:right="504"/>
      <w:textAlignment w:val="baseline"/>
    </w:pPr>
    <w:rPr>
      <w:rFonts w:ascii="Helvetica" w:hAnsi="Helvetica"/>
      <w:color w:val="0000FF"/>
    </w:rPr>
  </w:style>
  <w:style w:type="paragraph" w:styleId="Header">
    <w:name w:val="header"/>
    <w:basedOn w:val="Normal"/>
    <w:link w:val="HeaderChar"/>
    <w:uiPriority w:val="99"/>
    <w:rsid w:val="006D5DAB"/>
    <w:pPr>
      <w:tabs>
        <w:tab w:val="center" w:pos="4320"/>
        <w:tab w:val="right" w:pos="8640"/>
      </w:tabs>
    </w:pPr>
  </w:style>
  <w:style w:type="paragraph" w:styleId="Footer">
    <w:name w:val="footer"/>
    <w:basedOn w:val="Normal"/>
    <w:link w:val="FooterChar"/>
    <w:uiPriority w:val="99"/>
    <w:rsid w:val="006D5DAB"/>
    <w:pPr>
      <w:tabs>
        <w:tab w:val="center" w:pos="4320"/>
        <w:tab w:val="right" w:pos="8640"/>
      </w:tabs>
    </w:pPr>
  </w:style>
  <w:style w:type="character" w:styleId="PageNumber">
    <w:name w:val="page number"/>
    <w:basedOn w:val="DefaultParagraphFont"/>
    <w:rsid w:val="006D5DAB"/>
  </w:style>
  <w:style w:type="table" w:styleId="TableGrid">
    <w:name w:val="Table Grid"/>
    <w:basedOn w:val="TableNormal"/>
    <w:uiPriority w:val="59"/>
    <w:rsid w:val="006D5D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6D5DAB"/>
    <w:pPr>
      <w:jc w:val="center"/>
    </w:pPr>
    <w:rPr>
      <w:rFonts w:ascii="Arial" w:hAnsi="Arial"/>
      <w:sz w:val="28"/>
      <w:szCs w:val="24"/>
    </w:rPr>
  </w:style>
  <w:style w:type="paragraph" w:styleId="Subtitle">
    <w:name w:val="Subtitle"/>
    <w:basedOn w:val="Normal"/>
    <w:qFormat/>
    <w:rsid w:val="006D5DAB"/>
    <w:rPr>
      <w:rFonts w:ascii="Arial" w:hAnsi="Arial"/>
      <w:sz w:val="28"/>
      <w:szCs w:val="24"/>
    </w:rPr>
  </w:style>
  <w:style w:type="character" w:styleId="Hyperlink">
    <w:name w:val="Hyperlink"/>
    <w:basedOn w:val="DefaultParagraphFont"/>
    <w:rsid w:val="006D5DAB"/>
    <w:rPr>
      <w:color w:val="0000FF"/>
      <w:u w:val="single"/>
    </w:rPr>
  </w:style>
  <w:style w:type="paragraph" w:styleId="CommentText">
    <w:name w:val="annotation text"/>
    <w:basedOn w:val="Normal"/>
    <w:link w:val="CommentTextChar"/>
    <w:uiPriority w:val="99"/>
    <w:semiHidden/>
    <w:rsid w:val="006D5DAB"/>
    <w:pPr>
      <w:jc w:val="both"/>
    </w:pPr>
  </w:style>
  <w:style w:type="paragraph" w:styleId="NormalWeb">
    <w:name w:val="Normal (Web)"/>
    <w:basedOn w:val="Normal"/>
    <w:uiPriority w:val="99"/>
    <w:rsid w:val="006D5DAB"/>
    <w:pPr>
      <w:spacing w:before="100" w:beforeAutospacing="1" w:after="100" w:afterAutospacing="1"/>
    </w:pPr>
    <w:rPr>
      <w:rFonts w:ascii="Arial Unicode MS" w:eastAsia="Arial Unicode MS" w:hAnsi="Arial Unicode MS" w:cs="Arial Unicode MS"/>
      <w:sz w:val="24"/>
      <w:szCs w:val="24"/>
    </w:rPr>
  </w:style>
  <w:style w:type="table" w:styleId="TableTheme">
    <w:name w:val="Table Theme"/>
    <w:basedOn w:val="TableNormal"/>
    <w:rsid w:val="006D5DAB"/>
    <w:tblPr>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style>
  <w:style w:type="character" w:styleId="FollowedHyperlink">
    <w:name w:val="FollowedHyperlink"/>
    <w:basedOn w:val="DefaultParagraphFont"/>
    <w:rsid w:val="006D5DAB"/>
    <w:rPr>
      <w:color w:val="800080"/>
      <w:u w:val="single"/>
    </w:rPr>
  </w:style>
  <w:style w:type="paragraph" w:styleId="BodyTextIndent">
    <w:name w:val="Body Text Indent"/>
    <w:basedOn w:val="Normal"/>
    <w:rsid w:val="00170A7D"/>
    <w:pPr>
      <w:spacing w:after="120"/>
      <w:ind w:left="360"/>
    </w:pPr>
  </w:style>
  <w:style w:type="paragraph" w:styleId="Closing">
    <w:name w:val="Closing"/>
    <w:basedOn w:val="Normal"/>
    <w:rsid w:val="008544CD"/>
    <w:pPr>
      <w:spacing w:line="220" w:lineRule="atLeast"/>
      <w:ind w:left="835"/>
    </w:pPr>
  </w:style>
  <w:style w:type="character" w:customStyle="1" w:styleId="Heading3Char">
    <w:name w:val="Heading 3 Char"/>
    <w:aliases w:val="Level 1 - 1 Char,h3 Char,Contract 2nd Level Char,KJL:Octel 2nd Level Char,KJL:2nd Level Char,GPH Heading 3 Char,GPH Heading 3. Char,Char1 Char,Char Char,Heading 3 Char Char Char,Heading 3 Char1 Char,Level 1 - 1 Char Char Char,Section Char"/>
    <w:basedOn w:val="DefaultParagraphFont"/>
    <w:link w:val="Heading3"/>
    <w:rsid w:val="00702338"/>
    <w:rPr>
      <w:rFonts w:ascii="Arial" w:hAnsi="Arial" w:cs="Arial"/>
      <w:b/>
      <w:bCs/>
      <w:sz w:val="18"/>
      <w:lang w:val="en-US" w:eastAsia="en-US" w:bidi="ar-SA"/>
    </w:rPr>
  </w:style>
  <w:style w:type="character" w:customStyle="1" w:styleId="Heading4Char">
    <w:name w:val="Heading 4 Char"/>
    <w:aliases w:val="Level 2 - a Char,h4 Char,4 Char,Map Title Char"/>
    <w:basedOn w:val="DefaultParagraphFont"/>
    <w:link w:val="Heading4"/>
    <w:rsid w:val="00E5327A"/>
    <w:rPr>
      <w:rFonts w:ascii="Arial" w:hAnsi="Arial"/>
      <w:b/>
      <w:sz w:val="24"/>
      <w:lang w:val="en-US" w:eastAsia="en-US" w:bidi="ar-SA"/>
    </w:rPr>
  </w:style>
  <w:style w:type="character" w:styleId="Strong">
    <w:name w:val="Strong"/>
    <w:basedOn w:val="DefaultParagraphFont"/>
    <w:qFormat/>
    <w:rsid w:val="00853169"/>
    <w:rPr>
      <w:b/>
      <w:bCs/>
    </w:rPr>
  </w:style>
  <w:style w:type="paragraph" w:styleId="BodyTextIndent2">
    <w:name w:val="Body Text Indent 2"/>
    <w:basedOn w:val="Normal"/>
    <w:rsid w:val="00184FB7"/>
    <w:pPr>
      <w:tabs>
        <w:tab w:val="left" w:pos="720"/>
        <w:tab w:val="left" w:pos="1620"/>
      </w:tabs>
      <w:ind w:left="1620" w:hanging="1620"/>
    </w:pPr>
    <w:rPr>
      <w:rFonts w:ascii="Arial" w:hAnsi="Arial" w:cs="Arial"/>
    </w:rPr>
  </w:style>
  <w:style w:type="paragraph" w:styleId="ListParagraph">
    <w:name w:val="List Paragraph"/>
    <w:basedOn w:val="Normal"/>
    <w:uiPriority w:val="34"/>
    <w:qFormat/>
    <w:rsid w:val="009D4CF8"/>
    <w:pPr>
      <w:ind w:left="720"/>
      <w:contextualSpacing/>
      <w:jc w:val="both"/>
    </w:pPr>
    <w:rPr>
      <w:rFonts w:ascii="Palatino" w:hAnsi="Palatino"/>
      <w:sz w:val="24"/>
    </w:rPr>
  </w:style>
  <w:style w:type="paragraph" w:styleId="BalloonText">
    <w:name w:val="Balloon Text"/>
    <w:basedOn w:val="Normal"/>
    <w:link w:val="BalloonTextChar"/>
    <w:rsid w:val="002447EA"/>
    <w:rPr>
      <w:rFonts w:ascii="Tahoma" w:hAnsi="Tahoma" w:cs="Tahoma"/>
      <w:sz w:val="16"/>
      <w:szCs w:val="16"/>
    </w:rPr>
  </w:style>
  <w:style w:type="character" w:customStyle="1" w:styleId="BalloonTextChar">
    <w:name w:val="Balloon Text Char"/>
    <w:basedOn w:val="DefaultParagraphFont"/>
    <w:link w:val="BalloonText"/>
    <w:rsid w:val="002447EA"/>
    <w:rPr>
      <w:rFonts w:ascii="Tahoma" w:hAnsi="Tahoma" w:cs="Tahoma"/>
      <w:sz w:val="16"/>
      <w:szCs w:val="16"/>
    </w:rPr>
  </w:style>
  <w:style w:type="paragraph" w:customStyle="1" w:styleId="xl31">
    <w:name w:val="xl31"/>
    <w:basedOn w:val="Normal"/>
    <w:rsid w:val="00355312"/>
    <w:pPr>
      <w:spacing w:before="100" w:beforeAutospacing="1" w:after="100" w:afterAutospacing="1"/>
    </w:pPr>
    <w:rPr>
      <w:rFonts w:ascii="Arial" w:eastAsia="Arial Unicode MS" w:hAnsi="Arial" w:cs="Arial"/>
      <w:sz w:val="22"/>
      <w:szCs w:val="22"/>
    </w:rPr>
  </w:style>
  <w:style w:type="paragraph" w:styleId="BodyText3">
    <w:name w:val="Body Text 3"/>
    <w:basedOn w:val="Normal"/>
    <w:link w:val="BodyText3Char"/>
    <w:rsid w:val="0071285C"/>
    <w:pPr>
      <w:spacing w:after="120"/>
    </w:pPr>
    <w:rPr>
      <w:sz w:val="16"/>
      <w:szCs w:val="16"/>
    </w:rPr>
  </w:style>
  <w:style w:type="character" w:customStyle="1" w:styleId="BodyText3Char">
    <w:name w:val="Body Text 3 Char"/>
    <w:basedOn w:val="DefaultParagraphFont"/>
    <w:link w:val="BodyText3"/>
    <w:rsid w:val="0071285C"/>
    <w:rPr>
      <w:sz w:val="16"/>
      <w:szCs w:val="16"/>
    </w:rPr>
  </w:style>
  <w:style w:type="paragraph" w:customStyle="1" w:styleId="Default">
    <w:name w:val="Default"/>
    <w:rsid w:val="000C5416"/>
    <w:pPr>
      <w:autoSpaceDE w:val="0"/>
      <w:autoSpaceDN w:val="0"/>
      <w:adjustRightInd w:val="0"/>
    </w:pPr>
    <w:rPr>
      <w:color w:val="000000"/>
      <w:sz w:val="24"/>
      <w:szCs w:val="24"/>
    </w:rPr>
  </w:style>
  <w:style w:type="paragraph" w:customStyle="1" w:styleId="CM3">
    <w:name w:val="CM3"/>
    <w:basedOn w:val="Default"/>
    <w:next w:val="Default"/>
    <w:rsid w:val="000C5416"/>
    <w:pPr>
      <w:spacing w:line="286" w:lineRule="atLeast"/>
    </w:pPr>
    <w:rPr>
      <w:rFonts w:eastAsia="Calibri"/>
      <w:color w:val="auto"/>
    </w:rPr>
  </w:style>
  <w:style w:type="paragraph" w:customStyle="1" w:styleId="CM22">
    <w:name w:val="CM22"/>
    <w:basedOn w:val="Default"/>
    <w:next w:val="Default"/>
    <w:uiPriority w:val="99"/>
    <w:rsid w:val="000C5416"/>
    <w:pPr>
      <w:spacing w:line="283" w:lineRule="atLeast"/>
    </w:pPr>
    <w:rPr>
      <w:rFonts w:eastAsia="Calibri"/>
      <w:color w:val="auto"/>
    </w:rPr>
  </w:style>
  <w:style w:type="paragraph" w:customStyle="1" w:styleId="RGNumbers">
    <w:name w:val="RG Numbers"/>
    <w:aliases w:val="n"/>
    <w:basedOn w:val="Normal"/>
    <w:semiHidden/>
    <w:rsid w:val="000C5416"/>
    <w:pPr>
      <w:numPr>
        <w:numId w:val="1"/>
      </w:numPr>
      <w:spacing w:after="240"/>
    </w:pPr>
    <w:rPr>
      <w:sz w:val="24"/>
      <w:szCs w:val="24"/>
    </w:rPr>
  </w:style>
  <w:style w:type="paragraph" w:customStyle="1" w:styleId="RNum2">
    <w:name w:val="R Num2"/>
    <w:basedOn w:val="Normal"/>
    <w:rsid w:val="000C5416"/>
    <w:pPr>
      <w:numPr>
        <w:ilvl w:val="1"/>
        <w:numId w:val="1"/>
      </w:numPr>
      <w:spacing w:after="240"/>
    </w:pPr>
    <w:rPr>
      <w:sz w:val="24"/>
      <w:szCs w:val="24"/>
    </w:rPr>
  </w:style>
  <w:style w:type="paragraph" w:customStyle="1" w:styleId="RNum3">
    <w:name w:val="R Num3"/>
    <w:basedOn w:val="Normal"/>
    <w:rsid w:val="000C5416"/>
    <w:pPr>
      <w:numPr>
        <w:ilvl w:val="2"/>
        <w:numId w:val="1"/>
      </w:numPr>
      <w:spacing w:after="240"/>
    </w:pPr>
    <w:rPr>
      <w:sz w:val="24"/>
      <w:szCs w:val="24"/>
    </w:rPr>
  </w:style>
  <w:style w:type="paragraph" w:customStyle="1" w:styleId="RNum4">
    <w:name w:val="R Num4"/>
    <w:basedOn w:val="Normal"/>
    <w:rsid w:val="000C5416"/>
    <w:pPr>
      <w:numPr>
        <w:ilvl w:val="3"/>
        <w:numId w:val="1"/>
      </w:numPr>
      <w:spacing w:after="240"/>
    </w:pPr>
    <w:rPr>
      <w:sz w:val="24"/>
      <w:szCs w:val="24"/>
    </w:rPr>
  </w:style>
  <w:style w:type="paragraph" w:customStyle="1" w:styleId="RNum5">
    <w:name w:val="R Num5"/>
    <w:basedOn w:val="Normal"/>
    <w:rsid w:val="000C5416"/>
    <w:pPr>
      <w:numPr>
        <w:ilvl w:val="4"/>
        <w:numId w:val="1"/>
      </w:numPr>
      <w:spacing w:after="240"/>
    </w:pPr>
    <w:rPr>
      <w:sz w:val="24"/>
      <w:szCs w:val="24"/>
    </w:rPr>
  </w:style>
  <w:style w:type="paragraph" w:customStyle="1" w:styleId="RNum6">
    <w:name w:val="R Num6"/>
    <w:basedOn w:val="Normal"/>
    <w:rsid w:val="000C5416"/>
    <w:pPr>
      <w:numPr>
        <w:ilvl w:val="5"/>
        <w:numId w:val="1"/>
      </w:numPr>
      <w:spacing w:after="240"/>
    </w:pPr>
    <w:rPr>
      <w:sz w:val="24"/>
      <w:szCs w:val="24"/>
    </w:rPr>
  </w:style>
  <w:style w:type="paragraph" w:customStyle="1" w:styleId="CM31">
    <w:name w:val="CM31"/>
    <w:basedOn w:val="Default"/>
    <w:next w:val="Default"/>
    <w:uiPriority w:val="99"/>
    <w:rsid w:val="00675330"/>
    <w:rPr>
      <w:rFonts w:eastAsia="Calibri"/>
      <w:color w:val="auto"/>
    </w:rPr>
  </w:style>
  <w:style w:type="paragraph" w:customStyle="1" w:styleId="CM15">
    <w:name w:val="CM15"/>
    <w:basedOn w:val="Default"/>
    <w:next w:val="Default"/>
    <w:uiPriority w:val="99"/>
    <w:rsid w:val="00675330"/>
    <w:pPr>
      <w:spacing w:line="283" w:lineRule="atLeast"/>
    </w:pPr>
    <w:rPr>
      <w:rFonts w:eastAsia="Calibri"/>
      <w:color w:val="auto"/>
    </w:rPr>
  </w:style>
  <w:style w:type="paragraph" w:customStyle="1" w:styleId="LetterText11pt">
    <w:name w:val="Letter Text 11pt"/>
    <w:basedOn w:val="Normal"/>
    <w:rsid w:val="00675330"/>
    <w:pPr>
      <w:spacing w:line="240" w:lineRule="exact"/>
      <w:jc w:val="both"/>
    </w:pPr>
    <w:rPr>
      <w:rFonts w:ascii="Arial" w:hAnsi="Arial"/>
      <w:sz w:val="22"/>
    </w:rPr>
  </w:style>
  <w:style w:type="paragraph" w:styleId="NoSpacing">
    <w:name w:val="No Spacing"/>
    <w:uiPriority w:val="1"/>
    <w:qFormat/>
    <w:rsid w:val="0059156A"/>
    <w:rPr>
      <w:rFonts w:ascii="Calibri" w:eastAsia="Calibri" w:hAnsi="Calibri"/>
      <w:sz w:val="22"/>
      <w:szCs w:val="22"/>
    </w:rPr>
  </w:style>
  <w:style w:type="character" w:customStyle="1" w:styleId="FooterChar">
    <w:name w:val="Footer Char"/>
    <w:basedOn w:val="DefaultParagraphFont"/>
    <w:link w:val="Footer"/>
    <w:uiPriority w:val="99"/>
    <w:rsid w:val="007F71DD"/>
  </w:style>
  <w:style w:type="character" w:styleId="CommentReference">
    <w:name w:val="annotation reference"/>
    <w:basedOn w:val="DefaultParagraphFont"/>
    <w:uiPriority w:val="99"/>
    <w:rsid w:val="00AF37EF"/>
    <w:rPr>
      <w:sz w:val="16"/>
      <w:szCs w:val="16"/>
    </w:rPr>
  </w:style>
  <w:style w:type="paragraph" w:styleId="CommentSubject">
    <w:name w:val="annotation subject"/>
    <w:basedOn w:val="CommentText"/>
    <w:next w:val="CommentText"/>
    <w:link w:val="CommentSubjectChar"/>
    <w:rsid w:val="00AF37EF"/>
    <w:pPr>
      <w:jc w:val="left"/>
    </w:pPr>
    <w:rPr>
      <w:b/>
      <w:bCs/>
    </w:rPr>
  </w:style>
  <w:style w:type="character" w:customStyle="1" w:styleId="CommentTextChar">
    <w:name w:val="Comment Text Char"/>
    <w:basedOn w:val="DefaultParagraphFont"/>
    <w:link w:val="CommentText"/>
    <w:uiPriority w:val="99"/>
    <w:semiHidden/>
    <w:rsid w:val="00AF37EF"/>
  </w:style>
  <w:style w:type="character" w:customStyle="1" w:styleId="CommentSubjectChar">
    <w:name w:val="Comment Subject Char"/>
    <w:basedOn w:val="CommentTextChar"/>
    <w:link w:val="CommentSubject"/>
    <w:rsid w:val="00AF37EF"/>
  </w:style>
  <w:style w:type="character" w:customStyle="1" w:styleId="HeaderChar">
    <w:name w:val="Header Char"/>
    <w:basedOn w:val="DefaultParagraphFont"/>
    <w:link w:val="Header"/>
    <w:uiPriority w:val="99"/>
    <w:rsid w:val="006E64F2"/>
  </w:style>
  <w:style w:type="character" w:customStyle="1" w:styleId="Heading6Char">
    <w:name w:val="Heading 6 Char"/>
    <w:aliases w:val="Legal Level 1. Char"/>
    <w:basedOn w:val="DefaultParagraphFont"/>
    <w:link w:val="Heading6"/>
    <w:uiPriority w:val="99"/>
    <w:rsid w:val="00ED3D0C"/>
    <w:rPr>
      <w:rFonts w:ascii="Arial" w:hAnsi="Arial"/>
      <w:i/>
      <w:sz w:val="22"/>
    </w:rPr>
  </w:style>
  <w:style w:type="character" w:customStyle="1" w:styleId="Heading7Char">
    <w:name w:val="Heading 7 Char"/>
    <w:aliases w:val="Legal Level 1.1. Char"/>
    <w:basedOn w:val="DefaultParagraphFont"/>
    <w:link w:val="Heading7"/>
    <w:uiPriority w:val="99"/>
    <w:rsid w:val="00ED3D0C"/>
    <w:rPr>
      <w:rFonts w:ascii="Arial" w:hAnsi="Arial"/>
      <w:sz w:val="22"/>
    </w:rPr>
  </w:style>
  <w:style w:type="character" w:customStyle="1" w:styleId="Heading8Char">
    <w:name w:val="Heading 8 Char"/>
    <w:aliases w:val="Legal Level 1.1.1. Char"/>
    <w:basedOn w:val="DefaultParagraphFont"/>
    <w:link w:val="Heading8"/>
    <w:uiPriority w:val="99"/>
    <w:rsid w:val="00ED3D0C"/>
    <w:rPr>
      <w:rFonts w:ascii="Arial" w:hAnsi="Arial"/>
      <w:i/>
      <w:sz w:val="22"/>
    </w:rPr>
  </w:style>
  <w:style w:type="character" w:customStyle="1" w:styleId="Heading9Char">
    <w:name w:val="Heading 9 Char"/>
    <w:aliases w:val="Legal Level 1.1.1.1. Char"/>
    <w:basedOn w:val="DefaultParagraphFont"/>
    <w:link w:val="Heading9"/>
    <w:uiPriority w:val="99"/>
    <w:rsid w:val="00ED3D0C"/>
  </w:style>
  <w:style w:type="paragraph" w:styleId="Revision">
    <w:name w:val="Revision"/>
    <w:hidden/>
    <w:uiPriority w:val="99"/>
    <w:semiHidden/>
    <w:rsid w:val="007A7DDB"/>
  </w:style>
  <w:style w:type="table" w:customStyle="1" w:styleId="TableGrid1">
    <w:name w:val="Table Grid1"/>
    <w:basedOn w:val="TableNormal"/>
    <w:next w:val="TableGrid"/>
    <w:uiPriority w:val="59"/>
    <w:rsid w:val="00F42203"/>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5DAB"/>
  </w:style>
  <w:style w:type="paragraph" w:styleId="Heading1">
    <w:name w:val="heading 1"/>
    <w:aliases w:val="Section Heading,h1,1.Heading 1,Part"/>
    <w:basedOn w:val="Normal"/>
    <w:next w:val="Normal"/>
    <w:uiPriority w:val="99"/>
    <w:qFormat/>
    <w:rsid w:val="006D5DAB"/>
    <w:pPr>
      <w:keepNext/>
      <w:outlineLvl w:val="0"/>
    </w:pPr>
    <w:rPr>
      <w:rFonts w:ascii="Arial" w:hAnsi="Arial" w:cs="Arial"/>
      <w:b/>
      <w:bCs/>
    </w:rPr>
  </w:style>
  <w:style w:type="paragraph" w:styleId="Heading2">
    <w:name w:val="heading 2"/>
    <w:aliases w:val="H2,h2,Reset numbering,Heading 2 Char Char1,H2 Char Char1,h2 Char Char1,Reset numbering Char Char1,Heading 2 Char Char Char,H2 Char1 Char,h2 Char1 Char,Reset numbering Char1 Char,Chapter Title,Heading 2 Char1,Reset numbering Char1,H2 Char Char"/>
    <w:basedOn w:val="Normal"/>
    <w:next w:val="Normal"/>
    <w:uiPriority w:val="99"/>
    <w:qFormat/>
    <w:rsid w:val="006D5DAB"/>
    <w:pPr>
      <w:keepNext/>
      <w:jc w:val="center"/>
      <w:outlineLvl w:val="1"/>
    </w:pPr>
    <w:rPr>
      <w:rFonts w:ascii="Arial" w:hAnsi="Arial" w:cs="Arial"/>
      <w:b/>
      <w:bCs/>
    </w:rPr>
  </w:style>
  <w:style w:type="paragraph" w:styleId="Heading3">
    <w:name w:val="heading 3"/>
    <w:aliases w:val="Level 1 - 1,h3,Contract 2nd Level,KJL:Octel 2nd Level,KJL:2nd Level,GPH Heading 3,GPH Heading 3.,Char1,Char,Heading 3 Char Char,Heading 3 Char1,Level 1 - 1 Char Char,Section,h3 Char Char,Contract 2nd Level Char Char"/>
    <w:basedOn w:val="Normal"/>
    <w:next w:val="Normal"/>
    <w:link w:val="Heading3Char"/>
    <w:uiPriority w:val="99"/>
    <w:qFormat/>
    <w:rsid w:val="006D5DAB"/>
    <w:pPr>
      <w:keepNext/>
      <w:outlineLvl w:val="2"/>
    </w:pPr>
    <w:rPr>
      <w:rFonts w:ascii="Arial" w:hAnsi="Arial" w:cs="Arial"/>
      <w:b/>
      <w:bCs/>
      <w:sz w:val="18"/>
    </w:rPr>
  </w:style>
  <w:style w:type="paragraph" w:styleId="Heading4">
    <w:name w:val="heading 4"/>
    <w:aliases w:val="Level 2 - a,h4,4,Map Title"/>
    <w:basedOn w:val="Normal"/>
    <w:next w:val="Normal"/>
    <w:link w:val="Heading4Char"/>
    <w:uiPriority w:val="99"/>
    <w:qFormat/>
    <w:rsid w:val="006D5DAB"/>
    <w:pPr>
      <w:keepNext/>
      <w:jc w:val="center"/>
      <w:outlineLvl w:val="3"/>
    </w:pPr>
    <w:rPr>
      <w:rFonts w:ascii="Arial" w:hAnsi="Arial"/>
      <w:b/>
      <w:sz w:val="24"/>
    </w:rPr>
  </w:style>
  <w:style w:type="paragraph" w:styleId="Heading5">
    <w:name w:val="heading 5"/>
    <w:aliases w:val="Level 3 - i,l5,Block Label"/>
    <w:basedOn w:val="Normal"/>
    <w:next w:val="Normal"/>
    <w:uiPriority w:val="99"/>
    <w:qFormat/>
    <w:rsid w:val="006D5DAB"/>
    <w:pPr>
      <w:keepNext/>
      <w:jc w:val="center"/>
      <w:outlineLvl w:val="4"/>
    </w:pPr>
    <w:rPr>
      <w:rFonts w:ascii="Arial" w:hAnsi="Arial" w:cs="Arial"/>
      <w:b/>
      <w:bCs/>
      <w:sz w:val="12"/>
    </w:rPr>
  </w:style>
  <w:style w:type="paragraph" w:styleId="Heading6">
    <w:name w:val="heading 6"/>
    <w:aliases w:val="Legal Level 1."/>
    <w:basedOn w:val="Normal"/>
    <w:next w:val="Normal"/>
    <w:link w:val="Heading6Char"/>
    <w:uiPriority w:val="99"/>
    <w:qFormat/>
    <w:rsid w:val="00ED3D0C"/>
    <w:pPr>
      <w:spacing w:before="240" w:after="60"/>
      <w:jc w:val="both"/>
      <w:outlineLvl w:val="5"/>
    </w:pPr>
    <w:rPr>
      <w:rFonts w:ascii="Arial" w:hAnsi="Arial"/>
      <w:i/>
      <w:sz w:val="22"/>
    </w:rPr>
  </w:style>
  <w:style w:type="paragraph" w:styleId="Heading7">
    <w:name w:val="heading 7"/>
    <w:aliases w:val="Legal Level 1.1."/>
    <w:basedOn w:val="Normal"/>
    <w:next w:val="Normal"/>
    <w:link w:val="Heading7Char"/>
    <w:uiPriority w:val="99"/>
    <w:qFormat/>
    <w:rsid w:val="00ED3D0C"/>
    <w:pPr>
      <w:spacing w:before="240" w:after="60"/>
      <w:jc w:val="both"/>
      <w:outlineLvl w:val="6"/>
    </w:pPr>
    <w:rPr>
      <w:rFonts w:ascii="Arial" w:hAnsi="Arial"/>
      <w:sz w:val="22"/>
    </w:rPr>
  </w:style>
  <w:style w:type="paragraph" w:styleId="Heading8">
    <w:name w:val="heading 8"/>
    <w:aliases w:val="Legal Level 1.1.1."/>
    <w:basedOn w:val="Normal"/>
    <w:next w:val="Normal"/>
    <w:link w:val="Heading8Char"/>
    <w:uiPriority w:val="99"/>
    <w:qFormat/>
    <w:rsid w:val="00ED3D0C"/>
    <w:pPr>
      <w:spacing w:before="240" w:after="60"/>
      <w:jc w:val="both"/>
      <w:outlineLvl w:val="7"/>
    </w:pPr>
    <w:rPr>
      <w:rFonts w:ascii="Arial" w:hAnsi="Arial"/>
      <w:i/>
      <w:sz w:val="22"/>
    </w:rPr>
  </w:style>
  <w:style w:type="paragraph" w:styleId="Heading9">
    <w:name w:val="heading 9"/>
    <w:aliases w:val="Legal Level 1.1.1.1."/>
    <w:basedOn w:val="Normal"/>
    <w:next w:val="Normal"/>
    <w:link w:val="Heading9Char"/>
    <w:uiPriority w:val="99"/>
    <w:qFormat/>
    <w:rsid w:val="00ED3D0C"/>
    <w:pPr>
      <w:spacing w:before="240" w:after="6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D5DAB"/>
    <w:rPr>
      <w:rFonts w:ascii="Arial" w:hAnsi="Arial" w:cs="Arial"/>
      <w:sz w:val="24"/>
      <w:szCs w:val="24"/>
    </w:rPr>
  </w:style>
  <w:style w:type="paragraph" w:styleId="BlockText">
    <w:name w:val="Block Text"/>
    <w:basedOn w:val="Normal"/>
    <w:rsid w:val="006D5DAB"/>
    <w:pPr>
      <w:tabs>
        <w:tab w:val="left" w:pos="360"/>
        <w:tab w:val="left" w:pos="900"/>
        <w:tab w:val="left" w:pos="1440"/>
        <w:tab w:val="left" w:pos="1980"/>
      </w:tabs>
      <w:overflowPunct w:val="0"/>
      <w:autoSpaceDE w:val="0"/>
      <w:autoSpaceDN w:val="0"/>
      <w:adjustRightInd w:val="0"/>
      <w:ind w:left="720" w:right="504" w:hanging="720"/>
      <w:textAlignment w:val="baseline"/>
    </w:pPr>
    <w:rPr>
      <w:rFonts w:ascii="Helvetica" w:hAnsi="Helvetica"/>
    </w:rPr>
  </w:style>
  <w:style w:type="paragraph" w:styleId="BodyText2">
    <w:name w:val="Body Text 2"/>
    <w:basedOn w:val="Normal"/>
    <w:rsid w:val="006D5DAB"/>
    <w:pPr>
      <w:tabs>
        <w:tab w:val="left" w:pos="360"/>
        <w:tab w:val="left" w:pos="900"/>
        <w:tab w:val="left" w:pos="1440"/>
        <w:tab w:val="left" w:pos="1980"/>
      </w:tabs>
      <w:overflowPunct w:val="0"/>
      <w:autoSpaceDE w:val="0"/>
      <w:autoSpaceDN w:val="0"/>
      <w:adjustRightInd w:val="0"/>
      <w:ind w:right="504"/>
      <w:textAlignment w:val="baseline"/>
    </w:pPr>
    <w:rPr>
      <w:rFonts w:ascii="Helvetica" w:hAnsi="Helvetica"/>
      <w:color w:val="0000FF"/>
    </w:rPr>
  </w:style>
  <w:style w:type="paragraph" w:styleId="Header">
    <w:name w:val="header"/>
    <w:basedOn w:val="Normal"/>
    <w:link w:val="HeaderChar"/>
    <w:uiPriority w:val="99"/>
    <w:rsid w:val="006D5DAB"/>
    <w:pPr>
      <w:tabs>
        <w:tab w:val="center" w:pos="4320"/>
        <w:tab w:val="right" w:pos="8640"/>
      </w:tabs>
    </w:pPr>
  </w:style>
  <w:style w:type="paragraph" w:styleId="Footer">
    <w:name w:val="footer"/>
    <w:basedOn w:val="Normal"/>
    <w:link w:val="FooterChar"/>
    <w:uiPriority w:val="99"/>
    <w:rsid w:val="006D5DAB"/>
    <w:pPr>
      <w:tabs>
        <w:tab w:val="center" w:pos="4320"/>
        <w:tab w:val="right" w:pos="8640"/>
      </w:tabs>
    </w:pPr>
  </w:style>
  <w:style w:type="character" w:styleId="PageNumber">
    <w:name w:val="page number"/>
    <w:basedOn w:val="DefaultParagraphFont"/>
    <w:rsid w:val="006D5DAB"/>
  </w:style>
  <w:style w:type="table" w:styleId="TableGrid">
    <w:name w:val="Table Grid"/>
    <w:basedOn w:val="TableNormal"/>
    <w:uiPriority w:val="59"/>
    <w:rsid w:val="006D5D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6D5DAB"/>
    <w:pPr>
      <w:jc w:val="center"/>
    </w:pPr>
    <w:rPr>
      <w:rFonts w:ascii="Arial" w:hAnsi="Arial"/>
      <w:sz w:val="28"/>
      <w:szCs w:val="24"/>
    </w:rPr>
  </w:style>
  <w:style w:type="paragraph" w:styleId="Subtitle">
    <w:name w:val="Subtitle"/>
    <w:basedOn w:val="Normal"/>
    <w:qFormat/>
    <w:rsid w:val="006D5DAB"/>
    <w:rPr>
      <w:rFonts w:ascii="Arial" w:hAnsi="Arial"/>
      <w:sz w:val="28"/>
      <w:szCs w:val="24"/>
    </w:rPr>
  </w:style>
  <w:style w:type="character" w:styleId="Hyperlink">
    <w:name w:val="Hyperlink"/>
    <w:basedOn w:val="DefaultParagraphFont"/>
    <w:rsid w:val="006D5DAB"/>
    <w:rPr>
      <w:color w:val="0000FF"/>
      <w:u w:val="single"/>
    </w:rPr>
  </w:style>
  <w:style w:type="paragraph" w:styleId="CommentText">
    <w:name w:val="annotation text"/>
    <w:basedOn w:val="Normal"/>
    <w:link w:val="CommentTextChar"/>
    <w:uiPriority w:val="99"/>
    <w:semiHidden/>
    <w:rsid w:val="006D5DAB"/>
    <w:pPr>
      <w:jc w:val="both"/>
    </w:pPr>
  </w:style>
  <w:style w:type="paragraph" w:styleId="NormalWeb">
    <w:name w:val="Normal (Web)"/>
    <w:basedOn w:val="Normal"/>
    <w:uiPriority w:val="99"/>
    <w:rsid w:val="006D5DAB"/>
    <w:pPr>
      <w:spacing w:before="100" w:beforeAutospacing="1" w:after="100" w:afterAutospacing="1"/>
    </w:pPr>
    <w:rPr>
      <w:rFonts w:ascii="Arial Unicode MS" w:eastAsia="Arial Unicode MS" w:hAnsi="Arial Unicode MS" w:cs="Arial Unicode MS"/>
      <w:sz w:val="24"/>
      <w:szCs w:val="24"/>
    </w:rPr>
  </w:style>
  <w:style w:type="table" w:styleId="TableTheme">
    <w:name w:val="Table Theme"/>
    <w:basedOn w:val="TableNormal"/>
    <w:rsid w:val="006D5DAB"/>
    <w:tblPr>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style>
  <w:style w:type="character" w:styleId="FollowedHyperlink">
    <w:name w:val="FollowedHyperlink"/>
    <w:basedOn w:val="DefaultParagraphFont"/>
    <w:rsid w:val="006D5DAB"/>
    <w:rPr>
      <w:color w:val="800080"/>
      <w:u w:val="single"/>
    </w:rPr>
  </w:style>
  <w:style w:type="paragraph" w:styleId="BodyTextIndent">
    <w:name w:val="Body Text Indent"/>
    <w:basedOn w:val="Normal"/>
    <w:rsid w:val="00170A7D"/>
    <w:pPr>
      <w:spacing w:after="120"/>
      <w:ind w:left="360"/>
    </w:pPr>
  </w:style>
  <w:style w:type="paragraph" w:styleId="Closing">
    <w:name w:val="Closing"/>
    <w:basedOn w:val="Normal"/>
    <w:rsid w:val="008544CD"/>
    <w:pPr>
      <w:spacing w:line="220" w:lineRule="atLeast"/>
      <w:ind w:left="835"/>
    </w:pPr>
  </w:style>
  <w:style w:type="character" w:customStyle="1" w:styleId="Heading3Char">
    <w:name w:val="Heading 3 Char"/>
    <w:aliases w:val="Level 1 - 1 Char,h3 Char,Contract 2nd Level Char,KJL:Octel 2nd Level Char,KJL:2nd Level Char,GPH Heading 3 Char,GPH Heading 3. Char,Char1 Char,Char Char,Heading 3 Char Char Char,Heading 3 Char1 Char,Level 1 - 1 Char Char Char,Section Char"/>
    <w:basedOn w:val="DefaultParagraphFont"/>
    <w:link w:val="Heading3"/>
    <w:rsid w:val="00702338"/>
    <w:rPr>
      <w:rFonts w:ascii="Arial" w:hAnsi="Arial" w:cs="Arial"/>
      <w:b/>
      <w:bCs/>
      <w:sz w:val="18"/>
      <w:lang w:val="en-US" w:eastAsia="en-US" w:bidi="ar-SA"/>
    </w:rPr>
  </w:style>
  <w:style w:type="character" w:customStyle="1" w:styleId="Heading4Char">
    <w:name w:val="Heading 4 Char"/>
    <w:aliases w:val="Level 2 - a Char,h4 Char,4 Char,Map Title Char"/>
    <w:basedOn w:val="DefaultParagraphFont"/>
    <w:link w:val="Heading4"/>
    <w:rsid w:val="00E5327A"/>
    <w:rPr>
      <w:rFonts w:ascii="Arial" w:hAnsi="Arial"/>
      <w:b/>
      <w:sz w:val="24"/>
      <w:lang w:val="en-US" w:eastAsia="en-US" w:bidi="ar-SA"/>
    </w:rPr>
  </w:style>
  <w:style w:type="character" w:styleId="Strong">
    <w:name w:val="Strong"/>
    <w:basedOn w:val="DefaultParagraphFont"/>
    <w:qFormat/>
    <w:rsid w:val="00853169"/>
    <w:rPr>
      <w:b/>
      <w:bCs/>
    </w:rPr>
  </w:style>
  <w:style w:type="paragraph" w:styleId="BodyTextIndent2">
    <w:name w:val="Body Text Indent 2"/>
    <w:basedOn w:val="Normal"/>
    <w:rsid w:val="00184FB7"/>
    <w:pPr>
      <w:tabs>
        <w:tab w:val="left" w:pos="720"/>
        <w:tab w:val="left" w:pos="1620"/>
      </w:tabs>
      <w:ind w:left="1620" w:hanging="1620"/>
    </w:pPr>
    <w:rPr>
      <w:rFonts w:ascii="Arial" w:hAnsi="Arial" w:cs="Arial"/>
    </w:rPr>
  </w:style>
  <w:style w:type="paragraph" w:styleId="ListParagraph">
    <w:name w:val="List Paragraph"/>
    <w:basedOn w:val="Normal"/>
    <w:uiPriority w:val="34"/>
    <w:qFormat/>
    <w:rsid w:val="009D4CF8"/>
    <w:pPr>
      <w:ind w:left="720"/>
      <w:contextualSpacing/>
      <w:jc w:val="both"/>
    </w:pPr>
    <w:rPr>
      <w:rFonts w:ascii="Palatino" w:hAnsi="Palatino"/>
      <w:sz w:val="24"/>
    </w:rPr>
  </w:style>
  <w:style w:type="paragraph" w:styleId="BalloonText">
    <w:name w:val="Balloon Text"/>
    <w:basedOn w:val="Normal"/>
    <w:link w:val="BalloonTextChar"/>
    <w:rsid w:val="002447EA"/>
    <w:rPr>
      <w:rFonts w:ascii="Tahoma" w:hAnsi="Tahoma" w:cs="Tahoma"/>
      <w:sz w:val="16"/>
      <w:szCs w:val="16"/>
    </w:rPr>
  </w:style>
  <w:style w:type="character" w:customStyle="1" w:styleId="BalloonTextChar">
    <w:name w:val="Balloon Text Char"/>
    <w:basedOn w:val="DefaultParagraphFont"/>
    <w:link w:val="BalloonText"/>
    <w:rsid w:val="002447EA"/>
    <w:rPr>
      <w:rFonts w:ascii="Tahoma" w:hAnsi="Tahoma" w:cs="Tahoma"/>
      <w:sz w:val="16"/>
      <w:szCs w:val="16"/>
    </w:rPr>
  </w:style>
  <w:style w:type="paragraph" w:customStyle="1" w:styleId="xl31">
    <w:name w:val="xl31"/>
    <w:basedOn w:val="Normal"/>
    <w:rsid w:val="00355312"/>
    <w:pPr>
      <w:spacing w:before="100" w:beforeAutospacing="1" w:after="100" w:afterAutospacing="1"/>
    </w:pPr>
    <w:rPr>
      <w:rFonts w:ascii="Arial" w:eastAsia="Arial Unicode MS" w:hAnsi="Arial" w:cs="Arial"/>
      <w:sz w:val="22"/>
      <w:szCs w:val="22"/>
    </w:rPr>
  </w:style>
  <w:style w:type="paragraph" w:styleId="BodyText3">
    <w:name w:val="Body Text 3"/>
    <w:basedOn w:val="Normal"/>
    <w:link w:val="BodyText3Char"/>
    <w:rsid w:val="0071285C"/>
    <w:pPr>
      <w:spacing w:after="120"/>
    </w:pPr>
    <w:rPr>
      <w:sz w:val="16"/>
      <w:szCs w:val="16"/>
    </w:rPr>
  </w:style>
  <w:style w:type="character" w:customStyle="1" w:styleId="BodyText3Char">
    <w:name w:val="Body Text 3 Char"/>
    <w:basedOn w:val="DefaultParagraphFont"/>
    <w:link w:val="BodyText3"/>
    <w:rsid w:val="0071285C"/>
    <w:rPr>
      <w:sz w:val="16"/>
      <w:szCs w:val="16"/>
    </w:rPr>
  </w:style>
  <w:style w:type="paragraph" w:customStyle="1" w:styleId="Default">
    <w:name w:val="Default"/>
    <w:rsid w:val="000C5416"/>
    <w:pPr>
      <w:autoSpaceDE w:val="0"/>
      <w:autoSpaceDN w:val="0"/>
      <w:adjustRightInd w:val="0"/>
    </w:pPr>
    <w:rPr>
      <w:color w:val="000000"/>
      <w:sz w:val="24"/>
      <w:szCs w:val="24"/>
    </w:rPr>
  </w:style>
  <w:style w:type="paragraph" w:customStyle="1" w:styleId="CM3">
    <w:name w:val="CM3"/>
    <w:basedOn w:val="Default"/>
    <w:next w:val="Default"/>
    <w:rsid w:val="000C5416"/>
    <w:pPr>
      <w:spacing w:line="286" w:lineRule="atLeast"/>
    </w:pPr>
    <w:rPr>
      <w:rFonts w:eastAsia="Calibri"/>
      <w:color w:val="auto"/>
    </w:rPr>
  </w:style>
  <w:style w:type="paragraph" w:customStyle="1" w:styleId="CM22">
    <w:name w:val="CM22"/>
    <w:basedOn w:val="Default"/>
    <w:next w:val="Default"/>
    <w:uiPriority w:val="99"/>
    <w:rsid w:val="000C5416"/>
    <w:pPr>
      <w:spacing w:line="283" w:lineRule="atLeast"/>
    </w:pPr>
    <w:rPr>
      <w:rFonts w:eastAsia="Calibri"/>
      <w:color w:val="auto"/>
    </w:rPr>
  </w:style>
  <w:style w:type="paragraph" w:customStyle="1" w:styleId="RGNumbers">
    <w:name w:val="RG Numbers"/>
    <w:aliases w:val="n"/>
    <w:basedOn w:val="Normal"/>
    <w:semiHidden/>
    <w:rsid w:val="000C5416"/>
    <w:pPr>
      <w:numPr>
        <w:numId w:val="1"/>
      </w:numPr>
      <w:spacing w:after="240"/>
    </w:pPr>
    <w:rPr>
      <w:sz w:val="24"/>
      <w:szCs w:val="24"/>
    </w:rPr>
  </w:style>
  <w:style w:type="paragraph" w:customStyle="1" w:styleId="RNum2">
    <w:name w:val="R Num2"/>
    <w:basedOn w:val="Normal"/>
    <w:rsid w:val="000C5416"/>
    <w:pPr>
      <w:numPr>
        <w:ilvl w:val="1"/>
        <w:numId w:val="1"/>
      </w:numPr>
      <w:spacing w:after="240"/>
    </w:pPr>
    <w:rPr>
      <w:sz w:val="24"/>
      <w:szCs w:val="24"/>
    </w:rPr>
  </w:style>
  <w:style w:type="paragraph" w:customStyle="1" w:styleId="RNum3">
    <w:name w:val="R Num3"/>
    <w:basedOn w:val="Normal"/>
    <w:rsid w:val="000C5416"/>
    <w:pPr>
      <w:numPr>
        <w:ilvl w:val="2"/>
        <w:numId w:val="1"/>
      </w:numPr>
      <w:spacing w:after="240"/>
    </w:pPr>
    <w:rPr>
      <w:sz w:val="24"/>
      <w:szCs w:val="24"/>
    </w:rPr>
  </w:style>
  <w:style w:type="paragraph" w:customStyle="1" w:styleId="RNum4">
    <w:name w:val="R Num4"/>
    <w:basedOn w:val="Normal"/>
    <w:rsid w:val="000C5416"/>
    <w:pPr>
      <w:numPr>
        <w:ilvl w:val="3"/>
        <w:numId w:val="1"/>
      </w:numPr>
      <w:spacing w:after="240"/>
    </w:pPr>
    <w:rPr>
      <w:sz w:val="24"/>
      <w:szCs w:val="24"/>
    </w:rPr>
  </w:style>
  <w:style w:type="paragraph" w:customStyle="1" w:styleId="RNum5">
    <w:name w:val="R Num5"/>
    <w:basedOn w:val="Normal"/>
    <w:rsid w:val="000C5416"/>
    <w:pPr>
      <w:numPr>
        <w:ilvl w:val="4"/>
        <w:numId w:val="1"/>
      </w:numPr>
      <w:spacing w:after="240"/>
    </w:pPr>
    <w:rPr>
      <w:sz w:val="24"/>
      <w:szCs w:val="24"/>
    </w:rPr>
  </w:style>
  <w:style w:type="paragraph" w:customStyle="1" w:styleId="RNum6">
    <w:name w:val="R Num6"/>
    <w:basedOn w:val="Normal"/>
    <w:rsid w:val="000C5416"/>
    <w:pPr>
      <w:numPr>
        <w:ilvl w:val="5"/>
        <w:numId w:val="1"/>
      </w:numPr>
      <w:spacing w:after="240"/>
    </w:pPr>
    <w:rPr>
      <w:sz w:val="24"/>
      <w:szCs w:val="24"/>
    </w:rPr>
  </w:style>
  <w:style w:type="paragraph" w:customStyle="1" w:styleId="CM31">
    <w:name w:val="CM31"/>
    <w:basedOn w:val="Default"/>
    <w:next w:val="Default"/>
    <w:uiPriority w:val="99"/>
    <w:rsid w:val="00675330"/>
    <w:rPr>
      <w:rFonts w:eastAsia="Calibri"/>
      <w:color w:val="auto"/>
    </w:rPr>
  </w:style>
  <w:style w:type="paragraph" w:customStyle="1" w:styleId="CM15">
    <w:name w:val="CM15"/>
    <w:basedOn w:val="Default"/>
    <w:next w:val="Default"/>
    <w:uiPriority w:val="99"/>
    <w:rsid w:val="00675330"/>
    <w:pPr>
      <w:spacing w:line="283" w:lineRule="atLeast"/>
    </w:pPr>
    <w:rPr>
      <w:rFonts w:eastAsia="Calibri"/>
      <w:color w:val="auto"/>
    </w:rPr>
  </w:style>
  <w:style w:type="paragraph" w:customStyle="1" w:styleId="LetterText11pt">
    <w:name w:val="Letter Text 11pt"/>
    <w:basedOn w:val="Normal"/>
    <w:rsid w:val="00675330"/>
    <w:pPr>
      <w:spacing w:line="240" w:lineRule="exact"/>
      <w:jc w:val="both"/>
    </w:pPr>
    <w:rPr>
      <w:rFonts w:ascii="Arial" w:hAnsi="Arial"/>
      <w:sz w:val="22"/>
    </w:rPr>
  </w:style>
  <w:style w:type="paragraph" w:styleId="NoSpacing">
    <w:name w:val="No Spacing"/>
    <w:uiPriority w:val="1"/>
    <w:qFormat/>
    <w:rsid w:val="0059156A"/>
    <w:rPr>
      <w:rFonts w:ascii="Calibri" w:eastAsia="Calibri" w:hAnsi="Calibri"/>
      <w:sz w:val="22"/>
      <w:szCs w:val="22"/>
    </w:rPr>
  </w:style>
  <w:style w:type="character" w:customStyle="1" w:styleId="FooterChar">
    <w:name w:val="Footer Char"/>
    <w:basedOn w:val="DefaultParagraphFont"/>
    <w:link w:val="Footer"/>
    <w:uiPriority w:val="99"/>
    <w:rsid w:val="007F71DD"/>
  </w:style>
  <w:style w:type="character" w:styleId="CommentReference">
    <w:name w:val="annotation reference"/>
    <w:basedOn w:val="DefaultParagraphFont"/>
    <w:uiPriority w:val="99"/>
    <w:rsid w:val="00AF37EF"/>
    <w:rPr>
      <w:sz w:val="16"/>
      <w:szCs w:val="16"/>
    </w:rPr>
  </w:style>
  <w:style w:type="paragraph" w:styleId="CommentSubject">
    <w:name w:val="annotation subject"/>
    <w:basedOn w:val="CommentText"/>
    <w:next w:val="CommentText"/>
    <w:link w:val="CommentSubjectChar"/>
    <w:rsid w:val="00AF37EF"/>
    <w:pPr>
      <w:jc w:val="left"/>
    </w:pPr>
    <w:rPr>
      <w:b/>
      <w:bCs/>
    </w:rPr>
  </w:style>
  <w:style w:type="character" w:customStyle="1" w:styleId="CommentTextChar">
    <w:name w:val="Comment Text Char"/>
    <w:basedOn w:val="DefaultParagraphFont"/>
    <w:link w:val="CommentText"/>
    <w:uiPriority w:val="99"/>
    <w:semiHidden/>
    <w:rsid w:val="00AF37EF"/>
  </w:style>
  <w:style w:type="character" w:customStyle="1" w:styleId="CommentSubjectChar">
    <w:name w:val="Comment Subject Char"/>
    <w:basedOn w:val="CommentTextChar"/>
    <w:link w:val="CommentSubject"/>
    <w:rsid w:val="00AF37EF"/>
  </w:style>
  <w:style w:type="character" w:customStyle="1" w:styleId="HeaderChar">
    <w:name w:val="Header Char"/>
    <w:basedOn w:val="DefaultParagraphFont"/>
    <w:link w:val="Header"/>
    <w:uiPriority w:val="99"/>
    <w:rsid w:val="006E64F2"/>
  </w:style>
  <w:style w:type="character" w:customStyle="1" w:styleId="Heading6Char">
    <w:name w:val="Heading 6 Char"/>
    <w:aliases w:val="Legal Level 1. Char"/>
    <w:basedOn w:val="DefaultParagraphFont"/>
    <w:link w:val="Heading6"/>
    <w:uiPriority w:val="99"/>
    <w:rsid w:val="00ED3D0C"/>
    <w:rPr>
      <w:rFonts w:ascii="Arial" w:hAnsi="Arial"/>
      <w:i/>
      <w:sz w:val="22"/>
    </w:rPr>
  </w:style>
  <w:style w:type="character" w:customStyle="1" w:styleId="Heading7Char">
    <w:name w:val="Heading 7 Char"/>
    <w:aliases w:val="Legal Level 1.1. Char"/>
    <w:basedOn w:val="DefaultParagraphFont"/>
    <w:link w:val="Heading7"/>
    <w:uiPriority w:val="99"/>
    <w:rsid w:val="00ED3D0C"/>
    <w:rPr>
      <w:rFonts w:ascii="Arial" w:hAnsi="Arial"/>
      <w:sz w:val="22"/>
    </w:rPr>
  </w:style>
  <w:style w:type="character" w:customStyle="1" w:styleId="Heading8Char">
    <w:name w:val="Heading 8 Char"/>
    <w:aliases w:val="Legal Level 1.1.1. Char"/>
    <w:basedOn w:val="DefaultParagraphFont"/>
    <w:link w:val="Heading8"/>
    <w:uiPriority w:val="99"/>
    <w:rsid w:val="00ED3D0C"/>
    <w:rPr>
      <w:rFonts w:ascii="Arial" w:hAnsi="Arial"/>
      <w:i/>
      <w:sz w:val="22"/>
    </w:rPr>
  </w:style>
  <w:style w:type="character" w:customStyle="1" w:styleId="Heading9Char">
    <w:name w:val="Heading 9 Char"/>
    <w:aliases w:val="Legal Level 1.1.1.1. Char"/>
    <w:basedOn w:val="DefaultParagraphFont"/>
    <w:link w:val="Heading9"/>
    <w:uiPriority w:val="99"/>
    <w:rsid w:val="00ED3D0C"/>
  </w:style>
  <w:style w:type="paragraph" w:styleId="Revision">
    <w:name w:val="Revision"/>
    <w:hidden/>
    <w:uiPriority w:val="99"/>
    <w:semiHidden/>
    <w:rsid w:val="007A7DDB"/>
  </w:style>
  <w:style w:type="table" w:customStyle="1" w:styleId="TableGrid1">
    <w:name w:val="Table Grid1"/>
    <w:basedOn w:val="TableNormal"/>
    <w:next w:val="TableGrid"/>
    <w:uiPriority w:val="59"/>
    <w:rsid w:val="00F42203"/>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77579">
      <w:bodyDiv w:val="1"/>
      <w:marLeft w:val="0"/>
      <w:marRight w:val="0"/>
      <w:marTop w:val="0"/>
      <w:marBottom w:val="0"/>
      <w:divBdr>
        <w:top w:val="none" w:sz="0" w:space="0" w:color="auto"/>
        <w:left w:val="none" w:sz="0" w:space="0" w:color="auto"/>
        <w:bottom w:val="none" w:sz="0" w:space="0" w:color="auto"/>
        <w:right w:val="none" w:sz="0" w:space="0" w:color="auto"/>
      </w:divBdr>
    </w:div>
    <w:div w:id="89275388">
      <w:bodyDiv w:val="1"/>
      <w:marLeft w:val="0"/>
      <w:marRight w:val="0"/>
      <w:marTop w:val="0"/>
      <w:marBottom w:val="0"/>
      <w:divBdr>
        <w:top w:val="none" w:sz="0" w:space="0" w:color="auto"/>
        <w:left w:val="none" w:sz="0" w:space="0" w:color="auto"/>
        <w:bottom w:val="none" w:sz="0" w:space="0" w:color="auto"/>
        <w:right w:val="none" w:sz="0" w:space="0" w:color="auto"/>
      </w:divBdr>
    </w:div>
    <w:div w:id="91633339">
      <w:bodyDiv w:val="1"/>
      <w:marLeft w:val="0"/>
      <w:marRight w:val="0"/>
      <w:marTop w:val="0"/>
      <w:marBottom w:val="0"/>
      <w:divBdr>
        <w:top w:val="none" w:sz="0" w:space="0" w:color="auto"/>
        <w:left w:val="none" w:sz="0" w:space="0" w:color="auto"/>
        <w:bottom w:val="none" w:sz="0" w:space="0" w:color="auto"/>
        <w:right w:val="none" w:sz="0" w:space="0" w:color="auto"/>
      </w:divBdr>
    </w:div>
    <w:div w:id="107508244">
      <w:bodyDiv w:val="1"/>
      <w:marLeft w:val="0"/>
      <w:marRight w:val="0"/>
      <w:marTop w:val="0"/>
      <w:marBottom w:val="0"/>
      <w:divBdr>
        <w:top w:val="none" w:sz="0" w:space="0" w:color="auto"/>
        <w:left w:val="none" w:sz="0" w:space="0" w:color="auto"/>
        <w:bottom w:val="none" w:sz="0" w:space="0" w:color="auto"/>
        <w:right w:val="none" w:sz="0" w:space="0" w:color="auto"/>
      </w:divBdr>
    </w:div>
    <w:div w:id="150218714">
      <w:bodyDiv w:val="1"/>
      <w:marLeft w:val="0"/>
      <w:marRight w:val="0"/>
      <w:marTop w:val="0"/>
      <w:marBottom w:val="0"/>
      <w:divBdr>
        <w:top w:val="none" w:sz="0" w:space="0" w:color="auto"/>
        <w:left w:val="none" w:sz="0" w:space="0" w:color="auto"/>
        <w:bottom w:val="none" w:sz="0" w:space="0" w:color="auto"/>
        <w:right w:val="none" w:sz="0" w:space="0" w:color="auto"/>
      </w:divBdr>
    </w:div>
    <w:div w:id="324168656">
      <w:bodyDiv w:val="1"/>
      <w:marLeft w:val="0"/>
      <w:marRight w:val="0"/>
      <w:marTop w:val="0"/>
      <w:marBottom w:val="0"/>
      <w:divBdr>
        <w:top w:val="none" w:sz="0" w:space="0" w:color="auto"/>
        <w:left w:val="none" w:sz="0" w:space="0" w:color="auto"/>
        <w:bottom w:val="none" w:sz="0" w:space="0" w:color="auto"/>
        <w:right w:val="none" w:sz="0" w:space="0" w:color="auto"/>
      </w:divBdr>
    </w:div>
    <w:div w:id="345982419">
      <w:bodyDiv w:val="1"/>
      <w:marLeft w:val="0"/>
      <w:marRight w:val="0"/>
      <w:marTop w:val="0"/>
      <w:marBottom w:val="0"/>
      <w:divBdr>
        <w:top w:val="none" w:sz="0" w:space="0" w:color="auto"/>
        <w:left w:val="none" w:sz="0" w:space="0" w:color="auto"/>
        <w:bottom w:val="none" w:sz="0" w:space="0" w:color="auto"/>
        <w:right w:val="none" w:sz="0" w:space="0" w:color="auto"/>
      </w:divBdr>
      <w:divsChild>
        <w:div w:id="663246414">
          <w:marLeft w:val="0"/>
          <w:marRight w:val="0"/>
          <w:marTop w:val="0"/>
          <w:marBottom w:val="0"/>
          <w:divBdr>
            <w:top w:val="none" w:sz="0" w:space="0" w:color="auto"/>
            <w:left w:val="none" w:sz="0" w:space="0" w:color="auto"/>
            <w:bottom w:val="none" w:sz="0" w:space="0" w:color="auto"/>
            <w:right w:val="none" w:sz="0" w:space="0" w:color="auto"/>
          </w:divBdr>
          <w:divsChild>
            <w:div w:id="327098675">
              <w:marLeft w:val="0"/>
              <w:marRight w:val="0"/>
              <w:marTop w:val="750"/>
              <w:marBottom w:val="0"/>
              <w:divBdr>
                <w:top w:val="none" w:sz="0" w:space="0" w:color="auto"/>
                <w:left w:val="none" w:sz="0" w:space="0" w:color="auto"/>
                <w:bottom w:val="none" w:sz="0" w:space="0" w:color="auto"/>
                <w:right w:val="none" w:sz="0" w:space="0" w:color="auto"/>
              </w:divBdr>
              <w:divsChild>
                <w:div w:id="1863088567">
                  <w:marLeft w:val="0"/>
                  <w:marRight w:val="0"/>
                  <w:marTop w:val="0"/>
                  <w:marBottom w:val="0"/>
                  <w:divBdr>
                    <w:top w:val="none" w:sz="0" w:space="0" w:color="auto"/>
                    <w:left w:val="none" w:sz="0" w:space="0" w:color="auto"/>
                    <w:bottom w:val="none" w:sz="0" w:space="0" w:color="auto"/>
                    <w:right w:val="none" w:sz="0" w:space="0" w:color="auto"/>
                  </w:divBdr>
                  <w:divsChild>
                    <w:div w:id="174825898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916958">
      <w:bodyDiv w:val="1"/>
      <w:marLeft w:val="0"/>
      <w:marRight w:val="0"/>
      <w:marTop w:val="0"/>
      <w:marBottom w:val="0"/>
      <w:divBdr>
        <w:top w:val="none" w:sz="0" w:space="0" w:color="auto"/>
        <w:left w:val="none" w:sz="0" w:space="0" w:color="auto"/>
        <w:bottom w:val="none" w:sz="0" w:space="0" w:color="auto"/>
        <w:right w:val="none" w:sz="0" w:space="0" w:color="auto"/>
      </w:divBdr>
    </w:div>
    <w:div w:id="396054957">
      <w:bodyDiv w:val="1"/>
      <w:marLeft w:val="0"/>
      <w:marRight w:val="0"/>
      <w:marTop w:val="0"/>
      <w:marBottom w:val="0"/>
      <w:divBdr>
        <w:top w:val="none" w:sz="0" w:space="0" w:color="auto"/>
        <w:left w:val="none" w:sz="0" w:space="0" w:color="auto"/>
        <w:bottom w:val="none" w:sz="0" w:space="0" w:color="auto"/>
        <w:right w:val="none" w:sz="0" w:space="0" w:color="auto"/>
      </w:divBdr>
    </w:div>
    <w:div w:id="432632468">
      <w:bodyDiv w:val="1"/>
      <w:marLeft w:val="0"/>
      <w:marRight w:val="0"/>
      <w:marTop w:val="0"/>
      <w:marBottom w:val="0"/>
      <w:divBdr>
        <w:top w:val="none" w:sz="0" w:space="0" w:color="auto"/>
        <w:left w:val="none" w:sz="0" w:space="0" w:color="auto"/>
        <w:bottom w:val="none" w:sz="0" w:space="0" w:color="auto"/>
        <w:right w:val="none" w:sz="0" w:space="0" w:color="auto"/>
      </w:divBdr>
    </w:div>
    <w:div w:id="460421270">
      <w:bodyDiv w:val="1"/>
      <w:marLeft w:val="0"/>
      <w:marRight w:val="0"/>
      <w:marTop w:val="0"/>
      <w:marBottom w:val="0"/>
      <w:divBdr>
        <w:top w:val="none" w:sz="0" w:space="0" w:color="auto"/>
        <w:left w:val="none" w:sz="0" w:space="0" w:color="auto"/>
        <w:bottom w:val="none" w:sz="0" w:space="0" w:color="auto"/>
        <w:right w:val="none" w:sz="0" w:space="0" w:color="auto"/>
      </w:divBdr>
    </w:div>
    <w:div w:id="718670728">
      <w:bodyDiv w:val="1"/>
      <w:marLeft w:val="0"/>
      <w:marRight w:val="0"/>
      <w:marTop w:val="0"/>
      <w:marBottom w:val="0"/>
      <w:divBdr>
        <w:top w:val="none" w:sz="0" w:space="0" w:color="auto"/>
        <w:left w:val="none" w:sz="0" w:space="0" w:color="auto"/>
        <w:bottom w:val="none" w:sz="0" w:space="0" w:color="auto"/>
        <w:right w:val="none" w:sz="0" w:space="0" w:color="auto"/>
      </w:divBdr>
    </w:div>
    <w:div w:id="840631215">
      <w:bodyDiv w:val="1"/>
      <w:marLeft w:val="0"/>
      <w:marRight w:val="0"/>
      <w:marTop w:val="0"/>
      <w:marBottom w:val="0"/>
      <w:divBdr>
        <w:top w:val="none" w:sz="0" w:space="0" w:color="auto"/>
        <w:left w:val="none" w:sz="0" w:space="0" w:color="auto"/>
        <w:bottom w:val="none" w:sz="0" w:space="0" w:color="auto"/>
        <w:right w:val="none" w:sz="0" w:space="0" w:color="auto"/>
      </w:divBdr>
    </w:div>
    <w:div w:id="1200969802">
      <w:bodyDiv w:val="1"/>
      <w:marLeft w:val="0"/>
      <w:marRight w:val="0"/>
      <w:marTop w:val="0"/>
      <w:marBottom w:val="0"/>
      <w:divBdr>
        <w:top w:val="none" w:sz="0" w:space="0" w:color="auto"/>
        <w:left w:val="none" w:sz="0" w:space="0" w:color="auto"/>
        <w:bottom w:val="none" w:sz="0" w:space="0" w:color="auto"/>
        <w:right w:val="none" w:sz="0" w:space="0" w:color="auto"/>
      </w:divBdr>
    </w:div>
    <w:div w:id="1280408224">
      <w:bodyDiv w:val="1"/>
      <w:marLeft w:val="0"/>
      <w:marRight w:val="0"/>
      <w:marTop w:val="0"/>
      <w:marBottom w:val="0"/>
      <w:divBdr>
        <w:top w:val="none" w:sz="0" w:space="0" w:color="auto"/>
        <w:left w:val="none" w:sz="0" w:space="0" w:color="auto"/>
        <w:bottom w:val="none" w:sz="0" w:space="0" w:color="auto"/>
        <w:right w:val="none" w:sz="0" w:space="0" w:color="auto"/>
      </w:divBdr>
    </w:div>
    <w:div w:id="1379889298">
      <w:bodyDiv w:val="1"/>
      <w:marLeft w:val="0"/>
      <w:marRight w:val="0"/>
      <w:marTop w:val="0"/>
      <w:marBottom w:val="0"/>
      <w:divBdr>
        <w:top w:val="none" w:sz="0" w:space="0" w:color="auto"/>
        <w:left w:val="none" w:sz="0" w:space="0" w:color="auto"/>
        <w:bottom w:val="none" w:sz="0" w:space="0" w:color="auto"/>
        <w:right w:val="none" w:sz="0" w:space="0" w:color="auto"/>
      </w:divBdr>
    </w:div>
    <w:div w:id="1411803790">
      <w:bodyDiv w:val="1"/>
      <w:marLeft w:val="0"/>
      <w:marRight w:val="0"/>
      <w:marTop w:val="0"/>
      <w:marBottom w:val="0"/>
      <w:divBdr>
        <w:top w:val="none" w:sz="0" w:space="0" w:color="auto"/>
        <w:left w:val="none" w:sz="0" w:space="0" w:color="auto"/>
        <w:bottom w:val="none" w:sz="0" w:space="0" w:color="auto"/>
        <w:right w:val="none" w:sz="0" w:space="0" w:color="auto"/>
      </w:divBdr>
    </w:div>
    <w:div w:id="1448040140">
      <w:bodyDiv w:val="1"/>
      <w:marLeft w:val="0"/>
      <w:marRight w:val="0"/>
      <w:marTop w:val="0"/>
      <w:marBottom w:val="0"/>
      <w:divBdr>
        <w:top w:val="none" w:sz="0" w:space="0" w:color="auto"/>
        <w:left w:val="none" w:sz="0" w:space="0" w:color="auto"/>
        <w:bottom w:val="none" w:sz="0" w:space="0" w:color="auto"/>
        <w:right w:val="none" w:sz="0" w:space="0" w:color="auto"/>
      </w:divBdr>
    </w:div>
    <w:div w:id="1457681507">
      <w:bodyDiv w:val="1"/>
      <w:marLeft w:val="0"/>
      <w:marRight w:val="0"/>
      <w:marTop w:val="0"/>
      <w:marBottom w:val="0"/>
      <w:divBdr>
        <w:top w:val="none" w:sz="0" w:space="0" w:color="auto"/>
        <w:left w:val="none" w:sz="0" w:space="0" w:color="auto"/>
        <w:bottom w:val="none" w:sz="0" w:space="0" w:color="auto"/>
        <w:right w:val="none" w:sz="0" w:space="0" w:color="auto"/>
      </w:divBdr>
    </w:div>
    <w:div w:id="1596866294">
      <w:bodyDiv w:val="1"/>
      <w:marLeft w:val="0"/>
      <w:marRight w:val="0"/>
      <w:marTop w:val="0"/>
      <w:marBottom w:val="0"/>
      <w:divBdr>
        <w:top w:val="none" w:sz="0" w:space="0" w:color="auto"/>
        <w:left w:val="none" w:sz="0" w:space="0" w:color="auto"/>
        <w:bottom w:val="none" w:sz="0" w:space="0" w:color="auto"/>
        <w:right w:val="none" w:sz="0" w:space="0" w:color="auto"/>
      </w:divBdr>
    </w:div>
    <w:div w:id="1601142340">
      <w:bodyDiv w:val="1"/>
      <w:marLeft w:val="0"/>
      <w:marRight w:val="0"/>
      <w:marTop w:val="0"/>
      <w:marBottom w:val="0"/>
      <w:divBdr>
        <w:top w:val="none" w:sz="0" w:space="0" w:color="auto"/>
        <w:left w:val="none" w:sz="0" w:space="0" w:color="auto"/>
        <w:bottom w:val="none" w:sz="0" w:space="0" w:color="auto"/>
        <w:right w:val="none" w:sz="0" w:space="0" w:color="auto"/>
      </w:divBdr>
    </w:div>
    <w:div w:id="1617176497">
      <w:bodyDiv w:val="1"/>
      <w:marLeft w:val="0"/>
      <w:marRight w:val="0"/>
      <w:marTop w:val="0"/>
      <w:marBottom w:val="0"/>
      <w:divBdr>
        <w:top w:val="none" w:sz="0" w:space="0" w:color="auto"/>
        <w:left w:val="none" w:sz="0" w:space="0" w:color="auto"/>
        <w:bottom w:val="none" w:sz="0" w:space="0" w:color="auto"/>
        <w:right w:val="none" w:sz="0" w:space="0" w:color="auto"/>
      </w:divBdr>
    </w:div>
    <w:div w:id="1737121127">
      <w:bodyDiv w:val="1"/>
      <w:marLeft w:val="0"/>
      <w:marRight w:val="0"/>
      <w:marTop w:val="0"/>
      <w:marBottom w:val="0"/>
      <w:divBdr>
        <w:top w:val="none" w:sz="0" w:space="0" w:color="auto"/>
        <w:left w:val="none" w:sz="0" w:space="0" w:color="auto"/>
        <w:bottom w:val="none" w:sz="0" w:space="0" w:color="auto"/>
        <w:right w:val="none" w:sz="0" w:space="0" w:color="auto"/>
      </w:divBdr>
      <w:divsChild>
        <w:div w:id="464204663">
          <w:marLeft w:val="0"/>
          <w:marRight w:val="0"/>
          <w:marTop w:val="0"/>
          <w:marBottom w:val="0"/>
          <w:divBdr>
            <w:top w:val="none" w:sz="0" w:space="0" w:color="auto"/>
            <w:left w:val="none" w:sz="0" w:space="0" w:color="auto"/>
            <w:bottom w:val="none" w:sz="0" w:space="0" w:color="auto"/>
            <w:right w:val="none" w:sz="0" w:space="0" w:color="auto"/>
          </w:divBdr>
          <w:divsChild>
            <w:div w:id="299072434">
              <w:marLeft w:val="0"/>
              <w:marRight w:val="0"/>
              <w:marTop w:val="750"/>
              <w:marBottom w:val="0"/>
              <w:divBdr>
                <w:top w:val="none" w:sz="0" w:space="0" w:color="auto"/>
                <w:left w:val="none" w:sz="0" w:space="0" w:color="auto"/>
                <w:bottom w:val="none" w:sz="0" w:space="0" w:color="auto"/>
                <w:right w:val="none" w:sz="0" w:space="0" w:color="auto"/>
              </w:divBdr>
              <w:divsChild>
                <w:div w:id="1459880834">
                  <w:marLeft w:val="0"/>
                  <w:marRight w:val="0"/>
                  <w:marTop w:val="0"/>
                  <w:marBottom w:val="0"/>
                  <w:divBdr>
                    <w:top w:val="none" w:sz="0" w:space="0" w:color="auto"/>
                    <w:left w:val="none" w:sz="0" w:space="0" w:color="auto"/>
                    <w:bottom w:val="none" w:sz="0" w:space="0" w:color="auto"/>
                    <w:right w:val="none" w:sz="0" w:space="0" w:color="auto"/>
                  </w:divBdr>
                  <w:divsChild>
                    <w:div w:id="73427611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631056">
      <w:bodyDiv w:val="1"/>
      <w:marLeft w:val="0"/>
      <w:marRight w:val="0"/>
      <w:marTop w:val="0"/>
      <w:marBottom w:val="0"/>
      <w:divBdr>
        <w:top w:val="none" w:sz="0" w:space="0" w:color="auto"/>
        <w:left w:val="none" w:sz="0" w:space="0" w:color="auto"/>
        <w:bottom w:val="none" w:sz="0" w:space="0" w:color="auto"/>
        <w:right w:val="none" w:sz="0" w:space="0" w:color="auto"/>
      </w:divBdr>
    </w:div>
    <w:div w:id="1818372864">
      <w:bodyDiv w:val="1"/>
      <w:marLeft w:val="0"/>
      <w:marRight w:val="0"/>
      <w:marTop w:val="0"/>
      <w:marBottom w:val="0"/>
      <w:divBdr>
        <w:top w:val="none" w:sz="0" w:space="0" w:color="auto"/>
        <w:left w:val="none" w:sz="0" w:space="0" w:color="auto"/>
        <w:bottom w:val="none" w:sz="0" w:space="0" w:color="auto"/>
        <w:right w:val="none" w:sz="0" w:space="0" w:color="auto"/>
      </w:divBdr>
    </w:div>
    <w:div w:id="1974603498">
      <w:bodyDiv w:val="1"/>
      <w:marLeft w:val="0"/>
      <w:marRight w:val="0"/>
      <w:marTop w:val="0"/>
      <w:marBottom w:val="0"/>
      <w:divBdr>
        <w:top w:val="none" w:sz="0" w:space="0" w:color="auto"/>
        <w:left w:val="none" w:sz="0" w:space="0" w:color="auto"/>
        <w:bottom w:val="none" w:sz="0" w:space="0" w:color="auto"/>
        <w:right w:val="none" w:sz="0" w:space="0" w:color="auto"/>
      </w:divBdr>
    </w:div>
    <w:div w:id="2064522093">
      <w:bodyDiv w:val="1"/>
      <w:marLeft w:val="0"/>
      <w:marRight w:val="0"/>
      <w:marTop w:val="0"/>
      <w:marBottom w:val="0"/>
      <w:divBdr>
        <w:top w:val="none" w:sz="0" w:space="0" w:color="auto"/>
        <w:left w:val="none" w:sz="0" w:space="0" w:color="auto"/>
        <w:bottom w:val="none" w:sz="0" w:space="0" w:color="auto"/>
        <w:right w:val="none" w:sz="0" w:space="0" w:color="auto"/>
      </w:divBdr>
    </w:div>
    <w:div w:id="208452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SDSSFILP4052.state.mo.us/FA-Econtracts/Children's%20Division/Solicitations/SDA399%20(Children's%20Treatment%20Services)/DFAS.DSSContracts@dss.mo.gov" TargetMode="External"/><Relationship Id="rId18" Type="http://schemas.openxmlformats.org/officeDocument/2006/relationships/header" Target="header4.xml"/><Relationship Id="rId26" Type="http://schemas.openxmlformats.org/officeDocument/2006/relationships/hyperlink" Target="http://health.mo.gov/safety/fcsr" TargetMode="External"/><Relationship Id="rId39"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hyperlink" Target="mailto:taxclearance@dor.mo.gov" TargetMode="External"/><Relationship Id="rId42" Type="http://schemas.openxmlformats.org/officeDocument/2006/relationships/hyperlink" Target="http://www.uscis.gov/e-verify" TargetMode="External"/><Relationship Id="rId47"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yperlink" Target="https://missouribuys.mo.gov" TargetMode="External"/><Relationship Id="rId33" Type="http://schemas.openxmlformats.org/officeDocument/2006/relationships/hyperlink" Target="http://dor.mo.gov/business/sales" TargetMode="External"/><Relationship Id="rId38" Type="http://schemas.openxmlformats.org/officeDocument/2006/relationships/footer" Target="footer5.xm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2.xml"/><Relationship Id="rId29" Type="http://schemas.openxmlformats.org/officeDocument/2006/relationships/hyperlink" Target="http://www.moga.mo.gov/mostatutes/ChaptersIndex/chaptIndex285.html" TargetMode="External"/><Relationship Id="rId41" Type="http://schemas.openxmlformats.org/officeDocument/2006/relationships/hyperlink" Target="mailto:CD.CTSContracts@dss.mo.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dss.mo.gov/cd/info/cwmanual/" TargetMode="External"/><Relationship Id="rId32" Type="http://schemas.openxmlformats.org/officeDocument/2006/relationships/hyperlink" Target="http://dor.mo.gov/business/sales" TargetMode="External"/><Relationship Id="rId37" Type="http://schemas.openxmlformats.org/officeDocument/2006/relationships/header" Target="header8.xml"/><Relationship Id="rId40" Type="http://schemas.openxmlformats.org/officeDocument/2006/relationships/hyperlink" Target="mailto:CD.CTSContracts@dss.mo.gov" TargetMode="External"/><Relationship Id="rId45"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hyperlink" Target="http://dss.mo.gov/cd/info/forms" TargetMode="External"/><Relationship Id="rId36" Type="http://schemas.openxmlformats.org/officeDocument/2006/relationships/header" Target="header7.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yperlink" Target="http://dor.mo.gov/forms/943.pdf" TargetMode="External"/><Relationship Id="rId44" Type="http://schemas.openxmlformats.org/officeDocument/2006/relationships/hyperlink" Target="mailto:e-verify@dhs.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6.xml"/><Relationship Id="rId27" Type="http://schemas.openxmlformats.org/officeDocument/2006/relationships/hyperlink" Target="http://dss.mo.gov/cd/info/forms/" TargetMode="External"/><Relationship Id="rId30" Type="http://schemas.openxmlformats.org/officeDocument/2006/relationships/hyperlink" Target="http://www.irs.gov/" TargetMode="External"/><Relationship Id="rId35" Type="http://schemas.openxmlformats.org/officeDocument/2006/relationships/hyperlink" Target="https://missouribuys.mo.gov/registration" TargetMode="External"/><Relationship Id="rId43" Type="http://schemas.openxmlformats.org/officeDocument/2006/relationships/hyperlink" Target="http://www.uscis.gov/e-verif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E12CD0F0173840A1CE3A07AB15038B" ma:contentTypeVersion="4" ma:contentTypeDescription="Create a new document." ma:contentTypeScope="" ma:versionID="95a545dfb01f3530e73ab2ee59b4d1f0">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30457-B2F1-4729-AD30-C3BC504E4134}">
  <ds:schemaRefs>
    <ds:schemaRef ds:uri="http://schemas.microsoft.com/office/2006/documentManagement/types"/>
    <ds:schemaRef ds:uri="http://www.w3.org/XML/1998/namespace"/>
    <ds:schemaRef ds:uri="http://purl.org/dc/dcmitype/"/>
    <ds:schemaRef ds:uri="http://schemas.microsoft.com/office/2006/metadata/properties"/>
    <ds:schemaRef ds:uri="http://purl.org/dc/terms/"/>
    <ds:schemaRef ds:uri="http://purl.org/dc/elements/1.1/"/>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B5DC82FD-A7E9-4FEA-A824-0F813F856074}">
  <ds:schemaRefs>
    <ds:schemaRef ds:uri="http://schemas.microsoft.com/sharepoint/v3/contenttype/forms"/>
  </ds:schemaRefs>
</ds:datastoreItem>
</file>

<file path=customXml/itemProps3.xml><?xml version="1.0" encoding="utf-8"?>
<ds:datastoreItem xmlns:ds="http://schemas.openxmlformats.org/officeDocument/2006/customXml" ds:itemID="{9431F987-E095-450E-8D59-AC56FA38B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A3DF044-38AC-4771-AC38-3A6A7A440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41</Pages>
  <Words>22912</Words>
  <Characters>130605</Characters>
  <Application>Microsoft Office Word</Application>
  <DocSecurity>0</DocSecurity>
  <Lines>1088</Lines>
  <Paragraphs>306</Paragraphs>
  <ScaleCrop>false</ScaleCrop>
  <HeadingPairs>
    <vt:vector size="2" baseType="variant">
      <vt:variant>
        <vt:lpstr>Title</vt:lpstr>
      </vt:variant>
      <vt:variant>
        <vt:i4>1</vt:i4>
      </vt:variant>
    </vt:vector>
  </HeadingPairs>
  <TitlesOfParts>
    <vt:vector size="1" baseType="lpstr">
      <vt:lpstr/>
    </vt:vector>
  </TitlesOfParts>
  <Company>Department of Mental Health</Company>
  <LinksUpToDate>false</LinksUpToDate>
  <CharactersWithSpaces>153211</CharactersWithSpaces>
  <SharedDoc>false</SharedDoc>
  <HLinks>
    <vt:vector size="42" baseType="variant">
      <vt:variant>
        <vt:i4>2949158</vt:i4>
      </vt:variant>
      <vt:variant>
        <vt:i4>18</vt:i4>
      </vt:variant>
      <vt:variant>
        <vt:i4>0</vt:i4>
      </vt:variant>
      <vt:variant>
        <vt:i4>5</vt:i4>
      </vt:variant>
      <vt:variant>
        <vt:lpwstr>http://www.oa.mo.gov/purch/vendorinfo/sdve.html</vt:lpwstr>
      </vt:variant>
      <vt:variant>
        <vt:lpwstr/>
      </vt:variant>
      <vt:variant>
        <vt:i4>786530</vt:i4>
      </vt:variant>
      <vt:variant>
        <vt:i4>15</vt:i4>
      </vt:variant>
      <vt:variant>
        <vt:i4>0</vt:i4>
      </vt:variant>
      <vt:variant>
        <vt:i4>5</vt:i4>
      </vt:variant>
      <vt:variant>
        <vt:lpwstr>mailto:e-verify@dhs.gov</vt:lpwstr>
      </vt:variant>
      <vt:variant>
        <vt:lpwstr/>
      </vt:variant>
      <vt:variant>
        <vt:i4>2293761</vt:i4>
      </vt:variant>
      <vt:variant>
        <vt:i4>12</vt:i4>
      </vt:variant>
      <vt:variant>
        <vt:i4>0</vt:i4>
      </vt:variant>
      <vt:variant>
        <vt:i4>5</vt:i4>
      </vt:variant>
      <vt:variant>
        <vt:lpwstr>http://www.dhs.gov/files/programs/gc_1185221678150.shtm</vt:lpwstr>
      </vt:variant>
      <vt:variant>
        <vt:lpwstr/>
      </vt:variant>
      <vt:variant>
        <vt:i4>2293761</vt:i4>
      </vt:variant>
      <vt:variant>
        <vt:i4>9</vt:i4>
      </vt:variant>
      <vt:variant>
        <vt:i4>0</vt:i4>
      </vt:variant>
      <vt:variant>
        <vt:i4>5</vt:i4>
      </vt:variant>
      <vt:variant>
        <vt:lpwstr>http://www.dhs.gov/files/programs/gc_1185221678150.shtm</vt:lpwstr>
      </vt:variant>
      <vt:variant>
        <vt:lpwstr/>
      </vt:variant>
      <vt:variant>
        <vt:i4>7536759</vt:i4>
      </vt:variant>
      <vt:variant>
        <vt:i4>6</vt:i4>
      </vt:variant>
      <vt:variant>
        <vt:i4>0</vt:i4>
      </vt:variant>
      <vt:variant>
        <vt:i4>5</vt:i4>
      </vt:variant>
      <vt:variant>
        <vt:lpwstr>http://www.oa.mo.gov/purch/vendorinfo/vendorach.pdf</vt:lpwstr>
      </vt:variant>
      <vt:variant>
        <vt:lpwstr/>
      </vt:variant>
      <vt:variant>
        <vt:i4>7995453</vt:i4>
      </vt:variant>
      <vt:variant>
        <vt:i4>3</vt:i4>
      </vt:variant>
      <vt:variant>
        <vt:i4>0</vt:i4>
      </vt:variant>
      <vt:variant>
        <vt:i4>5</vt:i4>
      </vt:variant>
      <vt:variant>
        <vt:lpwstr>http://www.sos.mo.gov/adrules/csr/current/9csr/9c10-31.pdf</vt:lpwstr>
      </vt:variant>
      <vt:variant>
        <vt:lpwstr/>
      </vt:variant>
      <vt:variant>
        <vt:i4>3801186</vt:i4>
      </vt:variant>
      <vt:variant>
        <vt:i4>0</vt:i4>
      </vt:variant>
      <vt:variant>
        <vt:i4>0</vt:i4>
      </vt:variant>
      <vt:variant>
        <vt:i4>5</vt:i4>
      </vt:variant>
      <vt:variant>
        <vt:lpwstr>http://www.moga.mo.gov/statutes/C200-299/2850000525.HTM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mzstrim</dc:creator>
  <cp:lastModifiedBy>elroowm</cp:lastModifiedBy>
  <cp:revision>7</cp:revision>
  <cp:lastPrinted>2017-05-11T13:21:00Z</cp:lastPrinted>
  <dcterms:created xsi:type="dcterms:W3CDTF">2017-07-05T15:40:00Z</dcterms:created>
  <dcterms:modified xsi:type="dcterms:W3CDTF">2017-07-05T15:55:00Z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0x01010081E12CD0F0173840A1CE3A07AB15038B</vt:lpwstr>
  </property>
  <property fmtid="{D5CDD505-2E9C-101B-9397-08002B2CF9AE}" pid="3" name="approve">
    <vt:bool>false</vt:bool>
  </property>
</Properties>
</file>