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2" w:type="dxa"/>
        <w:tblLayout w:type="fixed"/>
        <w:tblLook w:val="0000" w:firstRow="0" w:lastRow="0" w:firstColumn="0" w:lastColumn="0" w:noHBand="0" w:noVBand="0"/>
      </w:tblPr>
      <w:tblGrid>
        <w:gridCol w:w="1080"/>
        <w:gridCol w:w="6390"/>
        <w:gridCol w:w="450"/>
        <w:gridCol w:w="3060"/>
      </w:tblGrid>
      <w:tr w:rsidR="0018596E" w:rsidRPr="0059774F" w:rsidTr="0018596E">
        <w:trPr>
          <w:cantSplit/>
          <w:trHeight w:val="300"/>
        </w:trPr>
        <w:tc>
          <w:tcPr>
            <w:tcW w:w="1080" w:type="dxa"/>
            <w:vMerge w:val="restart"/>
            <w:shd w:val="clear" w:color="auto" w:fill="auto"/>
            <w:vAlign w:val="center"/>
          </w:tcPr>
          <w:p w:rsidR="0018596E" w:rsidRPr="0025409A" w:rsidRDefault="0018596E" w:rsidP="0025409A">
            <w:pPr>
              <w:spacing w:after="0"/>
              <w:rPr>
                <w:rFonts w:ascii="Arial" w:hAnsi="Arial" w:cs="Arial"/>
                <w:sz w:val="18"/>
                <w:szCs w:val="18"/>
              </w:rPr>
            </w:pPr>
            <w:r w:rsidRPr="0025409A">
              <w:rPr>
                <w:rFonts w:ascii="Arial" w:hAnsi="Arial" w:cs="Arial"/>
                <w:noProof/>
                <w:sz w:val="18"/>
                <w:szCs w:val="18"/>
              </w:rPr>
              <w:drawing>
                <wp:inline distT="0" distB="0" distL="0" distR="0" wp14:anchorId="52EDEC74" wp14:editId="0C95024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6390" w:type="dxa"/>
            <w:vMerge w:val="restart"/>
            <w:shd w:val="clear" w:color="auto" w:fill="auto"/>
            <w:vAlign w:val="center"/>
          </w:tcPr>
          <w:p w:rsidR="0018596E" w:rsidRPr="0025409A" w:rsidRDefault="0018596E" w:rsidP="0025409A">
            <w:pPr>
              <w:spacing w:after="0" w:line="240" w:lineRule="auto"/>
              <w:rPr>
                <w:rFonts w:ascii="Arial" w:hAnsi="Arial" w:cs="Arial"/>
                <w:sz w:val="20"/>
                <w:szCs w:val="18"/>
              </w:rPr>
            </w:pPr>
            <w:r w:rsidRPr="0025409A">
              <w:rPr>
                <w:rFonts w:ascii="Arial" w:hAnsi="Arial" w:cs="Arial"/>
                <w:sz w:val="20"/>
                <w:szCs w:val="18"/>
              </w:rPr>
              <w:t>MISSOURI DEPARTMENT OF SOCIAL SERVICES</w:t>
            </w:r>
          </w:p>
          <w:p w:rsidR="0018596E" w:rsidRDefault="0018596E" w:rsidP="0025409A">
            <w:pPr>
              <w:spacing w:after="0" w:line="240" w:lineRule="auto"/>
              <w:rPr>
                <w:rFonts w:ascii="Arial" w:hAnsi="Arial" w:cs="Arial"/>
                <w:b/>
                <w:bCs/>
                <w:sz w:val="20"/>
                <w:szCs w:val="18"/>
              </w:rPr>
            </w:pPr>
            <w:r w:rsidRPr="0025409A">
              <w:rPr>
                <w:rFonts w:ascii="Arial" w:hAnsi="Arial" w:cs="Arial"/>
                <w:sz w:val="20"/>
                <w:szCs w:val="18"/>
              </w:rPr>
              <w:t>CHILDREN’S DIVISION</w:t>
            </w:r>
            <w:r w:rsidRPr="0025409A">
              <w:rPr>
                <w:rFonts w:ascii="Arial" w:hAnsi="Arial" w:cs="Arial"/>
                <w:b/>
                <w:bCs/>
                <w:sz w:val="20"/>
                <w:szCs w:val="18"/>
              </w:rPr>
              <w:t xml:space="preserve"> </w:t>
            </w:r>
          </w:p>
          <w:p w:rsidR="0018596E" w:rsidRPr="0025409A" w:rsidRDefault="0018596E" w:rsidP="0025409A">
            <w:pPr>
              <w:spacing w:after="0" w:line="240" w:lineRule="auto"/>
              <w:rPr>
                <w:rFonts w:ascii="Arial" w:hAnsi="Arial" w:cs="Arial"/>
                <w:sz w:val="20"/>
                <w:szCs w:val="18"/>
              </w:rPr>
            </w:pPr>
            <w:r w:rsidRPr="0025409A">
              <w:rPr>
                <w:rFonts w:ascii="Arial" w:hAnsi="Arial" w:cs="Arial"/>
                <w:b/>
                <w:bCs/>
                <w:sz w:val="20"/>
                <w:szCs w:val="18"/>
              </w:rPr>
              <w:t>Initial Guardianship Transfer Summary</w:t>
            </w:r>
          </w:p>
        </w:tc>
        <w:tc>
          <w:tcPr>
            <w:tcW w:w="3510" w:type="dxa"/>
            <w:gridSpan w:val="2"/>
            <w:shd w:val="clear" w:color="auto" w:fill="auto"/>
            <w:vAlign w:val="center"/>
          </w:tcPr>
          <w:p w:rsidR="0018596E" w:rsidRPr="0025409A" w:rsidRDefault="0018596E" w:rsidP="0025409A">
            <w:pPr>
              <w:spacing w:after="0" w:line="240" w:lineRule="auto"/>
              <w:rPr>
                <w:rFonts w:ascii="Arial" w:hAnsi="Arial" w:cs="Arial"/>
                <w:b/>
                <w:bCs/>
                <w:sz w:val="18"/>
                <w:szCs w:val="18"/>
              </w:rPr>
            </w:pPr>
          </w:p>
        </w:tc>
      </w:tr>
      <w:tr w:rsidR="0018596E" w:rsidRPr="0059774F" w:rsidTr="0018596E">
        <w:trPr>
          <w:cantSplit/>
          <w:trHeight w:val="300"/>
        </w:trPr>
        <w:tc>
          <w:tcPr>
            <w:tcW w:w="1080" w:type="dxa"/>
            <w:vMerge/>
            <w:shd w:val="clear" w:color="auto" w:fill="auto"/>
            <w:vAlign w:val="center"/>
          </w:tcPr>
          <w:p w:rsidR="0018596E" w:rsidRPr="0025409A" w:rsidRDefault="0018596E" w:rsidP="0025409A">
            <w:pPr>
              <w:spacing w:after="0"/>
              <w:rPr>
                <w:rFonts w:ascii="Arial" w:hAnsi="Arial" w:cs="Arial"/>
                <w:noProof/>
                <w:sz w:val="18"/>
                <w:szCs w:val="18"/>
              </w:rPr>
            </w:pPr>
          </w:p>
        </w:tc>
        <w:tc>
          <w:tcPr>
            <w:tcW w:w="6390" w:type="dxa"/>
            <w:vMerge/>
            <w:shd w:val="clear" w:color="auto" w:fill="auto"/>
            <w:vAlign w:val="center"/>
          </w:tcPr>
          <w:p w:rsidR="0018596E" w:rsidRPr="0025409A" w:rsidRDefault="0018596E" w:rsidP="0025409A">
            <w:pPr>
              <w:spacing w:after="0" w:line="240" w:lineRule="auto"/>
              <w:rPr>
                <w:rFonts w:ascii="Arial" w:hAnsi="Arial" w:cs="Arial"/>
                <w:sz w:val="20"/>
                <w:szCs w:val="18"/>
              </w:rPr>
            </w:pPr>
          </w:p>
        </w:tc>
        <w:tc>
          <w:tcPr>
            <w:tcW w:w="3510" w:type="dxa"/>
            <w:gridSpan w:val="2"/>
            <w:tcBorders>
              <w:bottom w:val="single" w:sz="4" w:space="0" w:color="auto"/>
            </w:tcBorders>
            <w:shd w:val="clear" w:color="auto" w:fill="auto"/>
            <w:vAlign w:val="center"/>
          </w:tcPr>
          <w:p w:rsidR="0018596E" w:rsidRPr="0025409A" w:rsidRDefault="0018596E" w:rsidP="0025409A">
            <w:pPr>
              <w:spacing w:after="0" w:line="240" w:lineRule="auto"/>
              <w:rPr>
                <w:rFonts w:ascii="Arial" w:hAnsi="Arial" w:cs="Arial"/>
                <w:b/>
                <w:bCs/>
                <w:sz w:val="18"/>
                <w:szCs w:val="18"/>
              </w:rPr>
            </w:pPr>
          </w:p>
        </w:tc>
      </w:tr>
      <w:tr w:rsidR="0018596E" w:rsidRPr="0059774F" w:rsidTr="0018596E">
        <w:trPr>
          <w:cantSplit/>
          <w:trHeight w:val="300"/>
        </w:trPr>
        <w:tc>
          <w:tcPr>
            <w:tcW w:w="1080" w:type="dxa"/>
            <w:vMerge/>
            <w:tcBorders>
              <w:bottom w:val="single" w:sz="4" w:space="0" w:color="auto"/>
            </w:tcBorders>
            <w:shd w:val="clear" w:color="auto" w:fill="auto"/>
            <w:vAlign w:val="center"/>
          </w:tcPr>
          <w:p w:rsidR="0018596E" w:rsidRPr="0025409A" w:rsidRDefault="0018596E" w:rsidP="0025409A">
            <w:pPr>
              <w:spacing w:after="0"/>
              <w:rPr>
                <w:rFonts w:ascii="Arial" w:hAnsi="Arial" w:cs="Arial"/>
                <w:noProof/>
                <w:sz w:val="18"/>
                <w:szCs w:val="18"/>
              </w:rPr>
            </w:pPr>
          </w:p>
        </w:tc>
        <w:tc>
          <w:tcPr>
            <w:tcW w:w="6390" w:type="dxa"/>
            <w:vMerge/>
            <w:tcBorders>
              <w:bottom w:val="single" w:sz="4" w:space="0" w:color="auto"/>
              <w:right w:val="single" w:sz="4" w:space="0" w:color="auto"/>
            </w:tcBorders>
            <w:shd w:val="clear" w:color="auto" w:fill="auto"/>
            <w:vAlign w:val="center"/>
          </w:tcPr>
          <w:p w:rsidR="0018596E" w:rsidRPr="0025409A" w:rsidRDefault="0018596E" w:rsidP="0025409A">
            <w:pPr>
              <w:spacing w:after="0" w:line="240" w:lineRule="auto"/>
              <w:rPr>
                <w:rFonts w:ascii="Arial" w:hAnsi="Arial" w:cs="Arial"/>
                <w:sz w:val="20"/>
                <w:szCs w:val="18"/>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96E" w:rsidRPr="0025409A" w:rsidRDefault="0018596E" w:rsidP="0018596E">
            <w:pPr>
              <w:spacing w:after="0"/>
              <w:rPr>
                <w:rFonts w:ascii="Arial" w:hAnsi="Arial" w:cs="Arial"/>
                <w:b/>
                <w:bCs/>
                <w:sz w:val="18"/>
                <w:szCs w:val="18"/>
              </w:rPr>
            </w:pPr>
            <w:r w:rsidRPr="0025409A">
              <w:rPr>
                <w:rFonts w:ascii="Arial" w:hAnsi="Arial" w:cs="Arial"/>
                <w:sz w:val="16"/>
                <w:szCs w:val="16"/>
              </w:rPr>
              <w:t>Case Opening (LS1) Date</w:t>
            </w:r>
            <w:r>
              <w:rPr>
                <w:rFonts w:ascii="Arial" w:hAnsi="Arial" w:cs="Arial"/>
                <w:sz w:val="16"/>
                <w:szCs w:val="16"/>
              </w:rPr>
              <w:t xml:space="preserve">:   </w:t>
            </w:r>
            <w:r>
              <w:rPr>
                <w:rFonts w:ascii="Arial" w:hAnsi="Arial" w:cs="Arial"/>
                <w:sz w:val="16"/>
                <w:szCs w:val="16"/>
              </w:rPr>
              <w:fldChar w:fldCharType="begin">
                <w:ffData>
                  <w:name w:val=""/>
                  <w:enabled/>
                  <w:calcOnExit w:val="0"/>
                  <w:textInput>
                    <w:type w:val="date"/>
                    <w:format w:val="M/d/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0"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0"/>
            <w:r>
              <w:rPr>
                <w:rFonts w:ascii="Arial" w:hAnsi="Arial" w:cs="Arial"/>
                <w:sz w:val="16"/>
                <w:szCs w:val="16"/>
              </w:rPr>
              <w:fldChar w:fldCharType="end"/>
            </w:r>
          </w:p>
        </w:tc>
      </w:tr>
      <w:tr w:rsidR="0047436C" w:rsidRPr="0059774F" w:rsidTr="00D051F5">
        <w:trPr>
          <w:cantSplit/>
          <w:trHeight w:val="43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436C" w:rsidRPr="0025409A" w:rsidRDefault="0047436C" w:rsidP="0018596E">
            <w:pPr>
              <w:spacing w:after="0"/>
              <w:rPr>
                <w:rFonts w:ascii="Arial" w:hAnsi="Arial" w:cs="Arial"/>
                <w:sz w:val="16"/>
                <w:szCs w:val="16"/>
              </w:rPr>
            </w:pPr>
            <w:r w:rsidRPr="0025409A">
              <w:rPr>
                <w:rFonts w:ascii="Arial" w:hAnsi="Arial" w:cs="Arial"/>
                <w:sz w:val="16"/>
                <w:szCs w:val="16"/>
              </w:rPr>
              <w:t>Name of Child(ren)</w:t>
            </w:r>
            <w:r w:rsidR="00A30C9B" w:rsidRPr="0025409A">
              <w:rPr>
                <w:rFonts w:ascii="Arial" w:hAnsi="Arial" w:cs="Arial"/>
                <w:sz w:val="16"/>
                <w:szCs w:val="16"/>
              </w:rPr>
              <w:t xml:space="preserve"> and DCN(s)</w:t>
            </w:r>
            <w:r w:rsidR="0018596E">
              <w:rPr>
                <w:rFonts w:ascii="Arial" w:hAnsi="Arial" w:cs="Arial"/>
                <w:sz w:val="16"/>
                <w:szCs w:val="16"/>
              </w:rPr>
              <w:t xml:space="preserve">:   </w:t>
            </w:r>
            <w:r w:rsidRPr="0025409A">
              <w:rPr>
                <w:rFonts w:ascii="Arial" w:hAnsi="Arial" w:cs="Arial"/>
                <w:sz w:val="16"/>
                <w:szCs w:val="16"/>
              </w:rPr>
              <w:fldChar w:fldCharType="begin">
                <w:ffData>
                  <w:name w:val="Text1"/>
                  <w:enabled/>
                  <w:calcOnExit w:val="0"/>
                  <w:textInput/>
                </w:ffData>
              </w:fldChar>
            </w:r>
            <w:bookmarkStart w:id="1" w:name="Text1"/>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bookmarkEnd w:id="1"/>
          </w:p>
        </w:tc>
      </w:tr>
      <w:tr w:rsidR="0018596E" w:rsidRPr="0059774F" w:rsidTr="00026989">
        <w:trPr>
          <w:cantSplit/>
          <w:trHeight w:val="43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8596E" w:rsidRPr="0025409A" w:rsidRDefault="0018596E" w:rsidP="0018596E">
            <w:pPr>
              <w:spacing w:after="0"/>
              <w:rPr>
                <w:rFonts w:ascii="Arial" w:hAnsi="Arial" w:cs="Arial"/>
                <w:sz w:val="16"/>
                <w:szCs w:val="16"/>
              </w:rPr>
            </w:pPr>
            <w:r w:rsidRPr="0025409A">
              <w:rPr>
                <w:rFonts w:ascii="Arial" w:hAnsi="Arial" w:cs="Arial"/>
                <w:sz w:val="16"/>
                <w:szCs w:val="16"/>
              </w:rPr>
              <w:t>Name(s) of Guardian(s) and DVN</w:t>
            </w:r>
            <w:r>
              <w:rPr>
                <w:rFonts w:ascii="Arial" w:hAnsi="Arial" w:cs="Arial"/>
                <w:sz w:val="16"/>
                <w:szCs w:val="16"/>
              </w:rPr>
              <w:t xml:space="preserve">: </w:t>
            </w:r>
            <w:r w:rsidRPr="0025409A">
              <w:rPr>
                <w:rFonts w:ascii="Arial" w:hAnsi="Arial" w:cs="Arial"/>
                <w:sz w:val="16"/>
                <w:szCs w:val="16"/>
              </w:rPr>
              <w:fldChar w:fldCharType="begin">
                <w:ffData>
                  <w:name w:val="Text1"/>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r>
      <w:tr w:rsidR="0059774F" w:rsidRPr="0059774F" w:rsidTr="0025409A">
        <w:trPr>
          <w:cantSplit/>
          <w:trHeight w:val="115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59774F" w:rsidP="0047436C">
            <w:pPr>
              <w:spacing w:after="0"/>
              <w:rPr>
                <w:rFonts w:ascii="Arial" w:hAnsi="Arial" w:cs="Arial"/>
                <w:sz w:val="16"/>
                <w:szCs w:val="16"/>
              </w:rPr>
            </w:pPr>
            <w:r w:rsidRPr="0025409A">
              <w:rPr>
                <w:rFonts w:ascii="Arial" w:hAnsi="Arial" w:cs="Arial"/>
                <w:sz w:val="16"/>
                <w:szCs w:val="16"/>
              </w:rPr>
              <w:t xml:space="preserve">1.  </w:t>
            </w:r>
            <w:r w:rsidR="001B70B1" w:rsidRPr="0025409A">
              <w:rPr>
                <w:rFonts w:ascii="Arial" w:hAnsi="Arial" w:cs="Arial"/>
                <w:sz w:val="16"/>
                <w:szCs w:val="16"/>
              </w:rPr>
              <w:t>What brought the child into care? Were there preponderance-of-evidence findings of abuse/neglect that occurred? (Do not include any identifying information regarding the birth parents/relatives</w:t>
            </w:r>
            <w:r w:rsidR="00092998">
              <w:rPr>
                <w:rFonts w:ascii="Arial" w:hAnsi="Arial" w:cs="Arial"/>
                <w:sz w:val="16"/>
                <w:szCs w:val="16"/>
              </w:rPr>
              <w:t xml:space="preserve"> if TPR has </w:t>
            </w:r>
            <w:r w:rsidR="00054536">
              <w:rPr>
                <w:rFonts w:ascii="Arial" w:hAnsi="Arial" w:cs="Arial"/>
                <w:sz w:val="16"/>
                <w:szCs w:val="16"/>
              </w:rPr>
              <w:t>occurred</w:t>
            </w:r>
            <w:r w:rsidR="001B70B1" w:rsidRPr="0025409A">
              <w:rPr>
                <w:rFonts w:ascii="Arial" w:hAnsi="Arial" w:cs="Arial"/>
                <w:sz w:val="16"/>
                <w:szCs w:val="16"/>
              </w:rPr>
              <w:t xml:space="preserve">). </w:t>
            </w:r>
          </w:p>
          <w:p w:rsidR="0059774F" w:rsidRPr="0025409A" w:rsidRDefault="00467E6B" w:rsidP="0047436C">
            <w:pPr>
              <w:spacing w:after="0"/>
              <w:rPr>
                <w:rFonts w:ascii="Arial" w:hAnsi="Arial" w:cs="Arial"/>
                <w:sz w:val="16"/>
                <w:szCs w:val="16"/>
              </w:rPr>
            </w:pPr>
            <w:r w:rsidRPr="0025409A">
              <w:rPr>
                <w:rFonts w:ascii="Arial" w:hAnsi="Arial" w:cs="Arial"/>
                <w:sz w:val="16"/>
                <w:szCs w:val="16"/>
              </w:rPr>
              <w:fldChar w:fldCharType="begin">
                <w:ffData>
                  <w:name w:val=""/>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0047436C" w:rsidRPr="0025409A">
              <w:rPr>
                <w:rFonts w:ascii="Arial" w:hAnsi="Arial" w:cs="Arial"/>
                <w:sz w:val="16"/>
                <w:szCs w:val="16"/>
              </w:rPr>
              <w:t> </w:t>
            </w:r>
            <w:r w:rsidR="0047436C" w:rsidRPr="0025409A">
              <w:rPr>
                <w:rFonts w:ascii="Arial" w:hAnsi="Arial" w:cs="Arial"/>
                <w:sz w:val="16"/>
                <w:szCs w:val="16"/>
              </w:rPr>
              <w:t> </w:t>
            </w:r>
            <w:r w:rsidR="0047436C" w:rsidRPr="0025409A">
              <w:rPr>
                <w:rFonts w:ascii="Arial" w:hAnsi="Arial" w:cs="Arial"/>
                <w:sz w:val="16"/>
                <w:szCs w:val="16"/>
              </w:rPr>
              <w:t> </w:t>
            </w:r>
            <w:r w:rsidR="0047436C" w:rsidRPr="0025409A">
              <w:rPr>
                <w:rFonts w:ascii="Arial" w:hAnsi="Arial" w:cs="Arial"/>
                <w:sz w:val="16"/>
                <w:szCs w:val="16"/>
              </w:rPr>
              <w:t> </w:t>
            </w:r>
            <w:r w:rsidR="0047436C" w:rsidRPr="0025409A">
              <w:rPr>
                <w:rFonts w:ascii="Arial" w:hAnsi="Arial" w:cs="Arial"/>
                <w:sz w:val="16"/>
                <w:szCs w:val="16"/>
              </w:rPr>
              <w:t> </w:t>
            </w:r>
            <w:r w:rsidRPr="0025409A">
              <w:rPr>
                <w:rFonts w:ascii="Arial" w:hAnsi="Arial" w:cs="Arial"/>
                <w:sz w:val="16"/>
                <w:szCs w:val="16"/>
              </w:rPr>
              <w:fldChar w:fldCharType="end"/>
            </w:r>
          </w:p>
        </w:tc>
      </w:tr>
      <w:tr w:rsidR="0059774F" w:rsidRPr="0059774F" w:rsidTr="0025409A">
        <w:trPr>
          <w:cantSplit/>
          <w:trHeight w:val="1008"/>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59774F" w:rsidP="0047436C">
            <w:pPr>
              <w:spacing w:after="0"/>
              <w:rPr>
                <w:rFonts w:ascii="Arial" w:hAnsi="Arial" w:cs="Arial"/>
                <w:sz w:val="16"/>
                <w:szCs w:val="16"/>
              </w:rPr>
            </w:pPr>
            <w:r w:rsidRPr="0025409A">
              <w:rPr>
                <w:rFonts w:ascii="Arial" w:hAnsi="Arial" w:cs="Arial"/>
                <w:sz w:val="16"/>
                <w:szCs w:val="16"/>
              </w:rPr>
              <w:t xml:space="preserve">2.  </w:t>
            </w:r>
            <w:r w:rsidR="001B70B1" w:rsidRPr="0025409A">
              <w:rPr>
                <w:rFonts w:ascii="Arial" w:hAnsi="Arial" w:cs="Arial"/>
                <w:sz w:val="16"/>
                <w:szCs w:val="16"/>
              </w:rPr>
              <w:t>When was the case goal changed to guardianship?</w:t>
            </w:r>
          </w:p>
          <w:p w:rsidR="0059774F" w:rsidRPr="0025409A" w:rsidRDefault="00467E6B" w:rsidP="0047436C">
            <w:pPr>
              <w:spacing w:after="0" w:line="240" w:lineRule="auto"/>
              <w:rPr>
                <w:rFonts w:ascii="Arial" w:hAnsi="Arial" w:cs="Arial"/>
                <w:sz w:val="16"/>
                <w:szCs w:val="16"/>
              </w:rPr>
            </w:pPr>
            <w:r w:rsidRPr="0025409A">
              <w:rPr>
                <w:rFonts w:ascii="Arial" w:hAnsi="Arial" w:cs="Arial"/>
                <w:sz w:val="16"/>
                <w:szCs w:val="16"/>
              </w:rPr>
              <w:fldChar w:fldCharType="begin">
                <w:ffData>
                  <w:name w:val=""/>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sz w:val="16"/>
                <w:szCs w:val="16"/>
              </w:rPr>
              <w:fldChar w:fldCharType="end"/>
            </w:r>
          </w:p>
        </w:tc>
      </w:tr>
      <w:tr w:rsidR="0059774F" w:rsidRPr="0059774F" w:rsidTr="0025409A">
        <w:trPr>
          <w:cantSplit/>
          <w:trHeight w:val="1008"/>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59774F" w:rsidP="0047436C">
            <w:pPr>
              <w:spacing w:after="0"/>
              <w:rPr>
                <w:rFonts w:ascii="Arial" w:hAnsi="Arial" w:cs="Arial"/>
                <w:sz w:val="16"/>
                <w:szCs w:val="16"/>
              </w:rPr>
            </w:pPr>
            <w:r w:rsidRPr="0025409A">
              <w:rPr>
                <w:rFonts w:ascii="Arial" w:hAnsi="Arial" w:cs="Arial"/>
                <w:sz w:val="16"/>
                <w:szCs w:val="16"/>
              </w:rPr>
              <w:t xml:space="preserve">3.  </w:t>
            </w:r>
            <w:r w:rsidR="001B70B1" w:rsidRPr="0025409A">
              <w:rPr>
                <w:rFonts w:ascii="Arial" w:hAnsi="Arial" w:cs="Arial"/>
                <w:sz w:val="16"/>
                <w:szCs w:val="16"/>
              </w:rPr>
              <w:t xml:space="preserve">What is the relationship between the child and guardians?  </w:t>
            </w:r>
          </w:p>
          <w:p w:rsidR="0059774F" w:rsidRPr="0025409A" w:rsidRDefault="00467E6B" w:rsidP="0047436C">
            <w:pPr>
              <w:spacing w:after="0"/>
              <w:rPr>
                <w:rFonts w:ascii="Arial" w:hAnsi="Arial" w:cs="Arial"/>
                <w:sz w:val="16"/>
                <w:szCs w:val="16"/>
              </w:rPr>
            </w:pPr>
            <w:r w:rsidRPr="0025409A">
              <w:rPr>
                <w:rFonts w:ascii="Arial" w:hAnsi="Arial" w:cs="Arial"/>
                <w:sz w:val="16"/>
                <w:szCs w:val="16"/>
              </w:rPr>
              <w:fldChar w:fldCharType="begin">
                <w:ffData>
                  <w:name w:val=""/>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sz w:val="16"/>
                <w:szCs w:val="16"/>
              </w:rPr>
              <w:fldChar w:fldCharType="end"/>
            </w:r>
          </w:p>
        </w:tc>
      </w:tr>
      <w:tr w:rsidR="0059774F" w:rsidRPr="0059774F" w:rsidTr="0025409A">
        <w:trPr>
          <w:cantSplit/>
          <w:trHeight w:val="1008"/>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59774F" w:rsidP="0047436C">
            <w:pPr>
              <w:spacing w:after="0"/>
              <w:rPr>
                <w:rFonts w:ascii="Arial" w:hAnsi="Arial" w:cs="Arial"/>
                <w:sz w:val="16"/>
                <w:szCs w:val="16"/>
              </w:rPr>
            </w:pPr>
            <w:r w:rsidRPr="0025409A">
              <w:rPr>
                <w:rFonts w:ascii="Arial" w:hAnsi="Arial" w:cs="Arial"/>
                <w:sz w:val="16"/>
                <w:szCs w:val="16"/>
              </w:rPr>
              <w:t xml:space="preserve">4.  </w:t>
            </w:r>
            <w:r w:rsidR="001B70B1" w:rsidRPr="0025409A">
              <w:rPr>
                <w:rFonts w:ascii="Arial" w:hAnsi="Arial" w:cs="Arial"/>
                <w:sz w:val="16"/>
                <w:szCs w:val="16"/>
              </w:rPr>
              <w:t>If there are siblings, what is the visitation plan with siblings and where are the siblings placed?</w:t>
            </w:r>
          </w:p>
          <w:p w:rsidR="0059774F" w:rsidRPr="0025409A" w:rsidRDefault="0059774F" w:rsidP="0047436C">
            <w:pPr>
              <w:spacing w:after="0"/>
              <w:rPr>
                <w:rFonts w:ascii="Arial" w:hAnsi="Arial" w:cs="Arial"/>
                <w:sz w:val="16"/>
                <w:szCs w:val="16"/>
              </w:rPr>
            </w:pPr>
            <w:r w:rsidRPr="0025409A">
              <w:rPr>
                <w:rFonts w:ascii="Arial" w:hAnsi="Arial" w:cs="Arial"/>
                <w:sz w:val="16"/>
                <w:szCs w:val="16"/>
              </w:rPr>
              <w:fldChar w:fldCharType="begin">
                <w:ffData>
                  <w:name w:val="Text1"/>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r>
      <w:tr w:rsidR="0059774F" w:rsidRPr="0059774F" w:rsidTr="00F72669">
        <w:trPr>
          <w:cantSplit/>
          <w:trHeight w:val="115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59774F" w:rsidP="0047436C">
            <w:pPr>
              <w:spacing w:after="0"/>
              <w:rPr>
                <w:rFonts w:ascii="Arial" w:hAnsi="Arial" w:cs="Arial"/>
                <w:sz w:val="16"/>
                <w:szCs w:val="16"/>
              </w:rPr>
            </w:pPr>
            <w:r w:rsidRPr="0025409A">
              <w:rPr>
                <w:rFonts w:ascii="Arial" w:hAnsi="Arial" w:cs="Arial"/>
                <w:sz w:val="16"/>
                <w:szCs w:val="16"/>
              </w:rPr>
              <w:t xml:space="preserve">5.  </w:t>
            </w:r>
            <w:r w:rsidR="001B70B1" w:rsidRPr="0025409A">
              <w:rPr>
                <w:rFonts w:ascii="Arial" w:hAnsi="Arial" w:cs="Arial"/>
                <w:sz w:val="16"/>
                <w:szCs w:val="16"/>
              </w:rPr>
              <w:t>When were home visits conducted with the child and guardianship family? (List dates from the date of case goal change through the date you are transferring the record)</w:t>
            </w:r>
          </w:p>
          <w:p w:rsidR="0059774F" w:rsidRPr="0025409A" w:rsidRDefault="0059774F" w:rsidP="0047436C">
            <w:pPr>
              <w:spacing w:after="0"/>
              <w:rPr>
                <w:rFonts w:ascii="Arial" w:hAnsi="Arial" w:cs="Arial"/>
                <w:sz w:val="16"/>
                <w:szCs w:val="16"/>
              </w:rPr>
            </w:pPr>
            <w:r w:rsidRPr="0025409A">
              <w:rPr>
                <w:rFonts w:ascii="Arial" w:hAnsi="Arial" w:cs="Arial"/>
                <w:sz w:val="16"/>
                <w:szCs w:val="16"/>
              </w:rPr>
              <w:fldChar w:fldCharType="begin">
                <w:ffData>
                  <w:name w:val="Text1"/>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r>
      <w:tr w:rsidR="0059774F" w:rsidRPr="0059774F" w:rsidTr="0025409A">
        <w:trPr>
          <w:cantSplit/>
          <w:trHeight w:val="43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774F" w:rsidRPr="0025409A" w:rsidRDefault="0059774F" w:rsidP="0047436C">
            <w:pPr>
              <w:spacing w:after="0"/>
              <w:rPr>
                <w:rFonts w:ascii="Arial" w:hAnsi="Arial" w:cs="Arial"/>
                <w:sz w:val="16"/>
                <w:szCs w:val="16"/>
              </w:rPr>
            </w:pPr>
            <w:r w:rsidRPr="0025409A">
              <w:rPr>
                <w:rFonts w:ascii="Arial" w:hAnsi="Arial" w:cs="Arial"/>
                <w:sz w:val="16"/>
                <w:szCs w:val="16"/>
              </w:rPr>
              <w:t xml:space="preserve">6.  </w:t>
            </w:r>
            <w:r w:rsidR="00C60DD4" w:rsidRPr="0025409A">
              <w:rPr>
                <w:rFonts w:ascii="Arial" w:hAnsi="Arial" w:cs="Arial"/>
                <w:sz w:val="16"/>
                <w:szCs w:val="16"/>
              </w:rPr>
              <w:t xml:space="preserve">Are there any open Service Authorizations that are not providing current services for the child? If so, please close and document.  </w:t>
            </w:r>
            <w:r w:rsidRPr="0025409A">
              <w:rPr>
                <w:rFonts w:ascii="Arial" w:hAnsi="Arial" w:cs="Arial"/>
                <w:sz w:val="16"/>
                <w:szCs w:val="16"/>
              </w:rPr>
              <w:fldChar w:fldCharType="begin">
                <w:ffData>
                  <w:name w:val="Check1"/>
                  <w:enabled/>
                  <w:calcOnExit w:val="0"/>
                  <w:checkBox>
                    <w:sizeAuto/>
                    <w:default w:val="0"/>
                  </w:checkBox>
                </w:ffData>
              </w:fldChar>
            </w:r>
            <w:bookmarkStart w:id="2" w:name="Check1"/>
            <w:r w:rsidRPr="0025409A">
              <w:rPr>
                <w:rFonts w:ascii="Arial" w:hAnsi="Arial" w:cs="Arial"/>
                <w:sz w:val="16"/>
                <w:szCs w:val="16"/>
              </w:rPr>
              <w:instrText xml:space="preserve"> FORMCHECKBOX </w:instrText>
            </w:r>
            <w:r w:rsidR="00E8223A">
              <w:rPr>
                <w:rFonts w:ascii="Arial" w:hAnsi="Arial" w:cs="Arial"/>
                <w:sz w:val="16"/>
                <w:szCs w:val="16"/>
              </w:rPr>
            </w:r>
            <w:r w:rsidR="00E8223A">
              <w:rPr>
                <w:rFonts w:ascii="Arial" w:hAnsi="Arial" w:cs="Arial"/>
                <w:sz w:val="16"/>
                <w:szCs w:val="16"/>
              </w:rPr>
              <w:fldChar w:fldCharType="separate"/>
            </w:r>
            <w:r w:rsidRPr="0025409A">
              <w:rPr>
                <w:rFonts w:ascii="Arial" w:hAnsi="Arial" w:cs="Arial"/>
                <w:sz w:val="16"/>
                <w:szCs w:val="16"/>
              </w:rPr>
              <w:fldChar w:fldCharType="end"/>
            </w:r>
            <w:bookmarkEnd w:id="2"/>
            <w:r w:rsidRPr="0025409A">
              <w:rPr>
                <w:rFonts w:ascii="Arial" w:hAnsi="Arial" w:cs="Arial"/>
                <w:sz w:val="16"/>
                <w:szCs w:val="16"/>
              </w:rPr>
              <w:t xml:space="preserve">  Yes    </w:t>
            </w:r>
            <w:r w:rsidRPr="0025409A">
              <w:rPr>
                <w:rFonts w:ascii="Arial" w:hAnsi="Arial" w:cs="Arial"/>
                <w:sz w:val="16"/>
                <w:szCs w:val="16"/>
              </w:rPr>
              <w:fldChar w:fldCharType="begin">
                <w:ffData>
                  <w:name w:val="Check2"/>
                  <w:enabled/>
                  <w:calcOnExit w:val="0"/>
                  <w:checkBox>
                    <w:sizeAuto/>
                    <w:default w:val="0"/>
                  </w:checkBox>
                </w:ffData>
              </w:fldChar>
            </w:r>
            <w:bookmarkStart w:id="3" w:name="Check2"/>
            <w:r w:rsidRPr="0025409A">
              <w:rPr>
                <w:rFonts w:ascii="Arial" w:hAnsi="Arial" w:cs="Arial"/>
                <w:sz w:val="16"/>
                <w:szCs w:val="16"/>
              </w:rPr>
              <w:instrText xml:space="preserve"> FORMCHECKBOX </w:instrText>
            </w:r>
            <w:r w:rsidR="00E8223A">
              <w:rPr>
                <w:rFonts w:ascii="Arial" w:hAnsi="Arial" w:cs="Arial"/>
                <w:sz w:val="16"/>
                <w:szCs w:val="16"/>
              </w:rPr>
            </w:r>
            <w:r w:rsidR="00E8223A">
              <w:rPr>
                <w:rFonts w:ascii="Arial" w:hAnsi="Arial" w:cs="Arial"/>
                <w:sz w:val="16"/>
                <w:szCs w:val="16"/>
              </w:rPr>
              <w:fldChar w:fldCharType="separate"/>
            </w:r>
            <w:r w:rsidRPr="0025409A">
              <w:rPr>
                <w:rFonts w:ascii="Arial" w:hAnsi="Arial" w:cs="Arial"/>
                <w:sz w:val="16"/>
                <w:szCs w:val="16"/>
              </w:rPr>
              <w:fldChar w:fldCharType="end"/>
            </w:r>
            <w:bookmarkEnd w:id="3"/>
            <w:r w:rsidRPr="0025409A">
              <w:rPr>
                <w:rFonts w:ascii="Arial" w:hAnsi="Arial" w:cs="Arial"/>
                <w:sz w:val="16"/>
                <w:szCs w:val="16"/>
              </w:rPr>
              <w:t xml:space="preserve">  No</w:t>
            </w:r>
          </w:p>
        </w:tc>
      </w:tr>
      <w:tr w:rsidR="00257E61" w:rsidRPr="0059774F" w:rsidTr="0025409A">
        <w:trPr>
          <w:cantSplit/>
          <w:trHeight w:val="432"/>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333" w:rsidRDefault="00962333" w:rsidP="00962333">
            <w:pPr>
              <w:spacing w:after="0"/>
              <w:rPr>
                <w:rFonts w:ascii="Arial" w:hAnsi="Arial" w:cs="Arial"/>
                <w:sz w:val="16"/>
                <w:szCs w:val="16"/>
              </w:rPr>
            </w:pPr>
            <w:r>
              <w:rPr>
                <w:rFonts w:ascii="Arial" w:hAnsi="Arial" w:cs="Arial"/>
                <w:sz w:val="16"/>
                <w:szCs w:val="16"/>
              </w:rPr>
              <w:t>7. Youth age 16 and older who obtain LG are eligible for Chafee life skills services until age 21.  W</w:t>
            </w:r>
            <w:r w:rsidR="00257E61">
              <w:rPr>
                <w:rFonts w:ascii="Arial" w:hAnsi="Arial" w:cs="Arial"/>
                <w:sz w:val="16"/>
                <w:szCs w:val="16"/>
              </w:rPr>
              <w:t>ould the</w:t>
            </w:r>
            <w:r>
              <w:rPr>
                <w:rFonts w:ascii="Arial" w:hAnsi="Arial" w:cs="Arial"/>
                <w:sz w:val="16"/>
                <w:szCs w:val="16"/>
              </w:rPr>
              <w:t xml:space="preserve"> youth</w:t>
            </w:r>
            <w:r w:rsidR="00257E61">
              <w:rPr>
                <w:rFonts w:ascii="Arial" w:hAnsi="Arial" w:cs="Arial"/>
                <w:sz w:val="16"/>
                <w:szCs w:val="16"/>
              </w:rPr>
              <w:t xml:space="preserve"> like to continue to receive Chafee Services until they are 21 years of age?</w:t>
            </w:r>
            <w:r>
              <w:rPr>
                <w:rFonts w:ascii="Arial" w:hAnsi="Arial" w:cs="Arial"/>
                <w:sz w:val="16"/>
                <w:szCs w:val="16"/>
              </w:rPr>
              <w:t xml:space="preserve"> </w:t>
            </w:r>
            <w:r w:rsidR="00257E61">
              <w:rPr>
                <w:rFonts w:ascii="Arial" w:hAnsi="Arial" w:cs="Arial"/>
                <w:sz w:val="16"/>
                <w:szCs w:val="16"/>
              </w:rPr>
              <w:t xml:space="preserve">  </w:t>
            </w:r>
            <w:r w:rsidR="00257E61" w:rsidRPr="00257E61">
              <w:rPr>
                <w:rFonts w:ascii="Arial" w:hAnsi="Arial" w:cs="Arial"/>
                <w:sz w:val="16"/>
                <w:szCs w:val="16"/>
              </w:rPr>
              <w:fldChar w:fldCharType="begin">
                <w:ffData>
                  <w:name w:val="Check1"/>
                  <w:enabled/>
                  <w:calcOnExit w:val="0"/>
                  <w:checkBox>
                    <w:sizeAuto/>
                    <w:default w:val="0"/>
                  </w:checkBox>
                </w:ffData>
              </w:fldChar>
            </w:r>
            <w:r w:rsidR="00257E61" w:rsidRPr="00257E61">
              <w:rPr>
                <w:rFonts w:ascii="Arial" w:hAnsi="Arial" w:cs="Arial"/>
                <w:sz w:val="16"/>
                <w:szCs w:val="16"/>
              </w:rPr>
              <w:instrText xml:space="preserve"> FORMCHECKBOX </w:instrText>
            </w:r>
            <w:r w:rsidR="00E8223A">
              <w:rPr>
                <w:rFonts w:ascii="Arial" w:hAnsi="Arial" w:cs="Arial"/>
                <w:sz w:val="16"/>
                <w:szCs w:val="16"/>
              </w:rPr>
            </w:r>
            <w:r w:rsidR="00E8223A">
              <w:rPr>
                <w:rFonts w:ascii="Arial" w:hAnsi="Arial" w:cs="Arial"/>
                <w:sz w:val="16"/>
                <w:szCs w:val="16"/>
              </w:rPr>
              <w:fldChar w:fldCharType="separate"/>
            </w:r>
            <w:r w:rsidR="00257E61" w:rsidRPr="00257E61">
              <w:rPr>
                <w:rFonts w:ascii="Arial" w:hAnsi="Arial" w:cs="Arial"/>
                <w:sz w:val="16"/>
                <w:szCs w:val="16"/>
              </w:rPr>
              <w:fldChar w:fldCharType="end"/>
            </w:r>
            <w:r w:rsidR="00257E61" w:rsidRPr="00257E61">
              <w:rPr>
                <w:rFonts w:ascii="Arial" w:hAnsi="Arial" w:cs="Arial"/>
                <w:sz w:val="16"/>
                <w:szCs w:val="16"/>
              </w:rPr>
              <w:t xml:space="preserve">  Yes    </w:t>
            </w:r>
            <w:r w:rsidR="00257E61" w:rsidRPr="00257E61">
              <w:rPr>
                <w:rFonts w:ascii="Arial" w:hAnsi="Arial" w:cs="Arial"/>
                <w:sz w:val="16"/>
                <w:szCs w:val="16"/>
              </w:rPr>
              <w:fldChar w:fldCharType="begin">
                <w:ffData>
                  <w:name w:val="Check2"/>
                  <w:enabled/>
                  <w:calcOnExit w:val="0"/>
                  <w:checkBox>
                    <w:sizeAuto/>
                    <w:default w:val="0"/>
                  </w:checkBox>
                </w:ffData>
              </w:fldChar>
            </w:r>
            <w:r w:rsidR="00257E61" w:rsidRPr="00257E61">
              <w:rPr>
                <w:rFonts w:ascii="Arial" w:hAnsi="Arial" w:cs="Arial"/>
                <w:sz w:val="16"/>
                <w:szCs w:val="16"/>
              </w:rPr>
              <w:instrText xml:space="preserve"> FORMCHECKBOX </w:instrText>
            </w:r>
            <w:r w:rsidR="00E8223A">
              <w:rPr>
                <w:rFonts w:ascii="Arial" w:hAnsi="Arial" w:cs="Arial"/>
                <w:sz w:val="16"/>
                <w:szCs w:val="16"/>
              </w:rPr>
            </w:r>
            <w:r w:rsidR="00E8223A">
              <w:rPr>
                <w:rFonts w:ascii="Arial" w:hAnsi="Arial" w:cs="Arial"/>
                <w:sz w:val="16"/>
                <w:szCs w:val="16"/>
              </w:rPr>
              <w:fldChar w:fldCharType="separate"/>
            </w:r>
            <w:r w:rsidR="00257E61" w:rsidRPr="00257E61">
              <w:rPr>
                <w:rFonts w:ascii="Arial" w:hAnsi="Arial" w:cs="Arial"/>
                <w:sz w:val="16"/>
                <w:szCs w:val="16"/>
              </w:rPr>
              <w:fldChar w:fldCharType="end"/>
            </w:r>
            <w:r w:rsidR="00257E61" w:rsidRPr="00257E61">
              <w:rPr>
                <w:rFonts w:ascii="Arial" w:hAnsi="Arial" w:cs="Arial"/>
                <w:sz w:val="16"/>
                <w:szCs w:val="16"/>
              </w:rPr>
              <w:t xml:space="preserve">  No</w:t>
            </w:r>
          </w:p>
          <w:p w:rsidR="00257E61" w:rsidRPr="0025409A" w:rsidRDefault="00962333" w:rsidP="00962333">
            <w:pPr>
              <w:spacing w:after="0"/>
              <w:rPr>
                <w:rFonts w:ascii="Arial" w:hAnsi="Arial" w:cs="Arial"/>
                <w:sz w:val="16"/>
                <w:szCs w:val="16"/>
              </w:rPr>
            </w:pPr>
            <w:r w:rsidRPr="00962333">
              <w:rPr>
                <w:rFonts w:ascii="Arial" w:hAnsi="Arial" w:cs="Arial"/>
                <w:sz w:val="16"/>
                <w:szCs w:val="16"/>
              </w:rPr>
              <w:t>The case manager should ensure the following have been updated in the last six months in order for a referral to be made:  Adolescent FST Guide (CD94), Individualized Action Plan Goals (CD94), Life Skills Strengths/Needs Assessment Reporting Form (CD97), CLSA (within the last year).</w:t>
            </w:r>
          </w:p>
        </w:tc>
      </w:tr>
      <w:tr w:rsidR="0059774F" w:rsidRPr="0059774F" w:rsidTr="0003033B">
        <w:trPr>
          <w:cantSplit/>
          <w:trHeight w:val="504"/>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774F" w:rsidRPr="0025409A" w:rsidRDefault="00962333" w:rsidP="0047436C">
            <w:pPr>
              <w:spacing w:after="0"/>
              <w:rPr>
                <w:rFonts w:ascii="Arial" w:hAnsi="Arial" w:cs="Arial"/>
                <w:sz w:val="16"/>
                <w:szCs w:val="16"/>
              </w:rPr>
            </w:pPr>
            <w:r>
              <w:rPr>
                <w:rFonts w:ascii="Arial" w:hAnsi="Arial" w:cs="Arial"/>
                <w:sz w:val="16"/>
                <w:szCs w:val="16"/>
              </w:rPr>
              <w:t>8</w:t>
            </w:r>
            <w:r w:rsidR="0059774F" w:rsidRPr="0025409A">
              <w:rPr>
                <w:rFonts w:ascii="Arial" w:hAnsi="Arial" w:cs="Arial"/>
                <w:sz w:val="16"/>
                <w:szCs w:val="16"/>
              </w:rPr>
              <w:t xml:space="preserve">.  </w:t>
            </w:r>
            <w:r w:rsidR="00467E6B" w:rsidRPr="0025409A">
              <w:rPr>
                <w:rFonts w:ascii="Arial" w:hAnsi="Arial" w:cs="Arial"/>
                <w:sz w:val="16"/>
                <w:szCs w:val="16"/>
              </w:rPr>
              <w:t>What services (i.e. daycare) does the family pla</w:t>
            </w:r>
            <w:r w:rsidR="00044775" w:rsidRPr="0025409A">
              <w:rPr>
                <w:rFonts w:ascii="Arial" w:hAnsi="Arial" w:cs="Arial"/>
                <w:sz w:val="16"/>
                <w:szCs w:val="16"/>
              </w:rPr>
              <w:t>n to continue after the guardianship</w:t>
            </w:r>
            <w:r w:rsidR="00467E6B" w:rsidRPr="0025409A">
              <w:rPr>
                <w:rFonts w:ascii="Arial" w:hAnsi="Arial" w:cs="Arial"/>
                <w:sz w:val="16"/>
                <w:szCs w:val="16"/>
              </w:rPr>
              <w:t xml:space="preserve">? Please list the providers, DVN and frequency of use. </w:t>
            </w:r>
          </w:p>
          <w:p w:rsidR="00044775" w:rsidRPr="0025409A" w:rsidRDefault="00044775" w:rsidP="0047436C">
            <w:pPr>
              <w:spacing w:after="0"/>
              <w:rPr>
                <w:rFonts w:ascii="Arial" w:hAnsi="Arial" w:cs="Arial"/>
                <w:sz w:val="16"/>
                <w:szCs w:val="16"/>
              </w:rPr>
            </w:pPr>
            <w:r w:rsidRPr="0025409A">
              <w:rPr>
                <w:rFonts w:ascii="Arial" w:hAnsi="Arial" w:cs="Arial"/>
                <w:sz w:val="16"/>
                <w:szCs w:val="16"/>
              </w:rPr>
              <w:fldChar w:fldCharType="begin">
                <w:ffData>
                  <w:name w:val=""/>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r>
      <w:tr w:rsidR="0059774F" w:rsidRPr="0059774F" w:rsidTr="0025409A">
        <w:trPr>
          <w:cantSplit/>
          <w:trHeight w:val="1296"/>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962333" w:rsidP="0047436C">
            <w:pPr>
              <w:spacing w:after="0"/>
              <w:rPr>
                <w:rFonts w:ascii="Arial" w:hAnsi="Arial" w:cs="Arial"/>
                <w:sz w:val="16"/>
                <w:szCs w:val="16"/>
              </w:rPr>
            </w:pPr>
            <w:r>
              <w:rPr>
                <w:rFonts w:ascii="Arial" w:hAnsi="Arial" w:cs="Arial"/>
                <w:sz w:val="16"/>
                <w:szCs w:val="16"/>
              </w:rPr>
              <w:t>9</w:t>
            </w:r>
            <w:r w:rsidR="0059774F" w:rsidRPr="0025409A">
              <w:rPr>
                <w:rFonts w:ascii="Arial" w:hAnsi="Arial" w:cs="Arial"/>
                <w:sz w:val="16"/>
                <w:szCs w:val="16"/>
              </w:rPr>
              <w:t xml:space="preserve">.  </w:t>
            </w:r>
            <w:r w:rsidR="00467E6B" w:rsidRPr="0025409A">
              <w:rPr>
                <w:rFonts w:ascii="Arial" w:hAnsi="Arial" w:cs="Arial"/>
                <w:sz w:val="16"/>
                <w:szCs w:val="16"/>
              </w:rPr>
              <w:t>Does the child have any medical, emotional, and/or developmental needs? (Please list the current service providers)</w:t>
            </w:r>
          </w:p>
          <w:p w:rsidR="0059774F" w:rsidRPr="0025409A" w:rsidRDefault="0059774F" w:rsidP="0025409A">
            <w:pPr>
              <w:spacing w:after="0"/>
              <w:rPr>
                <w:rFonts w:ascii="Arial" w:hAnsi="Arial" w:cs="Arial"/>
                <w:sz w:val="16"/>
                <w:szCs w:val="16"/>
              </w:rPr>
            </w:pPr>
            <w:r w:rsidRPr="0025409A">
              <w:rPr>
                <w:rFonts w:ascii="Arial" w:hAnsi="Arial" w:cs="Arial"/>
                <w:sz w:val="16"/>
                <w:szCs w:val="16"/>
              </w:rPr>
              <w:fldChar w:fldCharType="begin">
                <w:ffData>
                  <w:name w:val=""/>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r>
      <w:tr w:rsidR="0059774F" w:rsidRPr="0059774F" w:rsidTr="0025409A">
        <w:trPr>
          <w:cantSplit/>
          <w:trHeight w:val="1584"/>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467E6B" w:rsidRPr="0025409A" w:rsidRDefault="00962333" w:rsidP="0047436C">
            <w:pPr>
              <w:spacing w:after="0"/>
              <w:rPr>
                <w:rFonts w:ascii="Arial" w:hAnsi="Arial" w:cs="Arial"/>
                <w:sz w:val="16"/>
                <w:szCs w:val="16"/>
              </w:rPr>
            </w:pPr>
            <w:r>
              <w:rPr>
                <w:rFonts w:ascii="Arial" w:hAnsi="Arial" w:cs="Arial"/>
                <w:sz w:val="16"/>
                <w:szCs w:val="16"/>
              </w:rPr>
              <w:t>10</w:t>
            </w:r>
            <w:r w:rsidR="0059774F" w:rsidRPr="0025409A">
              <w:rPr>
                <w:rFonts w:ascii="Arial" w:hAnsi="Arial" w:cs="Arial"/>
                <w:sz w:val="16"/>
                <w:szCs w:val="16"/>
              </w:rPr>
              <w:t xml:space="preserve">.   </w:t>
            </w:r>
            <w:r w:rsidR="00467E6B" w:rsidRPr="0025409A">
              <w:rPr>
                <w:rFonts w:ascii="Arial" w:hAnsi="Arial" w:cs="Arial"/>
                <w:sz w:val="16"/>
                <w:szCs w:val="16"/>
              </w:rPr>
              <w:t>Did the biological parents have a psychological evaluation? If so, please include a summary of their evaluation in this section including any diagnosis made and information about their behaviors that might be important for the future care of the child.  If not, please document the reason (i.e. “The biological mother refused to complete and evaluation”, etc.).</w:t>
            </w:r>
          </w:p>
          <w:p w:rsidR="0059774F" w:rsidRPr="0025409A" w:rsidRDefault="00467E6B" w:rsidP="0047436C">
            <w:pPr>
              <w:spacing w:after="0"/>
              <w:rPr>
                <w:rFonts w:ascii="Arial" w:hAnsi="Arial" w:cs="Arial"/>
                <w:sz w:val="16"/>
                <w:szCs w:val="16"/>
              </w:rPr>
            </w:pPr>
            <w:r w:rsidRPr="0025409A">
              <w:rPr>
                <w:rFonts w:ascii="Arial" w:hAnsi="Arial" w:cs="Arial"/>
                <w:sz w:val="16"/>
                <w:szCs w:val="16"/>
              </w:rPr>
              <w:t>Please document for BOTH parents, even if parent is unknown (i.e. “The biological father is unknown, therefore an evaluation was not completed”, etc.).</w:t>
            </w:r>
          </w:p>
          <w:p w:rsidR="0059774F" w:rsidRPr="0025409A" w:rsidRDefault="0059774F" w:rsidP="0047436C">
            <w:pPr>
              <w:spacing w:after="0"/>
              <w:rPr>
                <w:rFonts w:ascii="Arial" w:hAnsi="Arial" w:cs="Arial"/>
                <w:b/>
                <w:sz w:val="16"/>
                <w:szCs w:val="16"/>
              </w:rPr>
            </w:pPr>
            <w:r w:rsidRPr="0025409A">
              <w:rPr>
                <w:rFonts w:ascii="Arial" w:hAnsi="Arial" w:cs="Arial"/>
                <w:sz w:val="16"/>
                <w:szCs w:val="16"/>
              </w:rPr>
              <w:fldChar w:fldCharType="begin">
                <w:ffData>
                  <w:name w:val="Text1"/>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r>
      <w:tr w:rsidR="0059774F" w:rsidRPr="0059774F" w:rsidTr="0018596E">
        <w:trPr>
          <w:cantSplit/>
          <w:trHeight w:val="1296"/>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962333" w:rsidP="0047436C">
            <w:pPr>
              <w:spacing w:after="0"/>
              <w:rPr>
                <w:rFonts w:ascii="Arial" w:hAnsi="Arial" w:cs="Arial"/>
                <w:sz w:val="16"/>
                <w:szCs w:val="16"/>
              </w:rPr>
            </w:pPr>
            <w:r>
              <w:rPr>
                <w:rFonts w:ascii="Arial" w:hAnsi="Arial" w:cs="Arial"/>
                <w:sz w:val="16"/>
                <w:szCs w:val="16"/>
              </w:rPr>
              <w:t>11</w:t>
            </w:r>
            <w:r w:rsidR="0059774F" w:rsidRPr="0025409A">
              <w:rPr>
                <w:rFonts w:ascii="Arial" w:hAnsi="Arial" w:cs="Arial"/>
                <w:sz w:val="16"/>
                <w:szCs w:val="16"/>
              </w:rPr>
              <w:t xml:space="preserve">.  </w:t>
            </w:r>
            <w:r w:rsidR="00092998">
              <w:rPr>
                <w:rFonts w:ascii="Arial" w:hAnsi="Arial" w:cs="Arial"/>
                <w:sz w:val="16"/>
                <w:szCs w:val="16"/>
              </w:rPr>
              <w:t>Describe any</w:t>
            </w:r>
            <w:r w:rsidR="00467E6B" w:rsidRPr="0025409A">
              <w:rPr>
                <w:rFonts w:ascii="Arial" w:hAnsi="Arial" w:cs="Arial"/>
                <w:sz w:val="16"/>
                <w:szCs w:val="16"/>
              </w:rPr>
              <w:t xml:space="preserve"> medical information regarding the birth parents (i.e., “Birth parents/relatives have Type 2 diabetes.”).  Please document for BOTH parents, even if parent is unknown</w:t>
            </w:r>
            <w:r w:rsidR="00555986">
              <w:rPr>
                <w:rFonts w:ascii="Arial" w:hAnsi="Arial" w:cs="Arial"/>
                <w:sz w:val="16"/>
                <w:szCs w:val="16"/>
              </w:rPr>
              <w:t>, using non-identifying information if</w:t>
            </w:r>
            <w:r w:rsidR="00092998">
              <w:rPr>
                <w:rFonts w:ascii="Arial" w:hAnsi="Arial" w:cs="Arial"/>
                <w:sz w:val="16"/>
                <w:szCs w:val="16"/>
              </w:rPr>
              <w:t xml:space="preserve"> TPR has </w:t>
            </w:r>
            <w:r w:rsidR="00054536">
              <w:rPr>
                <w:rFonts w:ascii="Arial" w:hAnsi="Arial" w:cs="Arial"/>
                <w:sz w:val="16"/>
                <w:szCs w:val="16"/>
              </w:rPr>
              <w:t>occurred</w:t>
            </w:r>
            <w:r w:rsidR="00467E6B" w:rsidRPr="0025409A">
              <w:rPr>
                <w:rFonts w:ascii="Arial" w:hAnsi="Arial" w:cs="Arial"/>
                <w:sz w:val="16"/>
                <w:szCs w:val="16"/>
              </w:rPr>
              <w:t xml:space="preserve"> (i.e. “The biological father is unknown, therefore no medical history is available”, etc.).</w:t>
            </w:r>
          </w:p>
          <w:p w:rsidR="0059774F" w:rsidRPr="0025409A" w:rsidRDefault="0059774F" w:rsidP="0047436C">
            <w:pPr>
              <w:spacing w:after="0"/>
              <w:rPr>
                <w:rFonts w:ascii="Arial" w:hAnsi="Arial" w:cs="Arial"/>
                <w:sz w:val="16"/>
                <w:szCs w:val="16"/>
              </w:rPr>
            </w:pPr>
            <w:r w:rsidRPr="0025409A">
              <w:rPr>
                <w:rFonts w:ascii="Arial" w:hAnsi="Arial" w:cs="Arial"/>
                <w:sz w:val="16"/>
                <w:szCs w:val="16"/>
              </w:rPr>
              <w:fldChar w:fldCharType="begin">
                <w:ffData>
                  <w:name w:val="Text1"/>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r>
      <w:tr w:rsidR="0059774F" w:rsidRPr="0059774F" w:rsidTr="0003033B">
        <w:trPr>
          <w:cantSplit/>
          <w:trHeight w:val="576"/>
        </w:trPr>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467E6B" w:rsidP="0047436C">
            <w:pPr>
              <w:spacing w:after="0"/>
              <w:rPr>
                <w:rFonts w:ascii="Arial" w:hAnsi="Arial" w:cs="Arial"/>
                <w:sz w:val="16"/>
                <w:szCs w:val="16"/>
              </w:rPr>
            </w:pPr>
            <w:r w:rsidRPr="0025409A">
              <w:rPr>
                <w:rFonts w:ascii="Arial" w:hAnsi="Arial" w:cs="Arial"/>
                <w:sz w:val="16"/>
                <w:szCs w:val="16"/>
              </w:rPr>
              <w:lastRenderedPageBreak/>
              <w:t>Case Manager</w:t>
            </w:r>
          </w:p>
          <w:p w:rsidR="0059774F" w:rsidRPr="0025409A" w:rsidRDefault="0059774F" w:rsidP="0047436C">
            <w:pPr>
              <w:spacing w:after="0"/>
              <w:rPr>
                <w:rFonts w:ascii="Arial" w:hAnsi="Arial" w:cs="Arial"/>
                <w:sz w:val="16"/>
                <w:szCs w:val="16"/>
              </w:rPr>
            </w:pPr>
            <w:r w:rsidRPr="0025409A">
              <w:rPr>
                <w:rFonts w:ascii="Arial" w:hAnsi="Arial" w:cs="Arial"/>
                <w:sz w:val="16"/>
                <w:szCs w:val="16"/>
              </w:rPr>
              <w:fldChar w:fldCharType="begin">
                <w:ffData>
                  <w:name w:val="Text1"/>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9774F" w:rsidRPr="0025409A" w:rsidRDefault="0059774F" w:rsidP="0047436C">
            <w:pPr>
              <w:spacing w:after="0"/>
              <w:rPr>
                <w:rFonts w:ascii="Arial" w:hAnsi="Arial" w:cs="Arial"/>
                <w:sz w:val="16"/>
                <w:szCs w:val="16"/>
              </w:rPr>
            </w:pPr>
            <w:r w:rsidRPr="0025409A">
              <w:rPr>
                <w:rFonts w:ascii="Arial" w:hAnsi="Arial" w:cs="Arial"/>
                <w:sz w:val="16"/>
                <w:szCs w:val="16"/>
              </w:rPr>
              <w:t xml:space="preserve">Date </w:t>
            </w:r>
          </w:p>
          <w:p w:rsidR="0059774F" w:rsidRPr="0025409A" w:rsidRDefault="0059774F" w:rsidP="0047436C">
            <w:pPr>
              <w:spacing w:after="0"/>
              <w:rPr>
                <w:rFonts w:ascii="Arial" w:hAnsi="Arial" w:cs="Arial"/>
                <w:sz w:val="16"/>
                <w:szCs w:val="16"/>
              </w:rPr>
            </w:pPr>
            <w:r w:rsidRPr="0025409A">
              <w:rPr>
                <w:rFonts w:ascii="Arial" w:hAnsi="Arial" w:cs="Arial"/>
                <w:sz w:val="16"/>
                <w:szCs w:val="16"/>
              </w:rPr>
              <w:fldChar w:fldCharType="begin">
                <w:ffData>
                  <w:name w:val="Text1"/>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r>
      <w:tr w:rsidR="00467E6B" w:rsidRPr="0059774F" w:rsidTr="0003033B">
        <w:trPr>
          <w:cantSplit/>
          <w:trHeight w:val="576"/>
        </w:trPr>
        <w:tc>
          <w:tcPr>
            <w:tcW w:w="7920" w:type="dxa"/>
            <w:gridSpan w:val="3"/>
            <w:tcBorders>
              <w:top w:val="single" w:sz="4" w:space="0" w:color="auto"/>
              <w:left w:val="single" w:sz="4" w:space="0" w:color="auto"/>
              <w:bottom w:val="single" w:sz="4" w:space="0" w:color="auto"/>
              <w:right w:val="single" w:sz="4" w:space="0" w:color="auto"/>
            </w:tcBorders>
            <w:shd w:val="clear" w:color="auto" w:fill="auto"/>
          </w:tcPr>
          <w:p w:rsidR="00467E6B" w:rsidRPr="0025409A" w:rsidRDefault="00467E6B" w:rsidP="0047436C">
            <w:pPr>
              <w:spacing w:after="0"/>
              <w:rPr>
                <w:rFonts w:ascii="Arial" w:hAnsi="Arial" w:cs="Arial"/>
                <w:sz w:val="16"/>
                <w:szCs w:val="16"/>
              </w:rPr>
            </w:pPr>
            <w:r w:rsidRPr="0025409A">
              <w:rPr>
                <w:rFonts w:ascii="Arial" w:hAnsi="Arial" w:cs="Arial"/>
                <w:sz w:val="16"/>
                <w:szCs w:val="16"/>
              </w:rPr>
              <w:t xml:space="preserve">Children’s Services Supervisor </w:t>
            </w:r>
          </w:p>
          <w:p w:rsidR="00467E6B" w:rsidRPr="0025409A" w:rsidRDefault="00467E6B" w:rsidP="0047436C">
            <w:pPr>
              <w:spacing w:after="0"/>
              <w:rPr>
                <w:rFonts w:ascii="Arial" w:hAnsi="Arial" w:cs="Arial"/>
                <w:sz w:val="16"/>
                <w:szCs w:val="16"/>
              </w:rPr>
            </w:pPr>
            <w:r w:rsidRPr="0025409A">
              <w:rPr>
                <w:rFonts w:ascii="Arial" w:hAnsi="Arial" w:cs="Arial"/>
                <w:sz w:val="16"/>
                <w:szCs w:val="16"/>
              </w:rPr>
              <w:fldChar w:fldCharType="begin">
                <w:ffData>
                  <w:name w:val="Text1"/>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t> </w:t>
            </w:r>
            <w:r w:rsidRPr="0025409A">
              <w:rPr>
                <w:rFonts w:ascii="Arial" w:hAnsi="Arial"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67E6B" w:rsidRPr="0025409A" w:rsidRDefault="00467E6B" w:rsidP="0047436C">
            <w:pPr>
              <w:spacing w:after="0"/>
              <w:rPr>
                <w:rFonts w:ascii="Arial" w:hAnsi="Arial" w:cs="Arial"/>
                <w:sz w:val="16"/>
                <w:szCs w:val="16"/>
              </w:rPr>
            </w:pPr>
            <w:r w:rsidRPr="0025409A">
              <w:rPr>
                <w:rFonts w:ascii="Arial" w:hAnsi="Arial" w:cs="Arial"/>
                <w:sz w:val="16"/>
                <w:szCs w:val="16"/>
              </w:rPr>
              <w:t>Date</w:t>
            </w:r>
          </w:p>
          <w:p w:rsidR="00467E6B" w:rsidRPr="0025409A" w:rsidRDefault="00467E6B" w:rsidP="0047436C">
            <w:pPr>
              <w:spacing w:after="0"/>
              <w:rPr>
                <w:rFonts w:ascii="Arial" w:hAnsi="Arial" w:cs="Arial"/>
                <w:sz w:val="16"/>
                <w:szCs w:val="16"/>
              </w:rPr>
            </w:pPr>
            <w:r w:rsidRPr="0025409A">
              <w:rPr>
                <w:rFonts w:ascii="Arial" w:hAnsi="Arial" w:cs="Arial"/>
                <w:sz w:val="16"/>
                <w:szCs w:val="16"/>
              </w:rPr>
              <w:fldChar w:fldCharType="begin">
                <w:ffData>
                  <w:name w:val=""/>
                  <w:enabled/>
                  <w:calcOnExit w:val="0"/>
                  <w:textInput/>
                </w:ffData>
              </w:fldChar>
            </w:r>
            <w:r w:rsidRPr="0025409A">
              <w:rPr>
                <w:rFonts w:ascii="Arial" w:hAnsi="Arial" w:cs="Arial"/>
                <w:sz w:val="16"/>
                <w:szCs w:val="16"/>
              </w:rPr>
              <w:instrText xml:space="preserve"> FORMTEXT </w:instrText>
            </w:r>
            <w:r w:rsidRPr="0025409A">
              <w:rPr>
                <w:rFonts w:ascii="Arial" w:hAnsi="Arial" w:cs="Arial"/>
                <w:sz w:val="16"/>
                <w:szCs w:val="16"/>
              </w:rPr>
            </w:r>
            <w:r w:rsidRPr="0025409A">
              <w:rPr>
                <w:rFonts w:ascii="Arial" w:hAnsi="Arial" w:cs="Arial"/>
                <w:sz w:val="16"/>
                <w:szCs w:val="16"/>
              </w:rPr>
              <w:fldChar w:fldCharType="separate"/>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noProof/>
                <w:sz w:val="16"/>
                <w:szCs w:val="16"/>
              </w:rPr>
              <w:t> </w:t>
            </w:r>
            <w:r w:rsidRPr="0025409A">
              <w:rPr>
                <w:rFonts w:ascii="Arial" w:hAnsi="Arial" w:cs="Arial"/>
                <w:sz w:val="16"/>
                <w:szCs w:val="16"/>
              </w:rPr>
              <w:fldChar w:fldCharType="end"/>
            </w:r>
          </w:p>
        </w:tc>
      </w:tr>
    </w:tbl>
    <w:p w:rsidR="00BA6978" w:rsidRPr="00F72669" w:rsidRDefault="00BA6978" w:rsidP="0047436C">
      <w:pPr>
        <w:spacing w:after="0"/>
        <w:rPr>
          <w:sz w:val="4"/>
        </w:rPr>
      </w:pPr>
    </w:p>
    <w:sectPr w:rsidR="00BA6978" w:rsidRPr="00F72669" w:rsidSect="003C6AB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3A" w:rsidRDefault="00E8223A" w:rsidP="00A30C9B">
      <w:pPr>
        <w:spacing w:after="0" w:line="240" w:lineRule="auto"/>
      </w:pPr>
      <w:r>
        <w:separator/>
      </w:r>
    </w:p>
  </w:endnote>
  <w:endnote w:type="continuationSeparator" w:id="0">
    <w:p w:rsidR="00E8223A" w:rsidRDefault="00E8223A" w:rsidP="00A3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54831"/>
      <w:docPartObj>
        <w:docPartGallery w:val="Page Numbers (Bottom of Page)"/>
        <w:docPartUnique/>
      </w:docPartObj>
    </w:sdtPr>
    <w:sdtEndPr>
      <w:rPr>
        <w:noProof/>
      </w:rPr>
    </w:sdtEndPr>
    <w:sdtContent>
      <w:p w:rsidR="00F72669" w:rsidRPr="00F72669" w:rsidRDefault="00F72669">
        <w:pPr>
          <w:pStyle w:val="Footer"/>
          <w:jc w:val="center"/>
          <w:rPr>
            <w:noProof/>
            <w:sz w:val="18"/>
          </w:rPr>
        </w:pPr>
        <w:r w:rsidRPr="00F72669">
          <w:rPr>
            <w:sz w:val="18"/>
          </w:rPr>
          <w:fldChar w:fldCharType="begin"/>
        </w:r>
        <w:r w:rsidRPr="00F72669">
          <w:rPr>
            <w:sz w:val="18"/>
          </w:rPr>
          <w:instrText xml:space="preserve"> PAGE   \* MERGEFORMAT </w:instrText>
        </w:r>
        <w:r w:rsidRPr="00F72669">
          <w:rPr>
            <w:sz w:val="18"/>
          </w:rPr>
          <w:fldChar w:fldCharType="separate"/>
        </w:r>
        <w:r w:rsidR="000B0DAF">
          <w:rPr>
            <w:noProof/>
            <w:sz w:val="18"/>
          </w:rPr>
          <w:t>1</w:t>
        </w:r>
        <w:r w:rsidRPr="00F72669">
          <w:rPr>
            <w:noProof/>
            <w:sz w:val="18"/>
          </w:rPr>
          <w:fldChar w:fldCharType="end"/>
        </w:r>
      </w:p>
      <w:p w:rsidR="00F72669" w:rsidRDefault="003279D7" w:rsidP="00F72669">
        <w:pPr>
          <w:pStyle w:val="Footer"/>
          <w:jc w:val="right"/>
        </w:pPr>
        <w:r>
          <w:rPr>
            <w:sz w:val="16"/>
          </w:rPr>
          <w:t>CD-240 REV 2</w:t>
        </w:r>
        <w:r w:rsidR="00F72669" w:rsidRPr="00F72669">
          <w:rPr>
            <w:sz w:val="16"/>
          </w:rPr>
          <w:t>/20</w:t>
        </w:r>
        <w:r w:rsidR="0021131A">
          <w:rPr>
            <w:sz w:val="16"/>
          </w:rPr>
          <w:t>17</w:t>
        </w:r>
      </w:p>
    </w:sdtContent>
  </w:sdt>
  <w:p w:rsidR="00A30C9B" w:rsidRDefault="00A30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3A" w:rsidRDefault="00E8223A" w:rsidP="00A30C9B">
      <w:pPr>
        <w:spacing w:after="0" w:line="240" w:lineRule="auto"/>
      </w:pPr>
      <w:r>
        <w:separator/>
      </w:r>
    </w:p>
  </w:footnote>
  <w:footnote w:type="continuationSeparator" w:id="0">
    <w:p w:rsidR="00E8223A" w:rsidRDefault="00E8223A" w:rsidP="00A30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4630"/>
    <w:multiLevelType w:val="hybridMultilevel"/>
    <w:tmpl w:val="BA7E0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3485A"/>
    <w:multiLevelType w:val="hybridMultilevel"/>
    <w:tmpl w:val="BA7E0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WRch8e3zoZuuSLDtqYSdXdTReM=" w:salt="cxl7fMSSdlguuHMwTZkQ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4F"/>
    <w:rsid w:val="00044775"/>
    <w:rsid w:val="0004710A"/>
    <w:rsid w:val="00054536"/>
    <w:rsid w:val="00092998"/>
    <w:rsid w:val="000B0DAF"/>
    <w:rsid w:val="0017330D"/>
    <w:rsid w:val="0018596E"/>
    <w:rsid w:val="001A3BFB"/>
    <w:rsid w:val="001B70B1"/>
    <w:rsid w:val="0021131A"/>
    <w:rsid w:val="0025409A"/>
    <w:rsid w:val="00257E61"/>
    <w:rsid w:val="002674D2"/>
    <w:rsid w:val="003279D7"/>
    <w:rsid w:val="003301C1"/>
    <w:rsid w:val="003C6ABA"/>
    <w:rsid w:val="00444394"/>
    <w:rsid w:val="00467E6B"/>
    <w:rsid w:val="0047436C"/>
    <w:rsid w:val="00555986"/>
    <w:rsid w:val="0059774F"/>
    <w:rsid w:val="008D6879"/>
    <w:rsid w:val="00962333"/>
    <w:rsid w:val="00A30C9B"/>
    <w:rsid w:val="00BA6978"/>
    <w:rsid w:val="00C60DD4"/>
    <w:rsid w:val="00E8223A"/>
    <w:rsid w:val="00F5179B"/>
    <w:rsid w:val="00F7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F"/>
    <w:rPr>
      <w:rFonts w:ascii="Tahoma" w:hAnsi="Tahoma" w:cs="Tahoma"/>
      <w:sz w:val="16"/>
      <w:szCs w:val="16"/>
    </w:rPr>
  </w:style>
  <w:style w:type="paragraph" w:styleId="Header">
    <w:name w:val="header"/>
    <w:basedOn w:val="Normal"/>
    <w:link w:val="HeaderChar"/>
    <w:uiPriority w:val="99"/>
    <w:unhideWhenUsed/>
    <w:rsid w:val="00A3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9B"/>
  </w:style>
  <w:style w:type="paragraph" w:styleId="Footer">
    <w:name w:val="footer"/>
    <w:basedOn w:val="Normal"/>
    <w:link w:val="FooterChar"/>
    <w:uiPriority w:val="99"/>
    <w:unhideWhenUsed/>
    <w:rsid w:val="00A3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F"/>
    <w:rPr>
      <w:rFonts w:ascii="Tahoma" w:hAnsi="Tahoma" w:cs="Tahoma"/>
      <w:sz w:val="16"/>
      <w:szCs w:val="16"/>
    </w:rPr>
  </w:style>
  <w:style w:type="paragraph" w:styleId="Header">
    <w:name w:val="header"/>
    <w:basedOn w:val="Normal"/>
    <w:link w:val="HeaderChar"/>
    <w:uiPriority w:val="99"/>
    <w:unhideWhenUsed/>
    <w:rsid w:val="00A3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9B"/>
  </w:style>
  <w:style w:type="paragraph" w:styleId="Footer">
    <w:name w:val="footer"/>
    <w:basedOn w:val="Normal"/>
    <w:link w:val="FooterChar"/>
    <w:uiPriority w:val="99"/>
    <w:unhideWhenUsed/>
    <w:rsid w:val="00A30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EE78-3AED-4120-AF15-FF66441A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cd240</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bash7ji</dc:creator>
  <cp:lastModifiedBy>DSS-CD</cp:lastModifiedBy>
  <cp:revision>2</cp:revision>
  <cp:lastPrinted>2017-02-14T22:06:00Z</cp:lastPrinted>
  <dcterms:created xsi:type="dcterms:W3CDTF">2017-02-23T17:46:00Z</dcterms:created>
  <dcterms:modified xsi:type="dcterms:W3CDTF">2017-02-23T17:46:00Z</dcterms:modified>
</cp:coreProperties>
</file>