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9900"/>
      </w:tblGrid>
      <w:tr w:rsidR="008E271C" w:rsidRPr="00EF2460" w:rsidTr="00083D51">
        <w:trPr>
          <w:cantSplit/>
          <w:trHeight w:val="831"/>
        </w:trPr>
        <w:tc>
          <w:tcPr>
            <w:tcW w:w="1080" w:type="dxa"/>
            <w:shd w:val="clear" w:color="auto" w:fill="FFFFFF"/>
            <w:vAlign w:val="center"/>
          </w:tcPr>
          <w:p w:rsidR="008E271C" w:rsidRPr="00EF2460" w:rsidRDefault="000C2BAA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7298B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17220" cy="617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shd w:val="clear" w:color="auto" w:fill="FFFFFF"/>
            <w:vAlign w:val="center"/>
          </w:tcPr>
          <w:p w:rsidR="008E271C" w:rsidRPr="00E85145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145">
              <w:rPr>
                <w:rFonts w:cs="Arial"/>
                <w:sz w:val="20"/>
                <w:szCs w:val="20"/>
              </w:rPr>
              <w:t>MISSOURI DEPARTMENT OF SOCIAL SERVICES</w:t>
            </w:r>
          </w:p>
          <w:p w:rsidR="008E271C" w:rsidRPr="00E85145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85145">
              <w:rPr>
                <w:rFonts w:cs="Arial"/>
                <w:sz w:val="20"/>
                <w:szCs w:val="20"/>
              </w:rPr>
              <w:t>CHILDREN’S DIVISION</w:t>
            </w:r>
          </w:p>
          <w:p w:rsidR="001A4715" w:rsidRPr="001A4715" w:rsidRDefault="001A4715" w:rsidP="008E271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85145">
              <w:rPr>
                <w:rFonts w:cs="Arial"/>
                <w:b/>
                <w:bCs/>
                <w:sz w:val="20"/>
                <w:szCs w:val="20"/>
              </w:rPr>
              <w:t>CONCURRENT PLANNING CHECKLIST</w:t>
            </w:r>
          </w:p>
        </w:tc>
      </w:tr>
    </w:tbl>
    <w:p w:rsidR="00953909" w:rsidRDefault="00953909"/>
    <w:p w:rsidR="001A4715" w:rsidRDefault="001A4715"/>
    <w:p w:rsidR="001A4715" w:rsidRDefault="001A4715" w:rsidP="001A4715">
      <w:r>
        <w:t xml:space="preserve">Date:  </w:t>
      </w:r>
      <w:bookmarkStart w:id="0" w:name="Text4"/>
      <w:r w:rsidR="00B71235" w:rsidRPr="0051727B">
        <w:rPr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727B">
        <w:rPr>
          <w:u w:val="single"/>
        </w:rPr>
        <w:instrText xml:space="preserve"> FORMTEXT </w:instrText>
      </w:r>
      <w:r w:rsidR="00B71235" w:rsidRPr="0051727B">
        <w:rPr>
          <w:u w:val="single"/>
        </w:rPr>
      </w:r>
      <w:r w:rsidR="00B71235" w:rsidRPr="0051727B">
        <w:rPr>
          <w:u w:val="single"/>
        </w:rPr>
        <w:fldChar w:fldCharType="separate"/>
      </w:r>
      <w:bookmarkStart w:id="1" w:name="_GoBack"/>
      <w:r w:rsidR="00136B28">
        <w:rPr>
          <w:noProof/>
          <w:u w:val="single"/>
        </w:rPr>
        <w:t> </w:t>
      </w:r>
      <w:r w:rsidR="00136B28">
        <w:rPr>
          <w:noProof/>
          <w:u w:val="single"/>
        </w:rPr>
        <w:t> </w:t>
      </w:r>
      <w:r w:rsidR="00136B28">
        <w:rPr>
          <w:noProof/>
          <w:u w:val="single"/>
        </w:rPr>
        <w:t> </w:t>
      </w:r>
      <w:r w:rsidR="00136B28">
        <w:rPr>
          <w:noProof/>
          <w:u w:val="single"/>
        </w:rPr>
        <w:t> </w:t>
      </w:r>
      <w:r w:rsidR="00136B28">
        <w:rPr>
          <w:noProof/>
          <w:u w:val="single"/>
        </w:rPr>
        <w:t> </w:t>
      </w:r>
      <w:bookmarkEnd w:id="1"/>
      <w:r w:rsidR="00B71235" w:rsidRPr="0051727B">
        <w:rPr>
          <w:u w:val="single"/>
        </w:rPr>
        <w:fldChar w:fldCharType="end"/>
      </w:r>
      <w:bookmarkEnd w:id="0"/>
    </w:p>
    <w:p w:rsidR="001A4715" w:rsidRDefault="001A4715"/>
    <w:p w:rsidR="00975A21" w:rsidRDefault="00975A21"/>
    <w:p w:rsidR="001A4715" w:rsidRDefault="001A4715">
      <w:pPr>
        <w:rPr>
          <w:rFonts w:cs="Arial"/>
          <w:sz w:val="20"/>
        </w:rPr>
      </w:pPr>
    </w:p>
    <w:p w:rsidR="001A4715" w:rsidRPr="00E85145" w:rsidRDefault="00B71235" w:rsidP="00B33500">
      <w:pPr>
        <w:ind w:left="720" w:hanging="720"/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ab/>
        <w:t xml:space="preserve">Ask the birth family who they would like to have included in the development of the permanency/case plan. </w:t>
      </w:r>
      <w:r w:rsidR="00E85145" w:rsidRPr="00E85145">
        <w:rPr>
          <w:rFonts w:cs="Arial"/>
        </w:rPr>
        <w:tab/>
      </w:r>
    </w:p>
    <w:p w:rsidR="001A4715" w:rsidRPr="00E85145" w:rsidRDefault="001A4715">
      <w:pPr>
        <w:rPr>
          <w:rFonts w:cs="Arial"/>
        </w:rPr>
      </w:pPr>
    </w:p>
    <w:p w:rsidR="00B33500" w:rsidRDefault="00B71235" w:rsidP="00B33500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ab/>
        <w:t xml:space="preserve">Advise family of which collateral people you would like to include in the development of the   </w:t>
      </w:r>
    </w:p>
    <w:p w:rsidR="001A4715" w:rsidRPr="00E85145" w:rsidRDefault="00B33500" w:rsidP="00B33500">
      <w:pPr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</w:rPr>
        <w:tab/>
        <w:t xml:space="preserve">permanency/case plan. </w:t>
      </w:r>
      <w:r>
        <w:rPr>
          <w:rFonts w:cs="Arial"/>
        </w:rPr>
        <w:tab/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Invite all relevant parties to participate in the case plan development.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Hold a Family Support Team Meeting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Jointly identify and discuss the family’s strengths and presenting problems.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 w:rsidP="00B33500">
      <w:pPr>
        <w:ind w:left="720" w:hanging="720"/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Jointly decide on the specific, measurable, behavioral activities that will address the presenting problems and meet the expected outcomes.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 w:rsidP="00B33500">
      <w:pPr>
        <w:ind w:left="720" w:hanging="720"/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Agree on who is responsible for fulfilling each activity within the permanency/case plan including identified time frames.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Agree on the criteria that will be used to determine successful goal attainment.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Reiterate the consequences of following through or not following through with the case plan.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Candidly discuss with the family their progress within the context of time frames.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 xml:space="preserve">Discuss potential obstacles and solutions to overcome them.  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Discuss the next steps once outcomes are achieved.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Discuss next steps if outcomes are not achieved.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Agree to an interim progress checkpoint.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Agree to a specific date for the next case plan review.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Prepare a written service agreement.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>Have the family sign the written service agreement.</w:t>
      </w:r>
    </w:p>
    <w:p w:rsidR="001A4715" w:rsidRPr="00E85145" w:rsidRDefault="001A4715">
      <w:pPr>
        <w:rPr>
          <w:rFonts w:cs="Arial"/>
        </w:rPr>
      </w:pPr>
    </w:p>
    <w:p w:rsidR="001A4715" w:rsidRPr="00E85145" w:rsidRDefault="00B71235">
      <w:pPr>
        <w:rPr>
          <w:rFonts w:cs="Arial"/>
        </w:rPr>
      </w:pPr>
      <w:r w:rsidRPr="00E8514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4715" w:rsidRPr="00E85145">
        <w:rPr>
          <w:rFonts w:cs="Arial"/>
        </w:rPr>
        <w:instrText xml:space="preserve"> FORMCHECKBOX </w:instrText>
      </w:r>
      <w:r w:rsidR="00136B28" w:rsidRPr="00E85145">
        <w:rPr>
          <w:rFonts w:cs="Arial"/>
        </w:rPr>
      </w:r>
      <w:r w:rsidRPr="00E85145">
        <w:rPr>
          <w:rFonts w:cs="Arial"/>
        </w:rPr>
        <w:fldChar w:fldCharType="end"/>
      </w:r>
      <w:r w:rsidR="00B33500">
        <w:rPr>
          <w:rFonts w:cs="Arial"/>
        </w:rPr>
        <w:t xml:space="preserve">  </w:t>
      </w:r>
      <w:r w:rsidR="00B33500">
        <w:rPr>
          <w:rFonts w:cs="Arial"/>
        </w:rPr>
        <w:tab/>
        <w:t xml:space="preserve">Provide the family with a copy of the written service agreement.  </w:t>
      </w:r>
    </w:p>
    <w:p w:rsidR="001A4715" w:rsidRPr="00E85145" w:rsidRDefault="001A4715">
      <w:pPr>
        <w:rPr>
          <w:rFonts w:cs="Arial"/>
        </w:rPr>
      </w:pPr>
    </w:p>
    <w:p w:rsidR="001A4715" w:rsidRDefault="001A4715">
      <w:pPr>
        <w:rPr>
          <w:rFonts w:cs="Arial"/>
          <w:sz w:val="20"/>
        </w:rPr>
      </w:pPr>
    </w:p>
    <w:p w:rsidR="001A4715" w:rsidRDefault="001A4715">
      <w:pPr>
        <w:rPr>
          <w:rFonts w:cs="Arial"/>
          <w:sz w:val="20"/>
        </w:rPr>
      </w:pPr>
    </w:p>
    <w:p w:rsidR="001A4715" w:rsidRDefault="001A4715">
      <w:pPr>
        <w:rPr>
          <w:rFonts w:cs="Arial"/>
          <w:sz w:val="20"/>
        </w:rPr>
      </w:pPr>
    </w:p>
    <w:p w:rsidR="001A4715" w:rsidRDefault="001A4715" w:rsidP="001A4715">
      <w:pPr>
        <w:pBdr>
          <w:top w:val="single" w:sz="4" w:space="1" w:color="auto"/>
        </w:pBdr>
      </w:pPr>
    </w:p>
    <w:p w:rsidR="001A4715" w:rsidRDefault="001A4715">
      <w:r>
        <w:t xml:space="preserve">Checklist adapted from National Resource Center for Foster Care &amp; Permanency Planning, Concurrent Permanency Planning Training Guide.  </w:t>
      </w:r>
    </w:p>
    <w:sectPr w:rsidR="001A4715" w:rsidSect="00083D51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78" w:rsidRDefault="00AF2078" w:rsidP="008C0D07">
      <w:pPr>
        <w:pStyle w:val="Footer"/>
      </w:pPr>
      <w:r>
        <w:separator/>
      </w:r>
    </w:p>
  </w:endnote>
  <w:endnote w:type="continuationSeparator" w:id="0">
    <w:p w:rsidR="00AF2078" w:rsidRDefault="00AF2078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597"/>
      <w:gridCol w:w="3597"/>
      <w:gridCol w:w="3606"/>
    </w:tblGrid>
    <w:tr w:rsidR="00E85145" w:rsidTr="00B7298B">
      <w:tc>
        <w:tcPr>
          <w:tcW w:w="3672" w:type="dxa"/>
        </w:tcPr>
        <w:p w:rsidR="00E85145" w:rsidRPr="00B7298B" w:rsidRDefault="00E85145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E85145" w:rsidRPr="00B7298B" w:rsidRDefault="00E85145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E85145" w:rsidRPr="00B7298B" w:rsidRDefault="00DA553E" w:rsidP="00B7298B">
          <w:pPr>
            <w:pStyle w:val="Footer"/>
            <w:jc w:val="right"/>
            <w:rPr>
              <w:sz w:val="16"/>
              <w:szCs w:val="16"/>
            </w:rPr>
          </w:pPr>
          <w:r w:rsidRPr="00B7298B">
            <w:rPr>
              <w:sz w:val="16"/>
              <w:szCs w:val="16"/>
            </w:rPr>
            <w:t>CD-139</w:t>
          </w:r>
          <w:r w:rsidR="00E85145" w:rsidRPr="00B7298B">
            <w:rPr>
              <w:sz w:val="16"/>
              <w:szCs w:val="16"/>
            </w:rPr>
            <w:t xml:space="preserve"> </w:t>
          </w:r>
          <w:r w:rsidR="00980313" w:rsidRPr="00B7298B">
            <w:rPr>
              <w:sz w:val="16"/>
              <w:szCs w:val="16"/>
            </w:rPr>
            <w:t xml:space="preserve"> REV 11</w:t>
          </w:r>
          <w:r w:rsidRPr="00B7298B">
            <w:rPr>
              <w:sz w:val="16"/>
              <w:szCs w:val="16"/>
            </w:rPr>
            <w:t>/09</w:t>
          </w:r>
        </w:p>
      </w:tc>
    </w:tr>
  </w:tbl>
  <w:p w:rsidR="00E85145" w:rsidRDefault="00E8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78" w:rsidRDefault="00AF2078" w:rsidP="008C0D07">
      <w:pPr>
        <w:pStyle w:val="Footer"/>
      </w:pPr>
      <w:r>
        <w:separator/>
      </w:r>
    </w:p>
  </w:footnote>
  <w:footnote w:type="continuationSeparator" w:id="0">
    <w:p w:rsidR="00AF2078" w:rsidRDefault="00AF2078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/YC2uFZjuZSBpZudhHZaOnhXiMKD/ksJOYz5WciB94+oPYh6zH6wLZVMMJ3aBo31tT1t9/gFlVZ/i7DAHLfQ==" w:salt="tM0ZM44svUd9juTrN47d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8"/>
    <w:rsid w:val="00083D51"/>
    <w:rsid w:val="000C2BAA"/>
    <w:rsid w:val="00101921"/>
    <w:rsid w:val="00136B28"/>
    <w:rsid w:val="001A4715"/>
    <w:rsid w:val="00511826"/>
    <w:rsid w:val="005A2AAD"/>
    <w:rsid w:val="006850A6"/>
    <w:rsid w:val="0072301E"/>
    <w:rsid w:val="007D167F"/>
    <w:rsid w:val="008C0D07"/>
    <w:rsid w:val="008E0130"/>
    <w:rsid w:val="008E271C"/>
    <w:rsid w:val="00953909"/>
    <w:rsid w:val="00975A21"/>
    <w:rsid w:val="00980313"/>
    <w:rsid w:val="00AF2078"/>
    <w:rsid w:val="00B33500"/>
    <w:rsid w:val="00B71235"/>
    <w:rsid w:val="00B7298B"/>
    <w:rsid w:val="00B8586D"/>
    <w:rsid w:val="00C957A6"/>
    <w:rsid w:val="00D75255"/>
    <w:rsid w:val="00DA553E"/>
    <w:rsid w:val="00E61E70"/>
    <w:rsid w:val="00E85145"/>
    <w:rsid w:val="00F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1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BAD7-F2D6-49F2-8734-6682C5A5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cd139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Stephanie L. Roettgen</dc:creator>
  <cp:keywords/>
  <dc:description/>
  <cp:lastModifiedBy>DSS-CD</cp:lastModifiedBy>
  <cp:revision>2</cp:revision>
  <cp:lastPrinted>2010-03-15T15:02:00Z</cp:lastPrinted>
  <dcterms:created xsi:type="dcterms:W3CDTF">2021-10-05T14:24:00Z</dcterms:created>
  <dcterms:modified xsi:type="dcterms:W3CDTF">2021-10-05T14:24:00Z</dcterms:modified>
</cp:coreProperties>
</file>