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90E7A" w14:textId="31D2BE37" w:rsidR="00726626" w:rsidRDefault="0057020E" w:rsidP="00726626">
      <w:pPr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CBE49AC" wp14:editId="080FBFF6">
            <wp:simplePos x="0" y="0"/>
            <wp:positionH relativeFrom="column">
              <wp:posOffset>-47625</wp:posOffset>
            </wp:positionH>
            <wp:positionV relativeFrom="paragraph">
              <wp:posOffset>-393700</wp:posOffset>
            </wp:positionV>
            <wp:extent cx="762000" cy="59563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lai16g\AppData\Local\Microsoft\Windows\Temporary Internet Files\Content.Outlook\E420V40I\DEPTSS_Logo_2clr_tag_whitebkg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5E32A" wp14:editId="0CD3A612">
                <wp:simplePos x="0" y="0"/>
                <wp:positionH relativeFrom="column">
                  <wp:posOffset>844550</wp:posOffset>
                </wp:positionH>
                <wp:positionV relativeFrom="paragraph">
                  <wp:posOffset>-339090</wp:posOffset>
                </wp:positionV>
                <wp:extent cx="3703955" cy="1332230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955" cy="1332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F1E9F2" w14:textId="77777777" w:rsidR="00600DAC" w:rsidRPr="00C92778" w:rsidRDefault="00600DAC" w:rsidP="00600DAC">
                            <w:pPr>
                              <w:spacing w:after="0"/>
                              <w:rPr>
                                <w:color w:val="1F497D"/>
                                <w:sz w:val="20"/>
                              </w:rPr>
                            </w:pPr>
                            <w:r w:rsidRPr="00C92778">
                              <w:rPr>
                                <w:rFonts w:ascii="Arial" w:hAnsi="Arial" w:cs="Arial"/>
                                <w:szCs w:val="24"/>
                              </w:rPr>
                              <w:t>MISSOURI DEPARTMENT OF SOCIAL SERVICES</w:t>
                            </w:r>
                          </w:p>
                          <w:p w14:paraId="2CA8A5E8" w14:textId="77777777" w:rsidR="00600DAC" w:rsidRPr="00C92778" w:rsidRDefault="00600DAC" w:rsidP="00600DA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</w:pPr>
                            <w:r w:rsidRPr="00C92778">
                              <w:rPr>
                                <w:rFonts w:ascii="Arial" w:hAnsi="Arial" w:cs="Arial"/>
                                <w:szCs w:val="24"/>
                              </w:rPr>
                              <w:t>CHILDREN’S DIVISION</w:t>
                            </w:r>
                          </w:p>
                          <w:p w14:paraId="5CF18993" w14:textId="27A525B3" w:rsidR="00600DAC" w:rsidRPr="00C92778" w:rsidRDefault="00EB4296" w:rsidP="00600DAC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PARENT</w:t>
                            </w:r>
                            <w:r w:rsidR="000E4176"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CHILD VISITATION </w:t>
                            </w:r>
                            <w:r w:rsidR="006C6BC9">
                              <w:rPr>
                                <w:b/>
                                <w:sz w:val="24"/>
                              </w:rPr>
                              <w:t>P</w:t>
                            </w:r>
                            <w:r w:rsidR="00793DB0">
                              <w:rPr>
                                <w:b/>
                                <w:sz w:val="24"/>
                              </w:rPr>
                              <w:t>LAN</w:t>
                            </w:r>
                            <w:r w:rsidR="00675FAE">
                              <w:rPr>
                                <w:b/>
                                <w:sz w:val="24"/>
                              </w:rPr>
                              <w:t xml:space="preserve"> (CD-85)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55E3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6.5pt;margin-top:-26.7pt;width:291.65pt;height:104.9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" filled="f" stroked="f" strokeweight=".5pt">
                <v:textbox style="mso-fit-shape-to-text:t">
                  <w:txbxContent>
                    <w:p w14:paraId="05F1E9F2" w14:textId="77777777" w:rsidR="00600DAC" w:rsidRPr="00C92778" w:rsidRDefault="00600DAC" w:rsidP="00600DAC">
                      <w:pPr>
                        <w:spacing w:after="0"/>
                        <w:rPr>
                          <w:color w:val="1F497D"/>
                          <w:sz w:val="20"/>
                        </w:rPr>
                      </w:pPr>
                      <w:r w:rsidRPr="00C92778">
                        <w:rPr>
                          <w:rFonts w:ascii="Arial" w:hAnsi="Arial" w:cs="Arial"/>
                          <w:szCs w:val="24"/>
                        </w:rPr>
                        <w:t>MISSOURI DEPARTMENT OF SOCIAL SERVICES</w:t>
                      </w:r>
                    </w:p>
                    <w:p w14:paraId="2CA8A5E8" w14:textId="77777777" w:rsidR="00600DAC" w:rsidRPr="00C92778" w:rsidRDefault="00600DAC" w:rsidP="00600DAC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</w:pPr>
                      <w:r w:rsidRPr="00C92778">
                        <w:rPr>
                          <w:rFonts w:ascii="Arial" w:hAnsi="Arial" w:cs="Arial"/>
                          <w:szCs w:val="24"/>
                        </w:rPr>
                        <w:t>CHILDREN’S DIVISION</w:t>
                      </w:r>
                    </w:p>
                    <w:p w14:paraId="5CF18993" w14:textId="27A525B3" w:rsidR="00600DAC" w:rsidRPr="00C92778" w:rsidRDefault="00EB4296" w:rsidP="00600DAC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PARENT</w:t>
                      </w:r>
                      <w:r w:rsidR="000E4176"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z w:val="24"/>
                        </w:rPr>
                        <w:t xml:space="preserve">CHILD VISITATION </w:t>
                      </w:r>
                      <w:r w:rsidR="006C6BC9">
                        <w:rPr>
                          <w:b/>
                          <w:sz w:val="24"/>
                        </w:rPr>
                        <w:t>P</w:t>
                      </w:r>
                      <w:r w:rsidR="00793DB0">
                        <w:rPr>
                          <w:b/>
                          <w:sz w:val="24"/>
                        </w:rPr>
                        <w:t>LAN</w:t>
                      </w:r>
                      <w:r w:rsidR="00675FAE">
                        <w:rPr>
                          <w:b/>
                          <w:sz w:val="24"/>
                        </w:rPr>
                        <w:t xml:space="preserve"> (CD-85)</w:t>
                      </w:r>
                    </w:p>
                  </w:txbxContent>
                </v:textbox>
              </v:shape>
            </w:pict>
          </mc:Fallback>
        </mc:AlternateContent>
      </w:r>
    </w:p>
    <w:p w14:paraId="775D2BB8" w14:textId="77777777" w:rsidR="00600DAC" w:rsidRDefault="00600DAC" w:rsidP="00726626"/>
    <w:p w14:paraId="4C632409" w14:textId="0C224BAB" w:rsidR="00726626" w:rsidRPr="00D22F96" w:rsidRDefault="00726626" w:rsidP="00DB75FA">
      <w:pPr>
        <w:pBdr>
          <w:bottom w:val="single" w:sz="4" w:space="1" w:color="auto"/>
        </w:pBdr>
        <w:spacing w:after="0"/>
        <w:rPr>
          <w:rFonts w:ascii="Arial" w:hAnsi="Arial" w:cs="Arial"/>
        </w:rPr>
      </w:pPr>
      <w:r w:rsidRPr="00D22F96">
        <w:rPr>
          <w:rFonts w:ascii="Arial" w:hAnsi="Arial" w:cs="Arial"/>
        </w:rPr>
        <w:t xml:space="preserve">Date this </w:t>
      </w:r>
      <w:r w:rsidR="000155BD">
        <w:rPr>
          <w:rFonts w:ascii="Arial" w:hAnsi="Arial" w:cs="Arial"/>
        </w:rPr>
        <w:t xml:space="preserve">Visitation </w:t>
      </w:r>
      <w:r w:rsidR="00915B4B">
        <w:rPr>
          <w:rFonts w:ascii="Arial" w:hAnsi="Arial" w:cs="Arial"/>
        </w:rPr>
        <w:t>P</w:t>
      </w:r>
      <w:r w:rsidRPr="00D22F96">
        <w:rPr>
          <w:rFonts w:ascii="Arial" w:hAnsi="Arial" w:cs="Arial"/>
        </w:rPr>
        <w:t xml:space="preserve">lan begins: </w:t>
      </w:r>
      <w:r w:rsidR="00DB75FA" w:rsidRPr="00D22F9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75FA" w:rsidRPr="00D22F96">
        <w:rPr>
          <w:rFonts w:ascii="Arial" w:hAnsi="Arial" w:cs="Arial"/>
        </w:rPr>
        <w:instrText xml:space="preserve"> FORMTEXT </w:instrText>
      </w:r>
      <w:r w:rsidR="00DB75FA" w:rsidRPr="00D22F96">
        <w:rPr>
          <w:rFonts w:ascii="Arial" w:hAnsi="Arial" w:cs="Arial"/>
        </w:rPr>
      </w:r>
      <w:r w:rsidR="00DB75FA" w:rsidRPr="00D22F96">
        <w:rPr>
          <w:rFonts w:ascii="Arial" w:hAnsi="Arial" w:cs="Arial"/>
        </w:rPr>
        <w:fldChar w:fldCharType="separate"/>
      </w:r>
      <w:r w:rsidR="00DB75FA" w:rsidRPr="00D22F96">
        <w:rPr>
          <w:rFonts w:ascii="Arial" w:hAnsi="Arial" w:cs="Arial"/>
          <w:noProof/>
        </w:rPr>
        <w:t> </w:t>
      </w:r>
      <w:r w:rsidR="00DB75FA" w:rsidRPr="00D22F96">
        <w:rPr>
          <w:rFonts w:ascii="Arial" w:hAnsi="Arial" w:cs="Arial"/>
          <w:noProof/>
        </w:rPr>
        <w:t> </w:t>
      </w:r>
      <w:r w:rsidR="00DB75FA" w:rsidRPr="00D22F96">
        <w:rPr>
          <w:rFonts w:ascii="Arial" w:hAnsi="Arial" w:cs="Arial"/>
          <w:noProof/>
        </w:rPr>
        <w:t> </w:t>
      </w:r>
      <w:r w:rsidR="00DB75FA" w:rsidRPr="00D22F96">
        <w:rPr>
          <w:rFonts w:ascii="Arial" w:hAnsi="Arial" w:cs="Arial"/>
          <w:noProof/>
        </w:rPr>
        <w:t> </w:t>
      </w:r>
      <w:r w:rsidR="00DB75FA" w:rsidRPr="00D22F96">
        <w:rPr>
          <w:rFonts w:ascii="Arial" w:hAnsi="Arial" w:cs="Arial"/>
          <w:noProof/>
        </w:rPr>
        <w:t> </w:t>
      </w:r>
      <w:r w:rsidR="00DB75FA" w:rsidRPr="00D22F96">
        <w:rPr>
          <w:rFonts w:ascii="Arial" w:hAnsi="Arial" w:cs="Arial"/>
        </w:rPr>
        <w:fldChar w:fldCharType="end"/>
      </w:r>
      <w:r w:rsidR="00721BAD" w:rsidRPr="00D22F96">
        <w:rPr>
          <w:rFonts w:ascii="Arial" w:hAnsi="Arial" w:cs="Arial"/>
        </w:rPr>
        <w:tab/>
      </w:r>
      <w:r w:rsidR="00721BAD" w:rsidRPr="00D22F96">
        <w:rPr>
          <w:rFonts w:ascii="Arial" w:hAnsi="Arial" w:cs="Arial"/>
        </w:rPr>
        <w:tab/>
      </w:r>
      <w:r w:rsidR="00721BAD" w:rsidRPr="00D22F96">
        <w:rPr>
          <w:rFonts w:ascii="Arial" w:hAnsi="Arial" w:cs="Arial"/>
        </w:rPr>
        <w:tab/>
      </w:r>
      <w:r w:rsidR="00B935B6" w:rsidRPr="00D22F96">
        <w:rPr>
          <w:rFonts w:ascii="Arial" w:hAnsi="Arial" w:cs="Arial"/>
        </w:rPr>
        <w:t xml:space="preserve">Anticipated Review Date: </w:t>
      </w:r>
      <w:r w:rsidR="00B935B6" w:rsidRPr="00D22F9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35B6" w:rsidRPr="00D22F96">
        <w:rPr>
          <w:rFonts w:ascii="Arial" w:hAnsi="Arial" w:cs="Arial"/>
        </w:rPr>
        <w:instrText xml:space="preserve"> FORMTEXT </w:instrText>
      </w:r>
      <w:r w:rsidR="00B935B6" w:rsidRPr="00D22F96">
        <w:rPr>
          <w:rFonts w:ascii="Arial" w:hAnsi="Arial" w:cs="Arial"/>
        </w:rPr>
      </w:r>
      <w:r w:rsidR="00B935B6" w:rsidRPr="00D22F96">
        <w:rPr>
          <w:rFonts w:ascii="Arial" w:hAnsi="Arial" w:cs="Arial"/>
        </w:rPr>
        <w:fldChar w:fldCharType="separate"/>
      </w:r>
      <w:r w:rsidR="00B935B6" w:rsidRPr="00D22F96">
        <w:rPr>
          <w:rFonts w:ascii="Arial" w:hAnsi="Arial" w:cs="Arial"/>
          <w:noProof/>
        </w:rPr>
        <w:t> </w:t>
      </w:r>
      <w:r w:rsidR="00B935B6" w:rsidRPr="00D22F96">
        <w:rPr>
          <w:rFonts w:ascii="Arial" w:hAnsi="Arial" w:cs="Arial"/>
          <w:noProof/>
        </w:rPr>
        <w:t> </w:t>
      </w:r>
      <w:r w:rsidR="00B935B6" w:rsidRPr="00D22F96">
        <w:rPr>
          <w:rFonts w:ascii="Arial" w:hAnsi="Arial" w:cs="Arial"/>
          <w:noProof/>
        </w:rPr>
        <w:t> </w:t>
      </w:r>
      <w:r w:rsidR="00B935B6" w:rsidRPr="00D22F96">
        <w:rPr>
          <w:rFonts w:ascii="Arial" w:hAnsi="Arial" w:cs="Arial"/>
          <w:noProof/>
        </w:rPr>
        <w:t> </w:t>
      </w:r>
      <w:r w:rsidR="00B935B6" w:rsidRPr="00D22F96">
        <w:rPr>
          <w:rFonts w:ascii="Arial" w:hAnsi="Arial" w:cs="Arial"/>
          <w:noProof/>
        </w:rPr>
        <w:t> </w:t>
      </w:r>
      <w:r w:rsidR="00B935B6" w:rsidRPr="00D22F96">
        <w:rPr>
          <w:rFonts w:ascii="Arial" w:hAnsi="Arial" w:cs="Arial"/>
        </w:rPr>
        <w:fldChar w:fldCharType="end"/>
      </w:r>
    </w:p>
    <w:p w14:paraId="126A4038" w14:textId="77777777" w:rsidR="00DB75FA" w:rsidRPr="00D22F96" w:rsidRDefault="00DB75FA" w:rsidP="00DB75FA">
      <w:pPr>
        <w:spacing w:after="0"/>
        <w:rPr>
          <w:rFonts w:ascii="Arial" w:hAnsi="Arial" w:cs="Arial"/>
          <w:sz w:val="2"/>
          <w:szCs w:val="2"/>
        </w:rPr>
      </w:pPr>
    </w:p>
    <w:p w14:paraId="112E5ABF" w14:textId="77777777" w:rsidR="00726626" w:rsidRPr="00D22F96" w:rsidRDefault="00726626" w:rsidP="00DB75FA">
      <w:pPr>
        <w:pBdr>
          <w:bottom w:val="single" w:sz="4" w:space="1" w:color="auto"/>
        </w:pBdr>
        <w:spacing w:after="0"/>
        <w:rPr>
          <w:rFonts w:ascii="Arial" w:hAnsi="Arial" w:cs="Arial"/>
        </w:rPr>
      </w:pPr>
      <w:r w:rsidRPr="00D22F96">
        <w:rPr>
          <w:rFonts w:ascii="Arial" w:hAnsi="Arial" w:cs="Arial"/>
        </w:rPr>
        <w:t>Parent(s</w:t>
      </w:r>
      <w:r w:rsidR="00DB75FA" w:rsidRPr="00D22F96">
        <w:rPr>
          <w:rFonts w:ascii="Arial" w:hAnsi="Arial" w:cs="Arial"/>
        </w:rPr>
        <w:t xml:space="preserve">): </w:t>
      </w:r>
      <w:r w:rsidR="00C92778" w:rsidRPr="00D22F96">
        <w:rPr>
          <w:rFonts w:ascii="Arial" w:hAnsi="Arial" w:cs="Arial"/>
        </w:rPr>
        <w:t xml:space="preserve">  </w:t>
      </w:r>
      <w:r w:rsidR="00DB75FA" w:rsidRPr="00D22F9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75FA" w:rsidRPr="00D22F96">
        <w:rPr>
          <w:rFonts w:ascii="Arial" w:hAnsi="Arial" w:cs="Arial"/>
        </w:rPr>
        <w:instrText xml:space="preserve"> FORMTEXT </w:instrText>
      </w:r>
      <w:r w:rsidR="00DB75FA" w:rsidRPr="00D22F96">
        <w:rPr>
          <w:rFonts w:ascii="Arial" w:hAnsi="Arial" w:cs="Arial"/>
        </w:rPr>
      </w:r>
      <w:r w:rsidR="00DB75FA" w:rsidRPr="00D22F96">
        <w:rPr>
          <w:rFonts w:ascii="Arial" w:hAnsi="Arial" w:cs="Arial"/>
        </w:rPr>
        <w:fldChar w:fldCharType="separate"/>
      </w:r>
      <w:r w:rsidR="00DB75FA" w:rsidRPr="00D22F96">
        <w:rPr>
          <w:rFonts w:ascii="Arial" w:hAnsi="Arial" w:cs="Arial"/>
          <w:noProof/>
        </w:rPr>
        <w:t> </w:t>
      </w:r>
      <w:r w:rsidR="00DB75FA" w:rsidRPr="00D22F96">
        <w:rPr>
          <w:rFonts w:ascii="Arial" w:hAnsi="Arial" w:cs="Arial"/>
          <w:noProof/>
        </w:rPr>
        <w:t> </w:t>
      </w:r>
      <w:r w:rsidR="00DB75FA" w:rsidRPr="00D22F96">
        <w:rPr>
          <w:rFonts w:ascii="Arial" w:hAnsi="Arial" w:cs="Arial"/>
          <w:noProof/>
        </w:rPr>
        <w:t> </w:t>
      </w:r>
      <w:r w:rsidR="00DB75FA" w:rsidRPr="00D22F96">
        <w:rPr>
          <w:rFonts w:ascii="Arial" w:hAnsi="Arial" w:cs="Arial"/>
          <w:noProof/>
        </w:rPr>
        <w:t> </w:t>
      </w:r>
      <w:r w:rsidR="00DB75FA" w:rsidRPr="00D22F96">
        <w:rPr>
          <w:rFonts w:ascii="Arial" w:hAnsi="Arial" w:cs="Arial"/>
          <w:noProof/>
        </w:rPr>
        <w:t> </w:t>
      </w:r>
      <w:r w:rsidR="00DB75FA" w:rsidRPr="00D22F96">
        <w:rPr>
          <w:rFonts w:ascii="Arial" w:hAnsi="Arial" w:cs="Arial"/>
        </w:rPr>
        <w:fldChar w:fldCharType="end"/>
      </w:r>
    </w:p>
    <w:p w14:paraId="3A5BFFEB" w14:textId="77777777" w:rsidR="00DB75FA" w:rsidRPr="00D22F96" w:rsidRDefault="00DB75FA" w:rsidP="00DB75FA">
      <w:pPr>
        <w:spacing w:after="0"/>
        <w:rPr>
          <w:rFonts w:ascii="Arial" w:hAnsi="Arial" w:cs="Arial"/>
          <w:sz w:val="2"/>
          <w:szCs w:val="2"/>
        </w:rPr>
      </w:pPr>
    </w:p>
    <w:p w14:paraId="7675AC7D" w14:textId="77777777" w:rsidR="00726626" w:rsidRPr="00D22F96" w:rsidRDefault="00726626" w:rsidP="00DB75FA">
      <w:pPr>
        <w:pBdr>
          <w:bottom w:val="single" w:sz="4" w:space="1" w:color="auto"/>
        </w:pBdr>
        <w:spacing w:after="0"/>
        <w:rPr>
          <w:rFonts w:ascii="Arial" w:hAnsi="Arial" w:cs="Arial"/>
        </w:rPr>
      </w:pPr>
      <w:r w:rsidRPr="00D22F96">
        <w:rPr>
          <w:rFonts w:ascii="Arial" w:hAnsi="Arial" w:cs="Arial"/>
        </w:rPr>
        <w:t>Child(</w:t>
      </w:r>
      <w:r w:rsidR="00DB75FA" w:rsidRPr="00D22F96">
        <w:rPr>
          <w:rFonts w:ascii="Arial" w:hAnsi="Arial" w:cs="Arial"/>
        </w:rPr>
        <w:t xml:space="preserve">ren): </w:t>
      </w:r>
      <w:r w:rsidR="00DB75FA" w:rsidRPr="00D22F9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75FA" w:rsidRPr="00D22F96">
        <w:rPr>
          <w:rFonts w:ascii="Arial" w:hAnsi="Arial" w:cs="Arial"/>
        </w:rPr>
        <w:instrText xml:space="preserve"> FORMTEXT </w:instrText>
      </w:r>
      <w:r w:rsidR="00DB75FA" w:rsidRPr="00D22F96">
        <w:rPr>
          <w:rFonts w:ascii="Arial" w:hAnsi="Arial" w:cs="Arial"/>
        </w:rPr>
      </w:r>
      <w:r w:rsidR="00DB75FA" w:rsidRPr="00D22F96">
        <w:rPr>
          <w:rFonts w:ascii="Arial" w:hAnsi="Arial" w:cs="Arial"/>
        </w:rPr>
        <w:fldChar w:fldCharType="separate"/>
      </w:r>
      <w:r w:rsidR="00DB75FA" w:rsidRPr="00D22F96">
        <w:rPr>
          <w:rFonts w:ascii="Arial" w:hAnsi="Arial" w:cs="Arial"/>
          <w:noProof/>
        </w:rPr>
        <w:t> </w:t>
      </w:r>
      <w:r w:rsidR="00DB75FA" w:rsidRPr="00D22F96">
        <w:rPr>
          <w:rFonts w:ascii="Arial" w:hAnsi="Arial" w:cs="Arial"/>
          <w:noProof/>
        </w:rPr>
        <w:t> </w:t>
      </w:r>
      <w:r w:rsidR="00DB75FA" w:rsidRPr="00D22F96">
        <w:rPr>
          <w:rFonts w:ascii="Arial" w:hAnsi="Arial" w:cs="Arial"/>
          <w:noProof/>
        </w:rPr>
        <w:t> </w:t>
      </w:r>
      <w:r w:rsidR="00DB75FA" w:rsidRPr="00D22F96">
        <w:rPr>
          <w:rFonts w:ascii="Arial" w:hAnsi="Arial" w:cs="Arial"/>
          <w:noProof/>
        </w:rPr>
        <w:t> </w:t>
      </w:r>
      <w:r w:rsidR="00DB75FA" w:rsidRPr="00D22F96">
        <w:rPr>
          <w:rFonts w:ascii="Arial" w:hAnsi="Arial" w:cs="Arial"/>
          <w:noProof/>
        </w:rPr>
        <w:t> </w:t>
      </w:r>
      <w:r w:rsidR="00DB75FA" w:rsidRPr="00D22F96">
        <w:rPr>
          <w:rFonts w:ascii="Arial" w:hAnsi="Arial" w:cs="Arial"/>
        </w:rPr>
        <w:fldChar w:fldCharType="end"/>
      </w:r>
    </w:p>
    <w:p w14:paraId="1B673A9D" w14:textId="598FC1B8" w:rsidR="00726626" w:rsidRPr="00D22F96" w:rsidRDefault="00726626" w:rsidP="00726626">
      <w:pPr>
        <w:rPr>
          <w:rFonts w:ascii="Arial" w:hAnsi="Arial" w:cs="Arial"/>
        </w:rPr>
      </w:pPr>
    </w:p>
    <w:p w14:paraId="62404E9B" w14:textId="1ABD86D6" w:rsidR="00726626" w:rsidRPr="00D22F96" w:rsidRDefault="003C4D62" w:rsidP="00DB75F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VISITATION</w:t>
      </w:r>
      <w:r w:rsidR="00496124" w:rsidRPr="00D22F96">
        <w:rPr>
          <w:rFonts w:ascii="Arial" w:hAnsi="Arial" w:cs="Arial"/>
          <w:b/>
          <w:sz w:val="20"/>
        </w:rPr>
        <w:t xml:space="preserve"> PLAN</w:t>
      </w:r>
    </w:p>
    <w:p w14:paraId="2310F52A" w14:textId="693B90AD" w:rsidR="002A0688" w:rsidRPr="00D22F96" w:rsidRDefault="002242A0" w:rsidP="00DB75FA">
      <w:pPr>
        <w:rPr>
          <w:rFonts w:ascii="Arial" w:hAnsi="Arial" w:cs="Arial"/>
        </w:rPr>
      </w:pPr>
      <w:r w:rsidRPr="00D22F96">
        <w:rPr>
          <w:rFonts w:ascii="Arial" w:hAnsi="Arial" w:cs="Arial"/>
        </w:rPr>
        <w:t>Th</w:t>
      </w:r>
      <w:r w:rsidR="00954E3D" w:rsidRPr="00D22F96">
        <w:rPr>
          <w:rFonts w:ascii="Arial" w:hAnsi="Arial" w:cs="Arial"/>
        </w:rPr>
        <w:t>e</w:t>
      </w:r>
      <w:r w:rsidRPr="00D22F96">
        <w:rPr>
          <w:rFonts w:ascii="Arial" w:hAnsi="Arial" w:cs="Arial"/>
        </w:rPr>
        <w:t xml:space="preserve"> plan </w:t>
      </w:r>
      <w:r w:rsidR="00954E3D" w:rsidRPr="00D22F96">
        <w:rPr>
          <w:rFonts w:ascii="Arial" w:hAnsi="Arial" w:cs="Arial"/>
        </w:rPr>
        <w:t xml:space="preserve">detailed below </w:t>
      </w:r>
      <w:r w:rsidRPr="00D22F96">
        <w:rPr>
          <w:rFonts w:ascii="Arial" w:hAnsi="Arial" w:cs="Arial"/>
        </w:rPr>
        <w:t xml:space="preserve">is a result of: </w:t>
      </w:r>
      <w:sdt>
        <w:sdtPr>
          <w:rPr>
            <w:rFonts w:ascii="Arial" w:hAnsi="Arial" w:cs="Arial"/>
            <w:sz w:val="28"/>
            <w:szCs w:val="28"/>
          </w:rPr>
          <w:id w:val="-681046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DC6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A0688" w:rsidRPr="00141DC6">
        <w:rPr>
          <w:rFonts w:ascii="Arial" w:hAnsi="Arial" w:cs="Arial"/>
          <w:sz w:val="28"/>
          <w:szCs w:val="28"/>
        </w:rPr>
        <w:t xml:space="preserve"> </w:t>
      </w:r>
      <w:r w:rsidRPr="00D22F96">
        <w:rPr>
          <w:rFonts w:ascii="Arial" w:hAnsi="Arial" w:cs="Arial"/>
        </w:rPr>
        <w:t>C</w:t>
      </w:r>
      <w:r w:rsidR="002A0688" w:rsidRPr="00D22F96">
        <w:rPr>
          <w:rFonts w:ascii="Arial" w:hAnsi="Arial" w:cs="Arial"/>
        </w:rPr>
        <w:t xml:space="preserve">onsensus of the Family Support Team     </w:t>
      </w:r>
      <w:sdt>
        <w:sdtPr>
          <w:rPr>
            <w:rFonts w:ascii="Arial" w:hAnsi="Arial" w:cs="Arial"/>
            <w:sz w:val="28"/>
            <w:szCs w:val="28"/>
          </w:rPr>
          <w:id w:val="-78496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688" w:rsidRPr="00141DC6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A0688" w:rsidRPr="00141DC6">
        <w:rPr>
          <w:rFonts w:ascii="Arial" w:hAnsi="Arial" w:cs="Arial"/>
          <w:sz w:val="28"/>
          <w:szCs w:val="28"/>
        </w:rPr>
        <w:t xml:space="preserve"> </w:t>
      </w:r>
      <w:r w:rsidRPr="00D22F96">
        <w:rPr>
          <w:rFonts w:ascii="Arial" w:hAnsi="Arial" w:cs="Arial"/>
        </w:rPr>
        <w:t>C</w:t>
      </w:r>
      <w:r w:rsidR="002A0688" w:rsidRPr="00D22F96">
        <w:rPr>
          <w:rFonts w:ascii="Arial" w:hAnsi="Arial" w:cs="Arial"/>
        </w:rPr>
        <w:t xml:space="preserve">ourt </w:t>
      </w:r>
      <w:r w:rsidRPr="00D22F96">
        <w:rPr>
          <w:rFonts w:ascii="Arial" w:hAnsi="Arial" w:cs="Arial"/>
        </w:rPr>
        <w:t>O</w:t>
      </w:r>
      <w:r w:rsidR="002A0688" w:rsidRPr="00D22F96">
        <w:rPr>
          <w:rFonts w:ascii="Arial" w:hAnsi="Arial" w:cs="Arial"/>
        </w:rPr>
        <w:t>rder</w:t>
      </w:r>
    </w:p>
    <w:tbl>
      <w:tblPr>
        <w:tblStyle w:val="TableGrid"/>
        <w:tblW w:w="10960" w:type="dxa"/>
        <w:tblInd w:w="-5" w:type="dxa"/>
        <w:tblLook w:val="04A0" w:firstRow="1" w:lastRow="0" w:firstColumn="1" w:lastColumn="0" w:noHBand="0" w:noVBand="1"/>
      </w:tblPr>
      <w:tblGrid>
        <w:gridCol w:w="1415"/>
        <w:gridCol w:w="2454"/>
        <w:gridCol w:w="2256"/>
        <w:gridCol w:w="4835"/>
      </w:tblGrid>
      <w:tr w:rsidR="00D22F96" w:rsidRPr="00D22F96" w14:paraId="3A4C4FAA" w14:textId="77777777" w:rsidTr="00141DC6">
        <w:trPr>
          <w:trHeight w:val="258"/>
        </w:trPr>
        <w:tc>
          <w:tcPr>
            <w:tcW w:w="1415" w:type="dxa"/>
          </w:tcPr>
          <w:p w14:paraId="58148BA4" w14:textId="2C7BB43C" w:rsidR="007E7E37" w:rsidRPr="00141DC6" w:rsidRDefault="00DA4EE7" w:rsidP="00141DC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4319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F96" w:rsidRPr="00141D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2F96" w:rsidRPr="00141D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7E37" w:rsidRPr="000062A0">
              <w:rPr>
                <w:rFonts w:ascii="Arial" w:hAnsi="Arial" w:cs="Arial"/>
              </w:rPr>
              <w:t xml:space="preserve">Mon:  </w:t>
            </w:r>
          </w:p>
        </w:tc>
        <w:tc>
          <w:tcPr>
            <w:tcW w:w="2454" w:type="dxa"/>
          </w:tcPr>
          <w:p w14:paraId="273DEBAB" w14:textId="77777777" w:rsidR="007E7E37" w:rsidRPr="00DF1BDF" w:rsidRDefault="007E7E37" w:rsidP="00141DC6">
            <w:pPr>
              <w:spacing w:before="120"/>
              <w:rPr>
                <w:rFonts w:ascii="Arial" w:hAnsi="Arial" w:cs="Arial"/>
              </w:rPr>
            </w:pPr>
            <w:r w:rsidRPr="00DF1BDF">
              <w:rPr>
                <w:rFonts w:ascii="Arial" w:hAnsi="Arial" w:cs="Arial"/>
              </w:rPr>
              <w:t xml:space="preserve">Time: </w:t>
            </w:r>
            <w:r w:rsidRPr="00DF1B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1BDF">
              <w:rPr>
                <w:rFonts w:ascii="Arial" w:hAnsi="Arial" w:cs="Arial"/>
              </w:rPr>
              <w:instrText xml:space="preserve"> FORMTEXT </w:instrText>
            </w:r>
            <w:r w:rsidRPr="00DF1BDF">
              <w:rPr>
                <w:rFonts w:ascii="Arial" w:hAnsi="Arial" w:cs="Arial"/>
              </w:rPr>
            </w:r>
            <w:r w:rsidRPr="00DF1BDF">
              <w:rPr>
                <w:rFonts w:ascii="Arial" w:hAnsi="Arial" w:cs="Arial"/>
              </w:rPr>
              <w:fldChar w:fldCharType="separate"/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</w:rPr>
              <w:fldChar w:fldCharType="end"/>
            </w:r>
            <w:r w:rsidRPr="00DF1BDF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256" w:type="dxa"/>
          </w:tcPr>
          <w:p w14:paraId="0D86D7D7" w14:textId="3F75FF95" w:rsidR="007E7E37" w:rsidRPr="00141DC6" w:rsidRDefault="00DA4EE7" w:rsidP="00141DC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6561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0E" w:rsidRPr="00141D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2F96" w:rsidRPr="00141D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7E37" w:rsidRPr="00DF1BDF">
              <w:rPr>
                <w:rFonts w:ascii="Arial" w:hAnsi="Arial" w:cs="Arial"/>
              </w:rPr>
              <w:t xml:space="preserve">Unsupervised </w:t>
            </w:r>
          </w:p>
        </w:tc>
        <w:tc>
          <w:tcPr>
            <w:tcW w:w="4835" w:type="dxa"/>
          </w:tcPr>
          <w:p w14:paraId="091308FC" w14:textId="1851113F" w:rsidR="007E7E37" w:rsidRPr="00141DC6" w:rsidRDefault="00DA4EE7" w:rsidP="00141DC6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5534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0E" w:rsidRPr="00141D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2F96" w:rsidRPr="00141D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7E37" w:rsidRPr="00DF1BDF">
              <w:rPr>
                <w:rFonts w:ascii="Arial" w:hAnsi="Arial" w:cs="Arial"/>
              </w:rPr>
              <w:t xml:space="preserve">Supervised by: </w:t>
            </w:r>
            <w:r w:rsidR="007E7E37" w:rsidRPr="00DF1B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7E37" w:rsidRPr="00DF1BDF">
              <w:rPr>
                <w:rFonts w:ascii="Arial" w:hAnsi="Arial" w:cs="Arial"/>
              </w:rPr>
              <w:instrText xml:space="preserve"> FORMTEXT </w:instrText>
            </w:r>
            <w:r w:rsidR="007E7E37" w:rsidRPr="00DF1BDF">
              <w:rPr>
                <w:rFonts w:ascii="Arial" w:hAnsi="Arial" w:cs="Arial"/>
              </w:rPr>
            </w:r>
            <w:r w:rsidR="007E7E37" w:rsidRPr="00DF1BDF">
              <w:rPr>
                <w:rFonts w:ascii="Arial" w:hAnsi="Arial" w:cs="Arial"/>
              </w:rPr>
              <w:fldChar w:fldCharType="separate"/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</w:rPr>
              <w:fldChar w:fldCharType="end"/>
            </w:r>
            <w:r w:rsidR="007E7E37" w:rsidRPr="00DF1BDF">
              <w:rPr>
                <w:rFonts w:ascii="Arial" w:hAnsi="Arial" w:cs="Arial"/>
              </w:rPr>
              <w:t xml:space="preserve">    </w:t>
            </w:r>
          </w:p>
        </w:tc>
      </w:tr>
      <w:tr w:rsidR="00D22F96" w:rsidRPr="00D22F96" w14:paraId="0E08C1BE" w14:textId="77777777" w:rsidTr="00141DC6">
        <w:trPr>
          <w:trHeight w:val="256"/>
        </w:trPr>
        <w:tc>
          <w:tcPr>
            <w:tcW w:w="1415" w:type="dxa"/>
          </w:tcPr>
          <w:p w14:paraId="1C98F55E" w14:textId="20BE3605" w:rsidR="007E7E37" w:rsidRPr="00141DC6" w:rsidRDefault="00DA4EE7" w:rsidP="00141DC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621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E37" w:rsidRPr="00141D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2F96" w:rsidRPr="00141D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7E37" w:rsidRPr="000062A0">
              <w:rPr>
                <w:rFonts w:ascii="Arial" w:hAnsi="Arial" w:cs="Arial"/>
              </w:rPr>
              <w:t xml:space="preserve">Tue:  </w:t>
            </w:r>
          </w:p>
        </w:tc>
        <w:tc>
          <w:tcPr>
            <w:tcW w:w="2454" w:type="dxa"/>
          </w:tcPr>
          <w:p w14:paraId="3309CB00" w14:textId="77777777" w:rsidR="007E7E37" w:rsidRPr="00DF1BDF" w:rsidRDefault="007E7E37" w:rsidP="00141DC6">
            <w:pPr>
              <w:spacing w:before="120"/>
              <w:rPr>
                <w:rFonts w:ascii="Arial" w:hAnsi="Arial" w:cs="Arial"/>
              </w:rPr>
            </w:pPr>
            <w:r w:rsidRPr="00DF1BDF">
              <w:rPr>
                <w:rFonts w:ascii="Arial" w:hAnsi="Arial" w:cs="Arial"/>
              </w:rPr>
              <w:t xml:space="preserve">Time: </w:t>
            </w:r>
            <w:r w:rsidRPr="00DF1B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1BDF">
              <w:rPr>
                <w:rFonts w:ascii="Arial" w:hAnsi="Arial" w:cs="Arial"/>
              </w:rPr>
              <w:instrText xml:space="preserve"> FORMTEXT </w:instrText>
            </w:r>
            <w:r w:rsidRPr="00DF1BDF">
              <w:rPr>
                <w:rFonts w:ascii="Arial" w:hAnsi="Arial" w:cs="Arial"/>
              </w:rPr>
            </w:r>
            <w:r w:rsidRPr="00DF1BDF">
              <w:rPr>
                <w:rFonts w:ascii="Arial" w:hAnsi="Arial" w:cs="Arial"/>
              </w:rPr>
              <w:fldChar w:fldCharType="separate"/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</w:rPr>
              <w:fldChar w:fldCharType="end"/>
            </w:r>
            <w:r w:rsidRPr="00DF1BDF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256" w:type="dxa"/>
          </w:tcPr>
          <w:p w14:paraId="19BD8D27" w14:textId="2CDACC8C" w:rsidR="007E7E37" w:rsidRPr="00141DC6" w:rsidRDefault="00DA4EE7" w:rsidP="00141DC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0046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E37" w:rsidRPr="00141D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2F96" w:rsidRPr="00141D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7E37" w:rsidRPr="00DF1BDF">
              <w:rPr>
                <w:rFonts w:ascii="Arial" w:hAnsi="Arial" w:cs="Arial"/>
              </w:rPr>
              <w:t xml:space="preserve">Unsupervised </w:t>
            </w:r>
          </w:p>
        </w:tc>
        <w:tc>
          <w:tcPr>
            <w:tcW w:w="4835" w:type="dxa"/>
          </w:tcPr>
          <w:p w14:paraId="17DCD5F4" w14:textId="790F4F7C" w:rsidR="007E7E37" w:rsidRPr="00141DC6" w:rsidRDefault="00DA4EE7" w:rsidP="00141DC6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283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E37" w:rsidRPr="00141D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2F96" w:rsidRPr="00141D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7E37" w:rsidRPr="00DF1BDF">
              <w:rPr>
                <w:rFonts w:ascii="Arial" w:hAnsi="Arial" w:cs="Arial"/>
              </w:rPr>
              <w:t xml:space="preserve">Supervised by: </w:t>
            </w:r>
            <w:r w:rsidR="007E7E37" w:rsidRPr="00DF1B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7E37" w:rsidRPr="00DF1BDF">
              <w:rPr>
                <w:rFonts w:ascii="Arial" w:hAnsi="Arial" w:cs="Arial"/>
              </w:rPr>
              <w:instrText xml:space="preserve"> FORMTEXT </w:instrText>
            </w:r>
            <w:r w:rsidR="007E7E37" w:rsidRPr="00DF1BDF">
              <w:rPr>
                <w:rFonts w:ascii="Arial" w:hAnsi="Arial" w:cs="Arial"/>
              </w:rPr>
            </w:r>
            <w:r w:rsidR="007E7E37" w:rsidRPr="00DF1BDF">
              <w:rPr>
                <w:rFonts w:ascii="Arial" w:hAnsi="Arial" w:cs="Arial"/>
              </w:rPr>
              <w:fldChar w:fldCharType="separate"/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</w:rPr>
              <w:fldChar w:fldCharType="end"/>
            </w:r>
            <w:r w:rsidR="007E7E37" w:rsidRPr="00DF1BDF">
              <w:rPr>
                <w:rFonts w:ascii="Arial" w:hAnsi="Arial" w:cs="Arial"/>
              </w:rPr>
              <w:t xml:space="preserve">    </w:t>
            </w:r>
          </w:p>
        </w:tc>
      </w:tr>
      <w:tr w:rsidR="00D22F96" w:rsidRPr="00D22F96" w14:paraId="1753EC3A" w14:textId="77777777" w:rsidTr="00141DC6">
        <w:trPr>
          <w:trHeight w:val="270"/>
        </w:trPr>
        <w:tc>
          <w:tcPr>
            <w:tcW w:w="1415" w:type="dxa"/>
          </w:tcPr>
          <w:p w14:paraId="00FD502C" w14:textId="3C2B1796" w:rsidR="007E7E37" w:rsidRPr="00141DC6" w:rsidRDefault="00DA4EE7" w:rsidP="00141DC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1348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E37" w:rsidRPr="00141D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2F96" w:rsidRPr="00141D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7E37" w:rsidRPr="000062A0">
              <w:rPr>
                <w:rFonts w:ascii="Arial" w:hAnsi="Arial" w:cs="Arial"/>
              </w:rPr>
              <w:t xml:space="preserve">Wed:  </w:t>
            </w:r>
          </w:p>
        </w:tc>
        <w:tc>
          <w:tcPr>
            <w:tcW w:w="2454" w:type="dxa"/>
          </w:tcPr>
          <w:p w14:paraId="10F959AA" w14:textId="77777777" w:rsidR="007E7E37" w:rsidRPr="00DF1BDF" w:rsidRDefault="007E7E37" w:rsidP="00141DC6">
            <w:pPr>
              <w:spacing w:before="120"/>
              <w:rPr>
                <w:rFonts w:ascii="Arial" w:hAnsi="Arial" w:cs="Arial"/>
              </w:rPr>
            </w:pPr>
            <w:r w:rsidRPr="00DF1BDF">
              <w:rPr>
                <w:rFonts w:ascii="Arial" w:hAnsi="Arial" w:cs="Arial"/>
              </w:rPr>
              <w:t xml:space="preserve">Time: </w:t>
            </w:r>
            <w:r w:rsidRPr="00DF1B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1BDF">
              <w:rPr>
                <w:rFonts w:ascii="Arial" w:hAnsi="Arial" w:cs="Arial"/>
              </w:rPr>
              <w:instrText xml:space="preserve"> FORMTEXT </w:instrText>
            </w:r>
            <w:r w:rsidRPr="00DF1BDF">
              <w:rPr>
                <w:rFonts w:ascii="Arial" w:hAnsi="Arial" w:cs="Arial"/>
              </w:rPr>
            </w:r>
            <w:r w:rsidRPr="00DF1BDF">
              <w:rPr>
                <w:rFonts w:ascii="Arial" w:hAnsi="Arial" w:cs="Arial"/>
              </w:rPr>
              <w:fldChar w:fldCharType="separate"/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</w:rPr>
              <w:fldChar w:fldCharType="end"/>
            </w:r>
            <w:r w:rsidRPr="00DF1BDF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256" w:type="dxa"/>
          </w:tcPr>
          <w:p w14:paraId="48F192A5" w14:textId="60E5F365" w:rsidR="007E7E37" w:rsidRPr="00141DC6" w:rsidRDefault="00DA4EE7" w:rsidP="00141DC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9011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E37" w:rsidRPr="00141D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2F96" w:rsidRPr="00141D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7E37" w:rsidRPr="00DF1BDF">
              <w:rPr>
                <w:rFonts w:ascii="Arial" w:hAnsi="Arial" w:cs="Arial"/>
              </w:rPr>
              <w:t xml:space="preserve">Unsupervised </w:t>
            </w:r>
          </w:p>
        </w:tc>
        <w:tc>
          <w:tcPr>
            <w:tcW w:w="4835" w:type="dxa"/>
          </w:tcPr>
          <w:p w14:paraId="769398A5" w14:textId="5B6951B0" w:rsidR="007E7E37" w:rsidRPr="00141DC6" w:rsidRDefault="00DA4EE7" w:rsidP="00141DC6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4415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E37" w:rsidRPr="00141D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2F96" w:rsidRPr="00141D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7E37" w:rsidRPr="00DF1BDF">
              <w:rPr>
                <w:rFonts w:ascii="Arial" w:hAnsi="Arial" w:cs="Arial"/>
              </w:rPr>
              <w:t xml:space="preserve">Supervised by: </w:t>
            </w:r>
            <w:r w:rsidR="007E7E37" w:rsidRPr="00DF1B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7E37" w:rsidRPr="00DF1BDF">
              <w:rPr>
                <w:rFonts w:ascii="Arial" w:hAnsi="Arial" w:cs="Arial"/>
              </w:rPr>
              <w:instrText xml:space="preserve"> FORMTEXT </w:instrText>
            </w:r>
            <w:r w:rsidR="007E7E37" w:rsidRPr="00DF1BDF">
              <w:rPr>
                <w:rFonts w:ascii="Arial" w:hAnsi="Arial" w:cs="Arial"/>
              </w:rPr>
            </w:r>
            <w:r w:rsidR="007E7E37" w:rsidRPr="00DF1BDF">
              <w:rPr>
                <w:rFonts w:ascii="Arial" w:hAnsi="Arial" w:cs="Arial"/>
              </w:rPr>
              <w:fldChar w:fldCharType="separate"/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</w:rPr>
              <w:fldChar w:fldCharType="end"/>
            </w:r>
            <w:r w:rsidR="007E7E37" w:rsidRPr="00DF1BDF">
              <w:rPr>
                <w:rFonts w:ascii="Arial" w:hAnsi="Arial" w:cs="Arial"/>
              </w:rPr>
              <w:t xml:space="preserve">    </w:t>
            </w:r>
          </w:p>
        </w:tc>
      </w:tr>
      <w:tr w:rsidR="00D22F96" w:rsidRPr="00D22F96" w14:paraId="3E808785" w14:textId="77777777" w:rsidTr="00141DC6">
        <w:trPr>
          <w:trHeight w:val="256"/>
        </w:trPr>
        <w:tc>
          <w:tcPr>
            <w:tcW w:w="1415" w:type="dxa"/>
          </w:tcPr>
          <w:p w14:paraId="099A3155" w14:textId="5C34B10E" w:rsidR="007E7E37" w:rsidRPr="00141DC6" w:rsidRDefault="00DA4EE7" w:rsidP="00141DC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2103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E37" w:rsidRPr="00141D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2F96" w:rsidRPr="00141D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7E37" w:rsidRPr="000062A0">
              <w:rPr>
                <w:rFonts w:ascii="Arial" w:hAnsi="Arial" w:cs="Arial"/>
              </w:rPr>
              <w:t xml:space="preserve">Thu:  </w:t>
            </w:r>
          </w:p>
        </w:tc>
        <w:tc>
          <w:tcPr>
            <w:tcW w:w="2454" w:type="dxa"/>
          </w:tcPr>
          <w:p w14:paraId="7B634F8F" w14:textId="77777777" w:rsidR="007E7E37" w:rsidRPr="00DF1BDF" w:rsidRDefault="007E7E37" w:rsidP="00141DC6">
            <w:pPr>
              <w:spacing w:before="120"/>
              <w:rPr>
                <w:rFonts w:ascii="Arial" w:hAnsi="Arial" w:cs="Arial"/>
              </w:rPr>
            </w:pPr>
            <w:r w:rsidRPr="00DF1BDF">
              <w:rPr>
                <w:rFonts w:ascii="Arial" w:hAnsi="Arial" w:cs="Arial"/>
              </w:rPr>
              <w:t xml:space="preserve">Time: </w:t>
            </w:r>
            <w:r w:rsidRPr="00DF1B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1BDF">
              <w:rPr>
                <w:rFonts w:ascii="Arial" w:hAnsi="Arial" w:cs="Arial"/>
              </w:rPr>
              <w:instrText xml:space="preserve"> FORMTEXT </w:instrText>
            </w:r>
            <w:r w:rsidRPr="00DF1BDF">
              <w:rPr>
                <w:rFonts w:ascii="Arial" w:hAnsi="Arial" w:cs="Arial"/>
              </w:rPr>
            </w:r>
            <w:r w:rsidRPr="00DF1BDF">
              <w:rPr>
                <w:rFonts w:ascii="Arial" w:hAnsi="Arial" w:cs="Arial"/>
              </w:rPr>
              <w:fldChar w:fldCharType="separate"/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</w:rPr>
              <w:fldChar w:fldCharType="end"/>
            </w:r>
            <w:r w:rsidRPr="00DF1BDF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256" w:type="dxa"/>
          </w:tcPr>
          <w:p w14:paraId="2BF01E4E" w14:textId="70B7500A" w:rsidR="007E7E37" w:rsidRPr="00141DC6" w:rsidRDefault="00DA4EE7" w:rsidP="00141DC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1496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E37" w:rsidRPr="00141D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2F96" w:rsidRPr="00141D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7E37" w:rsidRPr="00DF1BDF">
              <w:rPr>
                <w:rFonts w:ascii="Arial" w:hAnsi="Arial" w:cs="Arial"/>
              </w:rPr>
              <w:t xml:space="preserve">Unsupervised </w:t>
            </w:r>
          </w:p>
        </w:tc>
        <w:tc>
          <w:tcPr>
            <w:tcW w:w="4835" w:type="dxa"/>
          </w:tcPr>
          <w:p w14:paraId="35C76BD4" w14:textId="726FC0B3" w:rsidR="007E7E37" w:rsidRPr="00141DC6" w:rsidRDefault="00DA4EE7" w:rsidP="00141DC6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3057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E37" w:rsidRPr="00141D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2F96" w:rsidRPr="00141D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7E37" w:rsidRPr="00DF1BDF">
              <w:rPr>
                <w:rFonts w:ascii="Arial" w:hAnsi="Arial" w:cs="Arial"/>
              </w:rPr>
              <w:t xml:space="preserve">Supervised by: </w:t>
            </w:r>
            <w:r w:rsidR="007E7E37" w:rsidRPr="00DF1B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7E37" w:rsidRPr="00DF1BDF">
              <w:rPr>
                <w:rFonts w:ascii="Arial" w:hAnsi="Arial" w:cs="Arial"/>
              </w:rPr>
              <w:instrText xml:space="preserve"> FORMTEXT </w:instrText>
            </w:r>
            <w:r w:rsidR="007E7E37" w:rsidRPr="00DF1BDF">
              <w:rPr>
                <w:rFonts w:ascii="Arial" w:hAnsi="Arial" w:cs="Arial"/>
              </w:rPr>
            </w:r>
            <w:r w:rsidR="007E7E37" w:rsidRPr="00DF1BDF">
              <w:rPr>
                <w:rFonts w:ascii="Arial" w:hAnsi="Arial" w:cs="Arial"/>
              </w:rPr>
              <w:fldChar w:fldCharType="separate"/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</w:rPr>
              <w:fldChar w:fldCharType="end"/>
            </w:r>
            <w:r w:rsidR="007E7E37" w:rsidRPr="00DF1BDF">
              <w:rPr>
                <w:rFonts w:ascii="Arial" w:hAnsi="Arial" w:cs="Arial"/>
              </w:rPr>
              <w:t xml:space="preserve">    </w:t>
            </w:r>
          </w:p>
        </w:tc>
      </w:tr>
      <w:tr w:rsidR="00D22F96" w:rsidRPr="00D22F96" w14:paraId="381F03AF" w14:textId="77777777" w:rsidTr="00141DC6">
        <w:trPr>
          <w:trHeight w:val="256"/>
        </w:trPr>
        <w:tc>
          <w:tcPr>
            <w:tcW w:w="1415" w:type="dxa"/>
          </w:tcPr>
          <w:p w14:paraId="63DBDB8C" w14:textId="6C793E93" w:rsidR="007E7E37" w:rsidRPr="00141DC6" w:rsidRDefault="00DA4EE7" w:rsidP="00141DC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1552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E37" w:rsidRPr="00141D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2F96" w:rsidRPr="00141D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7E37" w:rsidRPr="00DF1BDF">
              <w:rPr>
                <w:rFonts w:ascii="Arial" w:hAnsi="Arial" w:cs="Arial"/>
              </w:rPr>
              <w:t xml:space="preserve">Fri:  </w:t>
            </w:r>
          </w:p>
        </w:tc>
        <w:tc>
          <w:tcPr>
            <w:tcW w:w="2454" w:type="dxa"/>
          </w:tcPr>
          <w:p w14:paraId="048268B9" w14:textId="77777777" w:rsidR="007E7E37" w:rsidRPr="00DF1BDF" w:rsidRDefault="007E7E37" w:rsidP="00141DC6">
            <w:pPr>
              <w:spacing w:before="120"/>
              <w:rPr>
                <w:rFonts w:ascii="Arial" w:hAnsi="Arial" w:cs="Arial"/>
              </w:rPr>
            </w:pPr>
            <w:r w:rsidRPr="00DF1BDF">
              <w:rPr>
                <w:rFonts w:ascii="Arial" w:hAnsi="Arial" w:cs="Arial"/>
              </w:rPr>
              <w:t xml:space="preserve">Time: </w:t>
            </w:r>
            <w:r w:rsidRPr="00DF1B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1BDF">
              <w:rPr>
                <w:rFonts w:ascii="Arial" w:hAnsi="Arial" w:cs="Arial"/>
              </w:rPr>
              <w:instrText xml:space="preserve"> FORMTEXT </w:instrText>
            </w:r>
            <w:r w:rsidRPr="00DF1BDF">
              <w:rPr>
                <w:rFonts w:ascii="Arial" w:hAnsi="Arial" w:cs="Arial"/>
              </w:rPr>
            </w:r>
            <w:r w:rsidRPr="00DF1BDF">
              <w:rPr>
                <w:rFonts w:ascii="Arial" w:hAnsi="Arial" w:cs="Arial"/>
              </w:rPr>
              <w:fldChar w:fldCharType="separate"/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</w:rPr>
              <w:fldChar w:fldCharType="end"/>
            </w:r>
            <w:r w:rsidRPr="00DF1BDF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256" w:type="dxa"/>
          </w:tcPr>
          <w:p w14:paraId="19F83309" w14:textId="4386947B" w:rsidR="007E7E37" w:rsidRPr="00141DC6" w:rsidRDefault="00DA4EE7" w:rsidP="00141DC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5123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E37" w:rsidRPr="00141D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2F96" w:rsidRPr="00141D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7E37" w:rsidRPr="00DF1BDF">
              <w:rPr>
                <w:rFonts w:ascii="Arial" w:hAnsi="Arial" w:cs="Arial"/>
              </w:rPr>
              <w:t xml:space="preserve">Unsupervised </w:t>
            </w:r>
          </w:p>
        </w:tc>
        <w:tc>
          <w:tcPr>
            <w:tcW w:w="4835" w:type="dxa"/>
          </w:tcPr>
          <w:p w14:paraId="61CAB217" w14:textId="44408538" w:rsidR="007E7E37" w:rsidRPr="00141DC6" w:rsidRDefault="00DA4EE7" w:rsidP="00141DC6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6867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E37" w:rsidRPr="00141D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2F96" w:rsidRPr="00141D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7E37" w:rsidRPr="00DF1BDF">
              <w:rPr>
                <w:rFonts w:ascii="Arial" w:hAnsi="Arial" w:cs="Arial"/>
              </w:rPr>
              <w:t xml:space="preserve">Supervised by: </w:t>
            </w:r>
            <w:r w:rsidR="007E7E37" w:rsidRPr="00DF1B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7E37" w:rsidRPr="00DF1BDF">
              <w:rPr>
                <w:rFonts w:ascii="Arial" w:hAnsi="Arial" w:cs="Arial"/>
              </w:rPr>
              <w:instrText xml:space="preserve"> FORMTEXT </w:instrText>
            </w:r>
            <w:r w:rsidR="007E7E37" w:rsidRPr="00DF1BDF">
              <w:rPr>
                <w:rFonts w:ascii="Arial" w:hAnsi="Arial" w:cs="Arial"/>
              </w:rPr>
            </w:r>
            <w:r w:rsidR="007E7E37" w:rsidRPr="00DF1BDF">
              <w:rPr>
                <w:rFonts w:ascii="Arial" w:hAnsi="Arial" w:cs="Arial"/>
              </w:rPr>
              <w:fldChar w:fldCharType="separate"/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</w:rPr>
              <w:fldChar w:fldCharType="end"/>
            </w:r>
            <w:r w:rsidR="007E7E37" w:rsidRPr="00DF1BDF">
              <w:rPr>
                <w:rFonts w:ascii="Arial" w:hAnsi="Arial" w:cs="Arial"/>
              </w:rPr>
              <w:t xml:space="preserve">    </w:t>
            </w:r>
          </w:p>
        </w:tc>
      </w:tr>
      <w:tr w:rsidR="00D22F96" w:rsidRPr="00D22F96" w14:paraId="7EB5A473" w14:textId="77777777" w:rsidTr="00141DC6">
        <w:trPr>
          <w:trHeight w:val="270"/>
        </w:trPr>
        <w:tc>
          <w:tcPr>
            <w:tcW w:w="1415" w:type="dxa"/>
          </w:tcPr>
          <w:p w14:paraId="18DD168F" w14:textId="02627B1A" w:rsidR="007E7E37" w:rsidRPr="00141DC6" w:rsidRDefault="00DA4EE7" w:rsidP="00141DC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6107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E37" w:rsidRPr="00141D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2F96" w:rsidRPr="00DF1BDF">
              <w:rPr>
                <w:rFonts w:ascii="Arial" w:hAnsi="Arial" w:cs="Arial"/>
              </w:rPr>
              <w:t xml:space="preserve"> </w:t>
            </w:r>
            <w:r w:rsidR="007E7E37" w:rsidRPr="00DF1BDF">
              <w:rPr>
                <w:rFonts w:ascii="Arial" w:hAnsi="Arial" w:cs="Arial"/>
              </w:rPr>
              <w:t xml:space="preserve">Sat:  </w:t>
            </w:r>
          </w:p>
        </w:tc>
        <w:tc>
          <w:tcPr>
            <w:tcW w:w="2454" w:type="dxa"/>
          </w:tcPr>
          <w:p w14:paraId="74B73873" w14:textId="77777777" w:rsidR="007E7E37" w:rsidRPr="00DF1BDF" w:rsidRDefault="007E7E37" w:rsidP="00141DC6">
            <w:pPr>
              <w:spacing w:before="120"/>
              <w:rPr>
                <w:rFonts w:ascii="Arial" w:hAnsi="Arial" w:cs="Arial"/>
              </w:rPr>
            </w:pPr>
            <w:r w:rsidRPr="00DF1BDF">
              <w:rPr>
                <w:rFonts w:ascii="Arial" w:hAnsi="Arial" w:cs="Arial"/>
              </w:rPr>
              <w:t xml:space="preserve">Time: </w:t>
            </w:r>
            <w:r w:rsidRPr="00DF1B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1BDF">
              <w:rPr>
                <w:rFonts w:ascii="Arial" w:hAnsi="Arial" w:cs="Arial"/>
              </w:rPr>
              <w:instrText xml:space="preserve"> FORMTEXT </w:instrText>
            </w:r>
            <w:r w:rsidRPr="00DF1BDF">
              <w:rPr>
                <w:rFonts w:ascii="Arial" w:hAnsi="Arial" w:cs="Arial"/>
              </w:rPr>
            </w:r>
            <w:r w:rsidRPr="00DF1BDF">
              <w:rPr>
                <w:rFonts w:ascii="Arial" w:hAnsi="Arial" w:cs="Arial"/>
              </w:rPr>
              <w:fldChar w:fldCharType="separate"/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</w:rPr>
              <w:fldChar w:fldCharType="end"/>
            </w:r>
            <w:r w:rsidRPr="00DF1BDF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256" w:type="dxa"/>
          </w:tcPr>
          <w:p w14:paraId="33FD7F13" w14:textId="1CFB0E79" w:rsidR="007E7E37" w:rsidRPr="00141DC6" w:rsidRDefault="00DA4EE7" w:rsidP="00141DC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4666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E37" w:rsidRPr="00141D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2F96" w:rsidRPr="00141D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7E37" w:rsidRPr="00DF1BDF">
              <w:rPr>
                <w:rFonts w:ascii="Arial" w:hAnsi="Arial" w:cs="Arial"/>
              </w:rPr>
              <w:t xml:space="preserve">Unsupervised </w:t>
            </w:r>
          </w:p>
        </w:tc>
        <w:tc>
          <w:tcPr>
            <w:tcW w:w="4835" w:type="dxa"/>
          </w:tcPr>
          <w:p w14:paraId="1F00D9F1" w14:textId="7A438849" w:rsidR="007E7E37" w:rsidRPr="00141DC6" w:rsidRDefault="00DA4EE7" w:rsidP="00141DC6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3612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E37" w:rsidRPr="00141D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2F96" w:rsidRPr="00141D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7E37" w:rsidRPr="00DF1BDF">
              <w:rPr>
                <w:rFonts w:ascii="Arial" w:hAnsi="Arial" w:cs="Arial"/>
              </w:rPr>
              <w:t xml:space="preserve">Supervised by: </w:t>
            </w:r>
            <w:r w:rsidR="007E7E37" w:rsidRPr="00DF1B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7E37" w:rsidRPr="00DF1BDF">
              <w:rPr>
                <w:rFonts w:ascii="Arial" w:hAnsi="Arial" w:cs="Arial"/>
              </w:rPr>
              <w:instrText xml:space="preserve"> FORMTEXT </w:instrText>
            </w:r>
            <w:r w:rsidR="007E7E37" w:rsidRPr="00DF1BDF">
              <w:rPr>
                <w:rFonts w:ascii="Arial" w:hAnsi="Arial" w:cs="Arial"/>
              </w:rPr>
            </w:r>
            <w:r w:rsidR="007E7E37" w:rsidRPr="00DF1BDF">
              <w:rPr>
                <w:rFonts w:ascii="Arial" w:hAnsi="Arial" w:cs="Arial"/>
              </w:rPr>
              <w:fldChar w:fldCharType="separate"/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</w:rPr>
              <w:fldChar w:fldCharType="end"/>
            </w:r>
            <w:r w:rsidR="007E7E37" w:rsidRPr="00DF1BDF">
              <w:rPr>
                <w:rFonts w:ascii="Arial" w:hAnsi="Arial" w:cs="Arial"/>
              </w:rPr>
              <w:t xml:space="preserve">    </w:t>
            </w:r>
          </w:p>
        </w:tc>
      </w:tr>
      <w:tr w:rsidR="00D22F96" w:rsidRPr="00D22F96" w14:paraId="441EA0A7" w14:textId="77777777" w:rsidTr="00141DC6">
        <w:trPr>
          <w:trHeight w:val="256"/>
        </w:trPr>
        <w:tc>
          <w:tcPr>
            <w:tcW w:w="1415" w:type="dxa"/>
          </w:tcPr>
          <w:p w14:paraId="1972CEEF" w14:textId="171944ED" w:rsidR="007E7E37" w:rsidRPr="00141DC6" w:rsidRDefault="00DA4EE7" w:rsidP="00141DC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3220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E37" w:rsidRPr="00141D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2F96" w:rsidRPr="00141D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7E37" w:rsidRPr="00DF1BDF">
              <w:rPr>
                <w:rFonts w:ascii="Arial" w:hAnsi="Arial" w:cs="Arial"/>
              </w:rPr>
              <w:t xml:space="preserve">Sun:  </w:t>
            </w:r>
          </w:p>
        </w:tc>
        <w:tc>
          <w:tcPr>
            <w:tcW w:w="2454" w:type="dxa"/>
          </w:tcPr>
          <w:p w14:paraId="647963BD" w14:textId="77777777" w:rsidR="007E7E37" w:rsidRPr="00DF1BDF" w:rsidRDefault="007E7E37" w:rsidP="00141DC6">
            <w:pPr>
              <w:spacing w:before="120"/>
              <w:rPr>
                <w:rFonts w:ascii="Arial" w:hAnsi="Arial" w:cs="Arial"/>
              </w:rPr>
            </w:pPr>
            <w:r w:rsidRPr="00DF1BDF">
              <w:rPr>
                <w:rFonts w:ascii="Arial" w:hAnsi="Arial" w:cs="Arial"/>
              </w:rPr>
              <w:t xml:space="preserve">Time: </w:t>
            </w:r>
            <w:r w:rsidRPr="00DF1B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1BDF">
              <w:rPr>
                <w:rFonts w:ascii="Arial" w:hAnsi="Arial" w:cs="Arial"/>
              </w:rPr>
              <w:instrText xml:space="preserve"> FORMTEXT </w:instrText>
            </w:r>
            <w:r w:rsidRPr="00DF1BDF">
              <w:rPr>
                <w:rFonts w:ascii="Arial" w:hAnsi="Arial" w:cs="Arial"/>
              </w:rPr>
            </w:r>
            <w:r w:rsidRPr="00DF1BDF">
              <w:rPr>
                <w:rFonts w:ascii="Arial" w:hAnsi="Arial" w:cs="Arial"/>
              </w:rPr>
              <w:fldChar w:fldCharType="separate"/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  <w:noProof/>
              </w:rPr>
              <w:t> </w:t>
            </w:r>
            <w:r w:rsidRPr="00DF1BDF">
              <w:rPr>
                <w:rFonts w:ascii="Arial" w:hAnsi="Arial" w:cs="Arial"/>
              </w:rPr>
              <w:fldChar w:fldCharType="end"/>
            </w:r>
            <w:r w:rsidRPr="00DF1BDF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256" w:type="dxa"/>
          </w:tcPr>
          <w:p w14:paraId="1FF43D5A" w14:textId="6666FEFD" w:rsidR="007E7E37" w:rsidRPr="00141DC6" w:rsidRDefault="00DA4EE7" w:rsidP="00141DC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024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E37" w:rsidRPr="00141D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2F96" w:rsidRPr="00141D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7E37" w:rsidRPr="00DF1BDF">
              <w:rPr>
                <w:rFonts w:ascii="Arial" w:hAnsi="Arial" w:cs="Arial"/>
              </w:rPr>
              <w:t xml:space="preserve">Unsupervised </w:t>
            </w:r>
          </w:p>
        </w:tc>
        <w:tc>
          <w:tcPr>
            <w:tcW w:w="4835" w:type="dxa"/>
          </w:tcPr>
          <w:p w14:paraId="77E26A8D" w14:textId="0BD05BA6" w:rsidR="007E7E37" w:rsidRPr="00141DC6" w:rsidRDefault="00DA4EE7" w:rsidP="00141DC6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8203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E37" w:rsidRPr="00141D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2F96" w:rsidRPr="00141D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7E37" w:rsidRPr="00DF1BDF">
              <w:rPr>
                <w:rFonts w:ascii="Arial" w:hAnsi="Arial" w:cs="Arial"/>
              </w:rPr>
              <w:t xml:space="preserve">Supervised by: </w:t>
            </w:r>
            <w:r w:rsidR="007E7E37" w:rsidRPr="00DF1BD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7E37" w:rsidRPr="00DF1BDF">
              <w:rPr>
                <w:rFonts w:ascii="Arial" w:hAnsi="Arial" w:cs="Arial"/>
              </w:rPr>
              <w:instrText xml:space="preserve"> FORMTEXT </w:instrText>
            </w:r>
            <w:r w:rsidR="007E7E37" w:rsidRPr="00DF1BDF">
              <w:rPr>
                <w:rFonts w:ascii="Arial" w:hAnsi="Arial" w:cs="Arial"/>
              </w:rPr>
            </w:r>
            <w:r w:rsidR="007E7E37" w:rsidRPr="00DF1BDF">
              <w:rPr>
                <w:rFonts w:ascii="Arial" w:hAnsi="Arial" w:cs="Arial"/>
              </w:rPr>
              <w:fldChar w:fldCharType="separate"/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  <w:noProof/>
              </w:rPr>
              <w:t> </w:t>
            </w:r>
            <w:r w:rsidR="007E7E37" w:rsidRPr="00DF1BDF">
              <w:rPr>
                <w:rFonts w:ascii="Arial" w:hAnsi="Arial" w:cs="Arial"/>
              </w:rPr>
              <w:fldChar w:fldCharType="end"/>
            </w:r>
            <w:r w:rsidR="007E7E37" w:rsidRPr="00DF1BDF">
              <w:rPr>
                <w:rFonts w:ascii="Arial" w:hAnsi="Arial" w:cs="Arial"/>
              </w:rPr>
              <w:t xml:space="preserve">    </w:t>
            </w:r>
          </w:p>
        </w:tc>
      </w:tr>
    </w:tbl>
    <w:p w14:paraId="1819335B" w14:textId="19D3E062" w:rsidR="00B935B6" w:rsidRPr="00D22F96" w:rsidRDefault="00B935B6" w:rsidP="00600DAC">
      <w:pPr>
        <w:rPr>
          <w:rFonts w:cstheme="minorHAnsi"/>
        </w:rPr>
      </w:pPr>
    </w:p>
    <w:p w14:paraId="7053DD86" w14:textId="353C79F7" w:rsidR="00B935B6" w:rsidRPr="00D22F96" w:rsidRDefault="00B935B6" w:rsidP="00600DAC">
      <w:pPr>
        <w:rPr>
          <w:rFonts w:ascii="Arial" w:hAnsi="Arial" w:cs="Arial"/>
        </w:rPr>
      </w:pPr>
      <w:r w:rsidRPr="00B905C8">
        <w:rPr>
          <w:rFonts w:ascii="Arial" w:hAnsi="Arial" w:cs="Arial"/>
          <w:b/>
          <w:bCs/>
        </w:rPr>
        <w:t xml:space="preserve">Approved Locations for </w:t>
      </w:r>
      <w:r w:rsidR="00CF5A06" w:rsidRPr="00B905C8">
        <w:rPr>
          <w:rFonts w:ascii="Arial" w:hAnsi="Arial" w:cs="Arial"/>
          <w:b/>
          <w:bCs/>
        </w:rPr>
        <w:t>P</w:t>
      </w:r>
      <w:r w:rsidR="00A36C05" w:rsidRPr="00B905C8">
        <w:rPr>
          <w:rFonts w:ascii="Arial" w:hAnsi="Arial" w:cs="Arial"/>
          <w:b/>
          <w:bCs/>
        </w:rPr>
        <w:t>arent</w:t>
      </w:r>
      <w:r w:rsidR="00BC75E3" w:rsidRPr="00B905C8">
        <w:rPr>
          <w:rFonts w:ascii="Arial" w:hAnsi="Arial" w:cs="Arial"/>
          <w:b/>
          <w:bCs/>
        </w:rPr>
        <w:t>-</w:t>
      </w:r>
      <w:r w:rsidR="00CF5A06" w:rsidRPr="00B905C8">
        <w:rPr>
          <w:rFonts w:ascii="Arial" w:hAnsi="Arial" w:cs="Arial"/>
          <w:b/>
          <w:bCs/>
        </w:rPr>
        <w:t>C</w:t>
      </w:r>
      <w:r w:rsidR="00A36C05" w:rsidRPr="00B905C8">
        <w:rPr>
          <w:rFonts w:ascii="Arial" w:hAnsi="Arial" w:cs="Arial"/>
          <w:b/>
          <w:bCs/>
        </w:rPr>
        <w:t xml:space="preserve">hild </w:t>
      </w:r>
      <w:r w:rsidR="00CF5A06" w:rsidRPr="00B905C8">
        <w:rPr>
          <w:rFonts w:ascii="Arial" w:hAnsi="Arial" w:cs="Arial"/>
          <w:b/>
          <w:bCs/>
        </w:rPr>
        <w:t>V</w:t>
      </w:r>
      <w:r w:rsidR="00A36C05" w:rsidRPr="00B905C8">
        <w:rPr>
          <w:rFonts w:ascii="Arial" w:hAnsi="Arial" w:cs="Arial"/>
          <w:b/>
          <w:bCs/>
        </w:rPr>
        <w:t>isit</w:t>
      </w:r>
      <w:r w:rsidR="00CF5A06" w:rsidRPr="00B905C8">
        <w:rPr>
          <w:rFonts w:ascii="Arial" w:hAnsi="Arial" w:cs="Arial"/>
          <w:b/>
          <w:bCs/>
        </w:rPr>
        <w:t>s</w:t>
      </w:r>
      <w:r w:rsidRPr="00B905C8">
        <w:rPr>
          <w:rFonts w:ascii="Arial" w:hAnsi="Arial" w:cs="Arial"/>
          <w:b/>
          <w:bCs/>
        </w:rPr>
        <w:t>:</w:t>
      </w:r>
      <w:r w:rsidRPr="00D22F96">
        <w:rPr>
          <w:rFonts w:ascii="Arial" w:hAnsi="Arial" w:cs="Arial"/>
        </w:rPr>
        <w:t xml:space="preserve">  </w:t>
      </w:r>
      <w:r w:rsidRPr="00D22F9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2F96">
        <w:rPr>
          <w:rFonts w:ascii="Arial" w:hAnsi="Arial" w:cs="Arial"/>
        </w:rPr>
        <w:instrText xml:space="preserve"> FORMTEXT </w:instrText>
      </w:r>
      <w:r w:rsidRPr="00D22F96">
        <w:rPr>
          <w:rFonts w:ascii="Arial" w:hAnsi="Arial" w:cs="Arial"/>
        </w:rPr>
      </w:r>
      <w:r w:rsidRPr="00D22F96">
        <w:rPr>
          <w:rFonts w:ascii="Arial" w:hAnsi="Arial" w:cs="Arial"/>
        </w:rPr>
        <w:fldChar w:fldCharType="separate"/>
      </w:r>
      <w:r w:rsidRPr="00D22F96">
        <w:rPr>
          <w:rFonts w:ascii="Arial" w:hAnsi="Arial" w:cs="Arial"/>
          <w:noProof/>
        </w:rPr>
        <w:t> </w:t>
      </w:r>
      <w:r w:rsidRPr="00D22F96">
        <w:rPr>
          <w:rFonts w:ascii="Arial" w:hAnsi="Arial" w:cs="Arial"/>
          <w:noProof/>
        </w:rPr>
        <w:t> </w:t>
      </w:r>
      <w:r w:rsidRPr="00D22F96">
        <w:rPr>
          <w:rFonts w:ascii="Arial" w:hAnsi="Arial" w:cs="Arial"/>
          <w:noProof/>
        </w:rPr>
        <w:t> </w:t>
      </w:r>
      <w:r w:rsidRPr="00D22F96">
        <w:rPr>
          <w:rFonts w:ascii="Arial" w:hAnsi="Arial" w:cs="Arial"/>
          <w:noProof/>
        </w:rPr>
        <w:t> </w:t>
      </w:r>
      <w:r w:rsidRPr="00D22F96">
        <w:rPr>
          <w:rFonts w:ascii="Arial" w:hAnsi="Arial" w:cs="Arial"/>
          <w:noProof/>
        </w:rPr>
        <w:t> </w:t>
      </w:r>
      <w:r w:rsidRPr="00D22F96">
        <w:rPr>
          <w:rFonts w:ascii="Arial" w:hAnsi="Arial" w:cs="Arial"/>
        </w:rPr>
        <w:fldChar w:fldCharType="end"/>
      </w:r>
    </w:p>
    <w:p w14:paraId="4FFB6B1A" w14:textId="58C20BBB" w:rsidR="00B935B6" w:rsidRPr="00D22F96" w:rsidRDefault="00B935B6" w:rsidP="00600DAC">
      <w:pPr>
        <w:rPr>
          <w:rFonts w:ascii="Arial" w:hAnsi="Arial" w:cs="Arial"/>
        </w:rPr>
      </w:pPr>
      <w:r w:rsidRPr="00B905C8">
        <w:rPr>
          <w:rFonts w:ascii="Arial" w:hAnsi="Arial" w:cs="Arial"/>
          <w:b/>
          <w:bCs/>
        </w:rPr>
        <w:t>Family Specific Instructions/Guidelines:</w:t>
      </w:r>
      <w:r w:rsidRPr="00D22F96">
        <w:rPr>
          <w:rFonts w:ascii="Arial" w:hAnsi="Arial" w:cs="Arial"/>
        </w:rPr>
        <w:t xml:space="preserve"> </w:t>
      </w:r>
      <w:r w:rsidRPr="00D22F9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2F96">
        <w:rPr>
          <w:rFonts w:ascii="Arial" w:hAnsi="Arial" w:cs="Arial"/>
        </w:rPr>
        <w:instrText xml:space="preserve"> FORMTEXT </w:instrText>
      </w:r>
      <w:r w:rsidRPr="00D22F96">
        <w:rPr>
          <w:rFonts w:ascii="Arial" w:hAnsi="Arial" w:cs="Arial"/>
        </w:rPr>
      </w:r>
      <w:r w:rsidRPr="00D22F96">
        <w:rPr>
          <w:rFonts w:ascii="Arial" w:hAnsi="Arial" w:cs="Arial"/>
        </w:rPr>
        <w:fldChar w:fldCharType="separate"/>
      </w:r>
      <w:r w:rsidRPr="00D22F96">
        <w:rPr>
          <w:rFonts w:ascii="Arial" w:hAnsi="Arial" w:cs="Arial"/>
          <w:noProof/>
        </w:rPr>
        <w:t> </w:t>
      </w:r>
      <w:r w:rsidRPr="00D22F96">
        <w:rPr>
          <w:rFonts w:ascii="Arial" w:hAnsi="Arial" w:cs="Arial"/>
          <w:noProof/>
        </w:rPr>
        <w:t> </w:t>
      </w:r>
      <w:r w:rsidRPr="00D22F96">
        <w:rPr>
          <w:rFonts w:ascii="Arial" w:hAnsi="Arial" w:cs="Arial"/>
          <w:noProof/>
        </w:rPr>
        <w:t> </w:t>
      </w:r>
      <w:r w:rsidRPr="00D22F96">
        <w:rPr>
          <w:rFonts w:ascii="Arial" w:hAnsi="Arial" w:cs="Arial"/>
          <w:noProof/>
        </w:rPr>
        <w:t> </w:t>
      </w:r>
      <w:r w:rsidRPr="00D22F96">
        <w:rPr>
          <w:rFonts w:ascii="Arial" w:hAnsi="Arial" w:cs="Arial"/>
          <w:noProof/>
        </w:rPr>
        <w:t> </w:t>
      </w:r>
      <w:r w:rsidRPr="00D22F96">
        <w:rPr>
          <w:rFonts w:ascii="Arial" w:hAnsi="Arial" w:cs="Arial"/>
        </w:rPr>
        <w:fldChar w:fldCharType="end"/>
      </w:r>
    </w:p>
    <w:p w14:paraId="13BE8916" w14:textId="77777777" w:rsidR="005E6CD2" w:rsidRPr="00141DC6" w:rsidRDefault="005E6CD2" w:rsidP="00600DAC">
      <w:pPr>
        <w:rPr>
          <w:sz w:val="8"/>
          <w:szCs w:val="8"/>
        </w:rPr>
      </w:pPr>
    </w:p>
    <w:p w14:paraId="22111132" w14:textId="6C1FCB39" w:rsidR="00E62C6F" w:rsidRPr="00141DC6" w:rsidRDefault="00A36C05" w:rsidP="00600DAC">
      <w:pPr>
        <w:rPr>
          <w:rFonts w:ascii="Arial" w:hAnsi="Arial" w:cs="Arial"/>
        </w:rPr>
      </w:pPr>
      <w:r w:rsidRPr="00141DC6">
        <w:rPr>
          <w:rFonts w:ascii="Arial" w:hAnsi="Arial" w:cs="Arial"/>
        </w:rPr>
        <w:t xml:space="preserve">This </w:t>
      </w:r>
      <w:r w:rsidR="00E37E4D" w:rsidRPr="00141DC6">
        <w:rPr>
          <w:rFonts w:ascii="Arial" w:hAnsi="Arial" w:cs="Arial"/>
        </w:rPr>
        <w:t xml:space="preserve">document outlines the </w:t>
      </w:r>
      <w:r w:rsidR="00BC75E3">
        <w:rPr>
          <w:rFonts w:ascii="Arial" w:hAnsi="Arial" w:cs="Arial"/>
        </w:rPr>
        <w:t xml:space="preserve">parent-child </w:t>
      </w:r>
      <w:r w:rsidR="00E37E4D" w:rsidRPr="00141DC6">
        <w:rPr>
          <w:rFonts w:ascii="Arial" w:hAnsi="Arial" w:cs="Arial"/>
        </w:rPr>
        <w:t xml:space="preserve">visitation </w:t>
      </w:r>
      <w:r w:rsidR="00B45F45" w:rsidRPr="00141DC6">
        <w:rPr>
          <w:rFonts w:ascii="Arial" w:hAnsi="Arial" w:cs="Arial"/>
        </w:rPr>
        <w:t xml:space="preserve">plan determined through Family Support Team Member consensus or by Court Order. The </w:t>
      </w:r>
      <w:r w:rsidR="00406766" w:rsidRPr="00141DC6">
        <w:rPr>
          <w:rFonts w:ascii="Arial" w:hAnsi="Arial" w:cs="Arial"/>
        </w:rPr>
        <w:t>time spent with your child</w:t>
      </w:r>
      <w:r w:rsidR="004049BB">
        <w:rPr>
          <w:rFonts w:ascii="Arial" w:hAnsi="Arial" w:cs="Arial"/>
        </w:rPr>
        <w:t>(ren)</w:t>
      </w:r>
      <w:r w:rsidR="00406766" w:rsidRPr="00141DC6">
        <w:rPr>
          <w:rFonts w:ascii="Arial" w:hAnsi="Arial" w:cs="Arial"/>
        </w:rPr>
        <w:t xml:space="preserve"> is an opportunity to parent and </w:t>
      </w:r>
      <w:r w:rsidR="006B11CF">
        <w:rPr>
          <w:rFonts w:ascii="Arial" w:hAnsi="Arial" w:cs="Arial"/>
        </w:rPr>
        <w:t>engage</w:t>
      </w:r>
      <w:r w:rsidR="00406766" w:rsidRPr="00141DC6">
        <w:rPr>
          <w:rFonts w:ascii="Arial" w:hAnsi="Arial" w:cs="Arial"/>
        </w:rPr>
        <w:t xml:space="preserve"> with your child(ren).</w:t>
      </w:r>
    </w:p>
    <w:p w14:paraId="5BDF41B6" w14:textId="77777777" w:rsidR="005E6CD2" w:rsidRPr="00141DC6" w:rsidRDefault="005E6CD2" w:rsidP="00600DAC">
      <w:pPr>
        <w:rPr>
          <w:sz w:val="8"/>
          <w:szCs w:val="8"/>
        </w:rPr>
      </w:pPr>
    </w:p>
    <w:p w14:paraId="03CD671C" w14:textId="77777777" w:rsidR="00C92778" w:rsidRPr="00D22F96" w:rsidRDefault="00C92778" w:rsidP="00600DAC">
      <w:pPr>
        <w:rPr>
          <w:rFonts w:ascii="Arial" w:hAnsi="Arial" w:cs="Arial"/>
          <w:b/>
        </w:rPr>
      </w:pPr>
      <w:r w:rsidRPr="00D22F96">
        <w:rPr>
          <w:rFonts w:ascii="Arial" w:hAnsi="Arial" w:cs="Arial"/>
          <w:b/>
        </w:rPr>
        <w:t>PARENTING TIME PURPOSE</w:t>
      </w:r>
    </w:p>
    <w:p w14:paraId="79F95CA2" w14:textId="492FBD5A" w:rsidR="00600DAC" w:rsidRPr="00D22F96" w:rsidRDefault="00013184" w:rsidP="00600DAC">
      <w:pPr>
        <w:rPr>
          <w:rFonts w:ascii="Arial" w:hAnsi="Arial" w:cs="Arial"/>
        </w:rPr>
      </w:pPr>
      <w:r w:rsidRPr="00D22F96">
        <w:rPr>
          <w:rFonts w:ascii="Arial" w:hAnsi="Arial" w:cs="Arial"/>
        </w:rPr>
        <w:t>Children’s D</w:t>
      </w:r>
      <w:r w:rsidR="00B22009" w:rsidRPr="00D22F96">
        <w:rPr>
          <w:rFonts w:ascii="Arial" w:hAnsi="Arial" w:cs="Arial"/>
        </w:rPr>
        <w:t xml:space="preserve">ivision </w:t>
      </w:r>
      <w:r w:rsidR="00ED5CD5" w:rsidRPr="00D22F96">
        <w:rPr>
          <w:rFonts w:ascii="Arial" w:hAnsi="Arial" w:cs="Arial"/>
        </w:rPr>
        <w:t>believes in the importance</w:t>
      </w:r>
      <w:r w:rsidR="00B22009" w:rsidRPr="00D22F96">
        <w:rPr>
          <w:rFonts w:ascii="Arial" w:hAnsi="Arial" w:cs="Arial"/>
        </w:rPr>
        <w:t xml:space="preserve"> of a</w:t>
      </w:r>
      <w:r w:rsidRPr="00D22F96">
        <w:rPr>
          <w:rFonts w:ascii="Arial" w:hAnsi="Arial" w:cs="Arial"/>
        </w:rPr>
        <w:t xml:space="preserve"> bond between a parent and child. It is important that the parent/child relationship continue during the time your child is placed outside your home. It is important that your parenting time is used to demonstrate your ability to properly </w:t>
      </w:r>
      <w:r w:rsidR="00F631B6">
        <w:rPr>
          <w:rFonts w:ascii="Arial" w:hAnsi="Arial" w:cs="Arial"/>
        </w:rPr>
        <w:t>care for</w:t>
      </w:r>
      <w:r w:rsidRPr="00D22F96">
        <w:rPr>
          <w:rFonts w:ascii="Arial" w:hAnsi="Arial" w:cs="Arial"/>
        </w:rPr>
        <w:t xml:space="preserve">, </w:t>
      </w:r>
      <w:r w:rsidR="00E62C6F" w:rsidRPr="00D22F96">
        <w:rPr>
          <w:rFonts w:ascii="Arial" w:hAnsi="Arial" w:cs="Arial"/>
        </w:rPr>
        <w:t>supervise, and support your child</w:t>
      </w:r>
      <w:r w:rsidR="00B22009" w:rsidRPr="00D22F96">
        <w:rPr>
          <w:rFonts w:ascii="Arial" w:hAnsi="Arial" w:cs="Arial"/>
        </w:rPr>
        <w:t xml:space="preserve"> throughout this time period. T</w:t>
      </w:r>
      <w:r w:rsidR="00E62C6F" w:rsidRPr="00D22F96">
        <w:rPr>
          <w:rFonts w:ascii="Arial" w:hAnsi="Arial" w:cs="Arial"/>
        </w:rPr>
        <w:t xml:space="preserve">o </w:t>
      </w:r>
      <w:r w:rsidR="00670BC5" w:rsidRPr="00D22F96">
        <w:rPr>
          <w:rFonts w:ascii="Arial" w:hAnsi="Arial" w:cs="Arial"/>
        </w:rPr>
        <w:t>provide accurate and timely documentation to the court</w:t>
      </w:r>
      <w:r w:rsidR="00E62C6F" w:rsidRPr="00D22F96">
        <w:rPr>
          <w:rFonts w:ascii="Arial" w:hAnsi="Arial" w:cs="Arial"/>
        </w:rPr>
        <w:t xml:space="preserve">, and to ensure your child’s safety, some </w:t>
      </w:r>
      <w:r w:rsidR="00571207">
        <w:rPr>
          <w:rFonts w:ascii="Arial" w:hAnsi="Arial" w:cs="Arial"/>
        </w:rPr>
        <w:t xml:space="preserve">or all </w:t>
      </w:r>
      <w:r w:rsidR="00E62C6F" w:rsidRPr="00D22F96">
        <w:rPr>
          <w:rFonts w:ascii="Arial" w:hAnsi="Arial" w:cs="Arial"/>
        </w:rPr>
        <w:t>of your parenting time may be supervised</w:t>
      </w:r>
      <w:r w:rsidR="00A65407" w:rsidRPr="00D22F96">
        <w:rPr>
          <w:rFonts w:ascii="Arial" w:hAnsi="Arial" w:cs="Arial"/>
        </w:rPr>
        <w:t xml:space="preserve">. </w:t>
      </w:r>
      <w:r w:rsidR="00DD4128" w:rsidRPr="00D22F96">
        <w:rPr>
          <w:rFonts w:ascii="Arial" w:hAnsi="Arial" w:cs="Arial"/>
        </w:rPr>
        <w:t xml:space="preserve">Supervised Parenting Time </w:t>
      </w:r>
      <w:r w:rsidR="00A65407" w:rsidRPr="00D22F96">
        <w:rPr>
          <w:rFonts w:ascii="Arial" w:hAnsi="Arial" w:cs="Arial"/>
        </w:rPr>
        <w:t xml:space="preserve">can be </w:t>
      </w:r>
      <w:r w:rsidR="00DD4128" w:rsidRPr="00D22F96">
        <w:rPr>
          <w:rFonts w:ascii="Arial" w:hAnsi="Arial" w:cs="Arial"/>
        </w:rPr>
        <w:t xml:space="preserve">supervised </w:t>
      </w:r>
      <w:r w:rsidR="00E62C6F" w:rsidRPr="00D22F96">
        <w:rPr>
          <w:rFonts w:ascii="Arial" w:hAnsi="Arial" w:cs="Arial"/>
        </w:rPr>
        <w:t>by your worker or other</w:t>
      </w:r>
      <w:r w:rsidR="00960B5B" w:rsidRPr="00D22F96">
        <w:rPr>
          <w:rFonts w:ascii="Arial" w:hAnsi="Arial" w:cs="Arial"/>
        </w:rPr>
        <w:t xml:space="preserve"> responsible </w:t>
      </w:r>
      <w:r w:rsidR="00506D25">
        <w:rPr>
          <w:rFonts w:ascii="Arial" w:hAnsi="Arial" w:cs="Arial"/>
        </w:rPr>
        <w:t xml:space="preserve">individuals </w:t>
      </w:r>
      <w:r w:rsidR="00960B5B" w:rsidRPr="00D22F96">
        <w:rPr>
          <w:rFonts w:ascii="Arial" w:hAnsi="Arial" w:cs="Arial"/>
        </w:rPr>
        <w:t>approved</w:t>
      </w:r>
      <w:r w:rsidR="00DD4128" w:rsidRPr="00D22F96">
        <w:rPr>
          <w:rFonts w:ascii="Arial" w:hAnsi="Arial" w:cs="Arial"/>
        </w:rPr>
        <w:t xml:space="preserve"> in advance of </w:t>
      </w:r>
      <w:r w:rsidR="008C5188">
        <w:rPr>
          <w:rFonts w:ascii="Arial" w:hAnsi="Arial" w:cs="Arial"/>
        </w:rPr>
        <w:t>your</w:t>
      </w:r>
      <w:r w:rsidR="00DD4128" w:rsidRPr="00D22F96">
        <w:rPr>
          <w:rFonts w:ascii="Arial" w:hAnsi="Arial" w:cs="Arial"/>
        </w:rPr>
        <w:t xml:space="preserve"> parenting time</w:t>
      </w:r>
      <w:r w:rsidR="00960B5B" w:rsidRPr="00D22F96">
        <w:rPr>
          <w:rFonts w:ascii="Arial" w:hAnsi="Arial" w:cs="Arial"/>
        </w:rPr>
        <w:t xml:space="preserve"> by </w:t>
      </w:r>
      <w:r w:rsidR="00CD563F" w:rsidRPr="00D22F96">
        <w:rPr>
          <w:rFonts w:ascii="Arial" w:hAnsi="Arial" w:cs="Arial"/>
        </w:rPr>
        <w:t>your Family</w:t>
      </w:r>
      <w:r w:rsidR="00DD4128" w:rsidRPr="00D22F96">
        <w:rPr>
          <w:rFonts w:ascii="Arial" w:hAnsi="Arial" w:cs="Arial"/>
        </w:rPr>
        <w:t xml:space="preserve"> Support Team.</w:t>
      </w:r>
      <w:r w:rsidR="00960B5B" w:rsidRPr="00D22F96">
        <w:rPr>
          <w:rFonts w:ascii="Arial" w:hAnsi="Arial" w:cs="Arial"/>
        </w:rPr>
        <w:t xml:space="preserve"> </w:t>
      </w:r>
    </w:p>
    <w:p w14:paraId="3386C23A" w14:textId="77777777" w:rsidR="00CF0AF2" w:rsidRPr="00141DC6" w:rsidRDefault="00CF0AF2" w:rsidP="00DB75FA">
      <w:pPr>
        <w:rPr>
          <w:rFonts w:ascii="Arial" w:hAnsi="Arial" w:cs="Arial"/>
          <w:b/>
          <w:sz w:val="2"/>
          <w:szCs w:val="2"/>
        </w:rPr>
      </w:pPr>
    </w:p>
    <w:p w14:paraId="6E63AD48" w14:textId="0547EE1F" w:rsidR="000A0A3F" w:rsidRPr="00D22F96" w:rsidRDefault="00C92778" w:rsidP="00DB75FA">
      <w:pPr>
        <w:rPr>
          <w:rFonts w:ascii="Arial" w:hAnsi="Arial" w:cs="Arial"/>
        </w:rPr>
      </w:pPr>
      <w:r w:rsidRPr="00D22F96">
        <w:rPr>
          <w:rFonts w:ascii="Arial" w:hAnsi="Arial" w:cs="Arial"/>
          <w:b/>
        </w:rPr>
        <w:t>PARENTING TIME</w:t>
      </w:r>
      <w:r w:rsidR="000A0A3F" w:rsidRPr="00D22F96">
        <w:rPr>
          <w:rFonts w:ascii="Arial" w:hAnsi="Arial" w:cs="Arial"/>
          <w:b/>
        </w:rPr>
        <w:t xml:space="preserve"> GUIDELINES </w:t>
      </w:r>
    </w:p>
    <w:p w14:paraId="3D77C922" w14:textId="79014D2E" w:rsidR="00ED5CD5" w:rsidRPr="00D22F96" w:rsidRDefault="00013184" w:rsidP="00ED5CD5">
      <w:pPr>
        <w:spacing w:after="0"/>
        <w:rPr>
          <w:rFonts w:ascii="Arial" w:hAnsi="Arial" w:cs="Arial"/>
        </w:rPr>
      </w:pPr>
      <w:r w:rsidRPr="00D22F96">
        <w:rPr>
          <w:rFonts w:ascii="Arial" w:hAnsi="Arial" w:cs="Arial"/>
        </w:rPr>
        <w:t>Your child deserves parenting time that will be consistent; therefore, it is</w:t>
      </w:r>
      <w:r w:rsidR="00673FDF" w:rsidRPr="00D22F96">
        <w:rPr>
          <w:rFonts w:ascii="Arial" w:hAnsi="Arial" w:cs="Arial"/>
        </w:rPr>
        <w:t xml:space="preserve"> very important </w:t>
      </w:r>
      <w:r w:rsidRPr="00D22F96">
        <w:rPr>
          <w:rFonts w:ascii="Arial" w:hAnsi="Arial" w:cs="Arial"/>
        </w:rPr>
        <w:t>t</w:t>
      </w:r>
      <w:r w:rsidR="00E62C6F" w:rsidRPr="00D22F96">
        <w:rPr>
          <w:rFonts w:ascii="Arial" w:hAnsi="Arial" w:cs="Arial"/>
        </w:rPr>
        <w:t xml:space="preserve">hat you </w:t>
      </w:r>
      <w:r w:rsidR="00D35F99" w:rsidRPr="00D22F96">
        <w:rPr>
          <w:rFonts w:ascii="Arial" w:hAnsi="Arial" w:cs="Arial"/>
        </w:rPr>
        <w:t>participate in your parenting time</w:t>
      </w:r>
      <w:r w:rsidR="007E7E37" w:rsidRPr="00D22F96">
        <w:rPr>
          <w:rFonts w:ascii="Arial" w:hAnsi="Arial" w:cs="Arial"/>
        </w:rPr>
        <w:t xml:space="preserve"> with your child as scheduled. </w:t>
      </w:r>
      <w:r w:rsidR="00853569" w:rsidRPr="00D22F96">
        <w:rPr>
          <w:rFonts w:ascii="Arial" w:hAnsi="Arial" w:cs="Arial"/>
        </w:rPr>
        <w:t xml:space="preserve">Occasionally, your child may not be able to attend as scheduled due to illness or other extraordinary circumstances. </w:t>
      </w:r>
      <w:r w:rsidR="00670BC5" w:rsidRPr="00D22F96">
        <w:rPr>
          <w:rFonts w:ascii="Arial" w:hAnsi="Arial" w:cs="Arial"/>
        </w:rPr>
        <w:t>If this were to occur, you should</w:t>
      </w:r>
      <w:r w:rsidR="00853569" w:rsidRPr="00D22F96">
        <w:rPr>
          <w:rFonts w:ascii="Arial" w:hAnsi="Arial" w:cs="Arial"/>
        </w:rPr>
        <w:t xml:space="preserve"> </w:t>
      </w:r>
      <w:r w:rsidR="00853569" w:rsidRPr="00D22F96">
        <w:rPr>
          <w:rFonts w:ascii="Arial" w:hAnsi="Arial" w:cs="Arial"/>
        </w:rPr>
        <w:lastRenderedPageBreak/>
        <w:t xml:space="preserve">receive notice of the </w:t>
      </w:r>
      <w:r w:rsidR="00D35F99" w:rsidRPr="00D22F96">
        <w:rPr>
          <w:rFonts w:ascii="Arial" w:hAnsi="Arial" w:cs="Arial"/>
        </w:rPr>
        <w:t>circumstances</w:t>
      </w:r>
      <w:r w:rsidR="00853569" w:rsidRPr="00D22F96">
        <w:rPr>
          <w:rFonts w:ascii="Arial" w:hAnsi="Arial" w:cs="Arial"/>
        </w:rPr>
        <w:t xml:space="preserve"> as soon as possible. </w:t>
      </w:r>
      <w:r w:rsidR="00670BC5" w:rsidRPr="00D22F96">
        <w:rPr>
          <w:rFonts w:ascii="Arial" w:hAnsi="Arial" w:cs="Arial"/>
        </w:rPr>
        <w:t>If you cannot attend parenting time as scheduled, it is vital to notify your caseworker</w:t>
      </w:r>
      <w:r w:rsidR="006039CC">
        <w:rPr>
          <w:rFonts w:ascii="Arial" w:hAnsi="Arial" w:cs="Arial"/>
        </w:rPr>
        <w:t xml:space="preserve"> and supervising party</w:t>
      </w:r>
      <w:r w:rsidR="00670BC5" w:rsidRPr="00D22F96">
        <w:rPr>
          <w:rFonts w:ascii="Arial" w:hAnsi="Arial" w:cs="Arial"/>
        </w:rPr>
        <w:t xml:space="preserve"> as soon as possible</w:t>
      </w:r>
      <w:r w:rsidR="00853569" w:rsidRPr="00D22F96">
        <w:rPr>
          <w:rFonts w:ascii="Arial" w:hAnsi="Arial" w:cs="Arial"/>
        </w:rPr>
        <w:t xml:space="preserve">. Parenting time that is missed </w:t>
      </w:r>
      <w:r w:rsidR="00CD563F" w:rsidRPr="00D22F96">
        <w:rPr>
          <w:rFonts w:ascii="Arial" w:hAnsi="Arial" w:cs="Arial"/>
        </w:rPr>
        <w:t xml:space="preserve">may be rescheduled when possible. </w:t>
      </w:r>
    </w:p>
    <w:p w14:paraId="00FB9BDF" w14:textId="1AE0CF27" w:rsidR="000A0A3F" w:rsidRPr="00D22F96" w:rsidRDefault="000A0A3F" w:rsidP="00496124">
      <w:pPr>
        <w:spacing w:after="0"/>
        <w:rPr>
          <w:rFonts w:ascii="Arial" w:hAnsi="Arial" w:cs="Arial"/>
        </w:rPr>
      </w:pPr>
    </w:p>
    <w:p w14:paraId="7D283EE9" w14:textId="77777777" w:rsidR="007E7E37" w:rsidRPr="00D22F96" w:rsidRDefault="00853569" w:rsidP="000A0A3F">
      <w:pPr>
        <w:rPr>
          <w:rFonts w:ascii="Arial" w:hAnsi="Arial" w:cs="Arial"/>
        </w:rPr>
      </w:pPr>
      <w:r w:rsidRPr="00D22F96">
        <w:rPr>
          <w:rFonts w:ascii="Arial" w:hAnsi="Arial" w:cs="Arial"/>
          <w:b/>
        </w:rPr>
        <w:t>It is important that you fulfill a positive parenting role throughout the visit</w:t>
      </w:r>
      <w:r w:rsidRPr="00D22F96">
        <w:rPr>
          <w:rFonts w:ascii="Arial" w:hAnsi="Arial" w:cs="Arial"/>
        </w:rPr>
        <w:t xml:space="preserve">. </w:t>
      </w:r>
    </w:p>
    <w:p w14:paraId="0C026D7B" w14:textId="77777777" w:rsidR="000A0A3F" w:rsidRPr="00D22F96" w:rsidRDefault="00670BC5" w:rsidP="000A0A3F">
      <w:pPr>
        <w:rPr>
          <w:rFonts w:ascii="Arial" w:hAnsi="Arial" w:cs="Arial"/>
        </w:rPr>
      </w:pPr>
      <w:r w:rsidRPr="00D22F96">
        <w:rPr>
          <w:rFonts w:ascii="Arial" w:hAnsi="Arial" w:cs="Arial"/>
        </w:rPr>
        <w:t>This is demonstrated by</w:t>
      </w:r>
      <w:r w:rsidR="00853569" w:rsidRPr="00D22F96">
        <w:rPr>
          <w:rFonts w:ascii="Arial" w:hAnsi="Arial" w:cs="Arial"/>
        </w:rPr>
        <w:t>:</w:t>
      </w:r>
    </w:p>
    <w:p w14:paraId="542EAC79" w14:textId="0E39AD7F" w:rsidR="00853569" w:rsidRPr="00D22F96" w:rsidRDefault="00D35F99" w:rsidP="00960B5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22F96">
        <w:rPr>
          <w:rFonts w:ascii="Arial" w:hAnsi="Arial" w:cs="Arial"/>
        </w:rPr>
        <w:t xml:space="preserve">Attending your parenting time </w:t>
      </w:r>
      <w:r w:rsidR="00853569" w:rsidRPr="00D22F96">
        <w:rPr>
          <w:rFonts w:ascii="Arial" w:hAnsi="Arial" w:cs="Arial"/>
        </w:rPr>
        <w:t xml:space="preserve">sober and drug-free. If you appear to be under the influence of a substance upon arrival, parenting time </w:t>
      </w:r>
      <w:r w:rsidR="008271E4" w:rsidRPr="00D22F96">
        <w:rPr>
          <w:rFonts w:ascii="Arial" w:hAnsi="Arial" w:cs="Arial"/>
        </w:rPr>
        <w:t>may</w:t>
      </w:r>
      <w:r w:rsidR="0070755B" w:rsidRPr="00D22F96">
        <w:rPr>
          <w:rFonts w:ascii="Arial" w:hAnsi="Arial" w:cs="Arial"/>
        </w:rPr>
        <w:t xml:space="preserve"> </w:t>
      </w:r>
      <w:r w:rsidR="00A7379E" w:rsidRPr="00D22F96">
        <w:rPr>
          <w:rFonts w:ascii="Arial" w:hAnsi="Arial" w:cs="Arial"/>
        </w:rPr>
        <w:t>be canceled</w:t>
      </w:r>
      <w:r w:rsidR="00853569" w:rsidRPr="00D22F96">
        <w:rPr>
          <w:rFonts w:ascii="Arial" w:hAnsi="Arial" w:cs="Arial"/>
        </w:rPr>
        <w:t>.</w:t>
      </w:r>
      <w:r w:rsidR="007E7E37" w:rsidRPr="00D22F96">
        <w:rPr>
          <w:rFonts w:ascii="Arial" w:hAnsi="Arial" w:cs="Arial"/>
        </w:rPr>
        <w:t xml:space="preserve"> </w:t>
      </w:r>
    </w:p>
    <w:p w14:paraId="1D9B7EEB" w14:textId="726DB494" w:rsidR="00670BC5" w:rsidRPr="00D22F96" w:rsidRDefault="00853569" w:rsidP="00960B5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22F96">
        <w:rPr>
          <w:rFonts w:ascii="Arial" w:hAnsi="Arial" w:cs="Arial"/>
        </w:rPr>
        <w:t>Engaging with your child</w:t>
      </w:r>
      <w:r w:rsidR="00A7379E" w:rsidRPr="00D22F96">
        <w:rPr>
          <w:rFonts w:ascii="Arial" w:hAnsi="Arial" w:cs="Arial"/>
        </w:rPr>
        <w:t xml:space="preserve"> in </w:t>
      </w:r>
      <w:r w:rsidR="00DF1BDF" w:rsidRPr="00D22F96">
        <w:rPr>
          <w:rFonts w:ascii="Arial" w:hAnsi="Arial" w:cs="Arial"/>
        </w:rPr>
        <w:t>age-appropriate</w:t>
      </w:r>
      <w:r w:rsidR="002064A5" w:rsidRPr="00D22F96">
        <w:rPr>
          <w:rFonts w:ascii="Arial" w:hAnsi="Arial" w:cs="Arial"/>
        </w:rPr>
        <w:t xml:space="preserve"> </w:t>
      </w:r>
      <w:r w:rsidR="0002759B" w:rsidRPr="00D22F96">
        <w:rPr>
          <w:rFonts w:ascii="Arial" w:hAnsi="Arial" w:cs="Arial"/>
        </w:rPr>
        <w:t xml:space="preserve">activities and </w:t>
      </w:r>
      <w:r w:rsidR="002064A5" w:rsidRPr="00D22F96">
        <w:rPr>
          <w:rFonts w:ascii="Arial" w:hAnsi="Arial" w:cs="Arial"/>
        </w:rPr>
        <w:t>conversation</w:t>
      </w:r>
      <w:r w:rsidR="0002759B" w:rsidRPr="00D22F96">
        <w:rPr>
          <w:rFonts w:ascii="Arial" w:hAnsi="Arial" w:cs="Arial"/>
        </w:rPr>
        <w:t>s. Be</w:t>
      </w:r>
      <w:r w:rsidR="00A7379E" w:rsidRPr="00D22F96">
        <w:rPr>
          <w:rFonts w:ascii="Arial" w:hAnsi="Arial" w:cs="Arial"/>
        </w:rPr>
        <w:t xml:space="preserve"> prepared to meet all your child’s</w:t>
      </w:r>
      <w:r w:rsidR="002064A5" w:rsidRPr="00D22F96">
        <w:rPr>
          <w:rFonts w:ascii="Arial" w:hAnsi="Arial" w:cs="Arial"/>
        </w:rPr>
        <w:t xml:space="preserve"> </w:t>
      </w:r>
      <w:r w:rsidRPr="00D22F96">
        <w:rPr>
          <w:rFonts w:ascii="Arial" w:hAnsi="Arial" w:cs="Arial"/>
        </w:rPr>
        <w:t xml:space="preserve">needs throughout the parenting time by bringing </w:t>
      </w:r>
      <w:r w:rsidR="00DD5847" w:rsidRPr="00D22F96">
        <w:rPr>
          <w:rFonts w:ascii="Arial" w:hAnsi="Arial" w:cs="Arial"/>
        </w:rPr>
        <w:t>things</w:t>
      </w:r>
      <w:r w:rsidR="0002759B" w:rsidRPr="00D22F96">
        <w:rPr>
          <w:rFonts w:ascii="Arial" w:hAnsi="Arial" w:cs="Arial"/>
        </w:rPr>
        <w:t xml:space="preserve"> such as snacks, drinks, </w:t>
      </w:r>
      <w:r w:rsidR="002064A5" w:rsidRPr="00D22F96">
        <w:rPr>
          <w:rFonts w:ascii="Arial" w:hAnsi="Arial" w:cs="Arial"/>
        </w:rPr>
        <w:t>diapers</w:t>
      </w:r>
      <w:r w:rsidR="0002759B" w:rsidRPr="00D22F96">
        <w:rPr>
          <w:rFonts w:ascii="Arial" w:hAnsi="Arial" w:cs="Arial"/>
        </w:rPr>
        <w:t xml:space="preserve"> and wipes. </w:t>
      </w:r>
      <w:r w:rsidR="002064A5" w:rsidRPr="00D22F96">
        <w:rPr>
          <w:rFonts w:ascii="Arial" w:hAnsi="Arial" w:cs="Arial"/>
        </w:rPr>
        <w:t xml:space="preserve"> </w:t>
      </w:r>
    </w:p>
    <w:p w14:paraId="7160B27E" w14:textId="79EF9D75" w:rsidR="00670BC5" w:rsidRPr="00D22F96" w:rsidRDefault="00E53642" w:rsidP="00960B5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22F96">
        <w:rPr>
          <w:rFonts w:ascii="Arial" w:hAnsi="Arial" w:cs="Arial"/>
        </w:rPr>
        <w:t>Keeping</w:t>
      </w:r>
      <w:r w:rsidR="002064A5" w:rsidRPr="00D22F96">
        <w:rPr>
          <w:rFonts w:ascii="Arial" w:hAnsi="Arial" w:cs="Arial"/>
        </w:rPr>
        <w:t xml:space="preserve"> conversations about your case separate from parenting time. </w:t>
      </w:r>
      <w:r w:rsidR="00A7379E" w:rsidRPr="00D22F96">
        <w:rPr>
          <w:rFonts w:ascii="Arial" w:hAnsi="Arial" w:cs="Arial"/>
        </w:rPr>
        <w:t xml:space="preserve">At the end of parenting time, you may ask </w:t>
      </w:r>
      <w:r w:rsidR="0051299A">
        <w:rPr>
          <w:rFonts w:ascii="Arial" w:hAnsi="Arial" w:cs="Arial"/>
        </w:rPr>
        <w:t>your</w:t>
      </w:r>
      <w:r w:rsidR="00A7379E" w:rsidRPr="00D22F96">
        <w:rPr>
          <w:rFonts w:ascii="Arial" w:hAnsi="Arial" w:cs="Arial"/>
        </w:rPr>
        <w:t xml:space="preserve"> worker </w:t>
      </w:r>
      <w:r w:rsidR="002064A5" w:rsidRPr="00D22F96">
        <w:rPr>
          <w:rFonts w:ascii="Arial" w:hAnsi="Arial" w:cs="Arial"/>
        </w:rPr>
        <w:t>to schedule a meeting for you to ask questions or discuss your case</w:t>
      </w:r>
      <w:r w:rsidR="001D285F" w:rsidRPr="00D22F96">
        <w:rPr>
          <w:rFonts w:ascii="Arial" w:hAnsi="Arial" w:cs="Arial"/>
        </w:rPr>
        <w:t>, but th</w:t>
      </w:r>
      <w:r w:rsidR="00171C8E">
        <w:rPr>
          <w:rFonts w:ascii="Arial" w:hAnsi="Arial" w:cs="Arial"/>
        </w:rPr>
        <w:t xml:space="preserve">ese discussions </w:t>
      </w:r>
      <w:r w:rsidR="001D285F" w:rsidRPr="00D22F96">
        <w:rPr>
          <w:rFonts w:ascii="Arial" w:hAnsi="Arial" w:cs="Arial"/>
        </w:rPr>
        <w:t xml:space="preserve">should not be </w:t>
      </w:r>
      <w:r w:rsidR="00171C8E">
        <w:rPr>
          <w:rFonts w:ascii="Arial" w:hAnsi="Arial" w:cs="Arial"/>
        </w:rPr>
        <w:t>held</w:t>
      </w:r>
      <w:r w:rsidR="001D285F" w:rsidRPr="00D22F96">
        <w:rPr>
          <w:rFonts w:ascii="Arial" w:hAnsi="Arial" w:cs="Arial"/>
        </w:rPr>
        <w:t xml:space="preserve"> </w:t>
      </w:r>
      <w:r w:rsidR="008F685B">
        <w:rPr>
          <w:rFonts w:ascii="Arial" w:hAnsi="Arial" w:cs="Arial"/>
        </w:rPr>
        <w:t>during your parenting time.</w:t>
      </w:r>
      <w:r w:rsidR="002064A5" w:rsidRPr="00D22F96">
        <w:rPr>
          <w:rFonts w:ascii="Arial" w:hAnsi="Arial" w:cs="Arial"/>
        </w:rPr>
        <w:t xml:space="preserve"> </w:t>
      </w:r>
    </w:p>
    <w:p w14:paraId="25AC83A9" w14:textId="2D6E2EF7" w:rsidR="007E7E37" w:rsidRPr="00D22F96" w:rsidRDefault="007E7E37" w:rsidP="00960B5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22F96">
        <w:rPr>
          <w:rFonts w:ascii="Arial" w:hAnsi="Arial" w:cs="Arial"/>
        </w:rPr>
        <w:t>Demonstrating safe behaviors during your parenting time. The visit will end immediately if unsafe or aggressive behaviors occur.</w:t>
      </w:r>
    </w:p>
    <w:p w14:paraId="6643B5D8" w14:textId="1EEA21FF" w:rsidR="00670BC5" w:rsidRPr="00D22F96" w:rsidRDefault="002064A5" w:rsidP="00960B5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22F96">
        <w:rPr>
          <w:rFonts w:ascii="Arial" w:hAnsi="Arial" w:cs="Arial"/>
        </w:rPr>
        <w:t>Remembering that parenting time is pr</w:t>
      </w:r>
      <w:r w:rsidR="00670BC5" w:rsidRPr="00D22F96">
        <w:rPr>
          <w:rFonts w:ascii="Arial" w:hAnsi="Arial" w:cs="Arial"/>
        </w:rPr>
        <w:t>imarily for you and your child</w:t>
      </w:r>
      <w:r w:rsidR="00C4307D">
        <w:rPr>
          <w:rFonts w:ascii="Arial" w:hAnsi="Arial" w:cs="Arial"/>
        </w:rPr>
        <w:t>. B</w:t>
      </w:r>
      <w:r w:rsidRPr="00D22F96">
        <w:rPr>
          <w:rFonts w:ascii="Arial" w:hAnsi="Arial" w:cs="Arial"/>
        </w:rPr>
        <w:t>efore you bring someone else</w:t>
      </w:r>
      <w:r w:rsidR="00C57038" w:rsidRPr="00D22F96">
        <w:rPr>
          <w:rFonts w:ascii="Arial" w:hAnsi="Arial" w:cs="Arial"/>
        </w:rPr>
        <w:t xml:space="preserve"> with you to </w:t>
      </w:r>
      <w:r w:rsidR="001D285F" w:rsidRPr="00D22F96">
        <w:rPr>
          <w:rFonts w:ascii="Arial" w:hAnsi="Arial" w:cs="Arial"/>
        </w:rPr>
        <w:t>parenting time,</w:t>
      </w:r>
      <w:r w:rsidR="0017184A" w:rsidRPr="00D22F96">
        <w:rPr>
          <w:rFonts w:ascii="Arial" w:hAnsi="Arial" w:cs="Arial"/>
        </w:rPr>
        <w:t xml:space="preserve"> </w:t>
      </w:r>
      <w:r w:rsidR="00ED5CD5" w:rsidRPr="00D22F96">
        <w:rPr>
          <w:rFonts w:ascii="Arial" w:hAnsi="Arial" w:cs="Arial"/>
        </w:rPr>
        <w:t>they must</w:t>
      </w:r>
      <w:r w:rsidR="001D285F" w:rsidRPr="00D22F96">
        <w:rPr>
          <w:rFonts w:ascii="Arial" w:hAnsi="Arial" w:cs="Arial"/>
        </w:rPr>
        <w:t xml:space="preserve"> be </w:t>
      </w:r>
      <w:r w:rsidR="00A7379E" w:rsidRPr="00D22F96">
        <w:rPr>
          <w:rFonts w:ascii="Arial" w:hAnsi="Arial" w:cs="Arial"/>
        </w:rPr>
        <w:t>approved by your</w:t>
      </w:r>
      <w:r w:rsidR="00C57038" w:rsidRPr="00D22F96">
        <w:rPr>
          <w:rFonts w:ascii="Arial" w:hAnsi="Arial" w:cs="Arial"/>
        </w:rPr>
        <w:t xml:space="preserve"> Family Support Team. </w:t>
      </w:r>
    </w:p>
    <w:p w14:paraId="6A32A938" w14:textId="75B583E1" w:rsidR="00ED5CD5" w:rsidRPr="00D22F96" w:rsidRDefault="00A60055" w:rsidP="00ED5CD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22F96">
        <w:rPr>
          <w:rFonts w:ascii="Arial" w:hAnsi="Arial" w:cs="Arial"/>
        </w:rPr>
        <w:t>Putting away</w:t>
      </w:r>
      <w:r w:rsidR="002064A5" w:rsidRPr="00D22F96">
        <w:rPr>
          <w:rFonts w:ascii="Arial" w:hAnsi="Arial" w:cs="Arial"/>
        </w:rPr>
        <w:t xml:space="preserve"> your p</w:t>
      </w:r>
      <w:r w:rsidR="00021EF5" w:rsidRPr="00D22F96">
        <w:rPr>
          <w:rFonts w:ascii="Arial" w:hAnsi="Arial" w:cs="Arial"/>
        </w:rPr>
        <w:t xml:space="preserve">hone or other devices, </w:t>
      </w:r>
      <w:r w:rsidR="00ED5CD5" w:rsidRPr="00D22F96">
        <w:rPr>
          <w:rFonts w:ascii="Arial" w:hAnsi="Arial" w:cs="Arial"/>
        </w:rPr>
        <w:t xml:space="preserve">unless you are using it with the child for </w:t>
      </w:r>
      <w:r w:rsidR="00DF1BDF" w:rsidRPr="00D22F96">
        <w:rPr>
          <w:rFonts w:ascii="Arial" w:hAnsi="Arial" w:cs="Arial"/>
        </w:rPr>
        <w:t>age-appropriate</w:t>
      </w:r>
      <w:r w:rsidR="00ED5CD5" w:rsidRPr="00D22F96">
        <w:rPr>
          <w:rFonts w:ascii="Arial" w:hAnsi="Arial" w:cs="Arial"/>
        </w:rPr>
        <w:t xml:space="preserve"> videos, games or taking photos. </w:t>
      </w:r>
    </w:p>
    <w:p w14:paraId="08DE80FB" w14:textId="4F914127" w:rsidR="00C92778" w:rsidRPr="00D22F96" w:rsidRDefault="007E7E37" w:rsidP="00EC1B2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22F96">
        <w:rPr>
          <w:rFonts w:ascii="Arial" w:hAnsi="Arial" w:cs="Arial"/>
        </w:rPr>
        <w:t>Using</w:t>
      </w:r>
      <w:r w:rsidR="00533C43" w:rsidRPr="00D22F96">
        <w:rPr>
          <w:rFonts w:ascii="Arial" w:hAnsi="Arial" w:cs="Arial"/>
        </w:rPr>
        <w:t xml:space="preserve"> </w:t>
      </w:r>
      <w:r w:rsidR="00DF1BDF" w:rsidRPr="00D22F96">
        <w:rPr>
          <w:rFonts w:ascii="Arial" w:hAnsi="Arial" w:cs="Arial"/>
        </w:rPr>
        <w:t>age-appropriate</w:t>
      </w:r>
      <w:r w:rsidR="00670BC5" w:rsidRPr="00D22F96">
        <w:rPr>
          <w:rFonts w:ascii="Arial" w:hAnsi="Arial" w:cs="Arial"/>
        </w:rPr>
        <w:t xml:space="preserve"> redirection</w:t>
      </w:r>
      <w:r w:rsidR="00DE12EB" w:rsidRPr="00D22F96">
        <w:rPr>
          <w:rFonts w:ascii="Arial" w:hAnsi="Arial" w:cs="Arial"/>
        </w:rPr>
        <w:t>,</w:t>
      </w:r>
      <w:r w:rsidR="002064A5" w:rsidRPr="00D22F96">
        <w:rPr>
          <w:rFonts w:ascii="Arial" w:hAnsi="Arial" w:cs="Arial"/>
        </w:rPr>
        <w:t xml:space="preserve"> </w:t>
      </w:r>
      <w:r w:rsidR="00372964" w:rsidRPr="00D22F96">
        <w:rPr>
          <w:rFonts w:ascii="Arial" w:hAnsi="Arial" w:cs="Arial"/>
        </w:rPr>
        <w:t>which will reinforce your rules and boundaries and help guide your child. Physical punishment is not allowed during any parenting time.</w:t>
      </w:r>
    </w:p>
    <w:p w14:paraId="559E7607" w14:textId="77777777" w:rsidR="00ED5CD5" w:rsidRPr="00D22F96" w:rsidRDefault="007E7E37" w:rsidP="00DB73B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22F96">
        <w:rPr>
          <w:rFonts w:ascii="Arial" w:hAnsi="Arial" w:cs="Arial"/>
        </w:rPr>
        <w:t>Not making promises to the child</w:t>
      </w:r>
      <w:r w:rsidR="00ED5CD5" w:rsidRPr="00D22F96">
        <w:rPr>
          <w:rFonts w:ascii="Arial" w:hAnsi="Arial" w:cs="Arial"/>
        </w:rPr>
        <w:t xml:space="preserve"> that are outside of parental control.  </w:t>
      </w:r>
    </w:p>
    <w:p w14:paraId="2E7A20D6" w14:textId="65FA7055" w:rsidR="0027299B" w:rsidRPr="00D22F96" w:rsidRDefault="0027299B" w:rsidP="00DB73B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22F96">
        <w:rPr>
          <w:rFonts w:ascii="Arial" w:hAnsi="Arial" w:cs="Arial"/>
        </w:rPr>
        <w:t xml:space="preserve">Following all rules of the location chosen for the visit as well as encouraging your child to follow the rules.  </w:t>
      </w:r>
    </w:p>
    <w:p w14:paraId="1E4A8284" w14:textId="5B40180E" w:rsidR="0027299B" w:rsidRPr="00D22F96" w:rsidRDefault="0027299B" w:rsidP="0027299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22F96">
        <w:rPr>
          <w:rFonts w:ascii="Arial" w:hAnsi="Arial" w:cs="Arial"/>
        </w:rPr>
        <w:t xml:space="preserve">Cleaning up after yourself and your child. This includes picking up trash, putting toys away and cleaning up any mess in </w:t>
      </w:r>
      <w:r w:rsidR="0074554C">
        <w:rPr>
          <w:rFonts w:ascii="Arial" w:hAnsi="Arial" w:cs="Arial"/>
        </w:rPr>
        <w:t>the</w:t>
      </w:r>
      <w:r w:rsidR="00ED5CD5" w:rsidRPr="00D22F96">
        <w:rPr>
          <w:rFonts w:ascii="Arial" w:hAnsi="Arial" w:cs="Arial"/>
        </w:rPr>
        <w:t xml:space="preserve"> visitation space. </w:t>
      </w:r>
      <w:r w:rsidRPr="00D22F96">
        <w:rPr>
          <w:rFonts w:ascii="Arial" w:hAnsi="Arial" w:cs="Arial"/>
        </w:rPr>
        <w:t xml:space="preserve"> </w:t>
      </w:r>
    </w:p>
    <w:p w14:paraId="2B7DD473" w14:textId="77777777" w:rsidR="000A0A3F" w:rsidRDefault="000A0A3F" w:rsidP="0027299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22F96">
        <w:rPr>
          <w:rFonts w:ascii="Arial" w:hAnsi="Arial" w:cs="Arial"/>
        </w:rPr>
        <w:t>Other:</w:t>
      </w:r>
      <w:r w:rsidR="00DF00A0" w:rsidRPr="00D22F96">
        <w:rPr>
          <w:rFonts w:ascii="Arial" w:hAnsi="Arial" w:cs="Arial"/>
        </w:rPr>
        <w:t xml:space="preserve"> </w:t>
      </w:r>
      <w:r w:rsidR="00DF00A0" w:rsidRPr="00D22F9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00A0" w:rsidRPr="00D22F96">
        <w:rPr>
          <w:rFonts w:ascii="Arial" w:hAnsi="Arial" w:cs="Arial"/>
        </w:rPr>
        <w:instrText xml:space="preserve"> FORMTEXT </w:instrText>
      </w:r>
      <w:r w:rsidR="00DF00A0" w:rsidRPr="00D22F96">
        <w:rPr>
          <w:rFonts w:ascii="Arial" w:hAnsi="Arial" w:cs="Arial"/>
        </w:rPr>
      </w:r>
      <w:r w:rsidR="00DF00A0" w:rsidRPr="00D22F96">
        <w:rPr>
          <w:rFonts w:ascii="Arial" w:hAnsi="Arial" w:cs="Arial"/>
        </w:rPr>
        <w:fldChar w:fldCharType="separate"/>
      </w:r>
      <w:r w:rsidR="00DF00A0" w:rsidRPr="00D22F96">
        <w:rPr>
          <w:rFonts w:ascii="Arial" w:hAnsi="Arial" w:cs="Arial"/>
          <w:noProof/>
        </w:rPr>
        <w:t> </w:t>
      </w:r>
      <w:r w:rsidR="00DF00A0" w:rsidRPr="00D22F96">
        <w:rPr>
          <w:rFonts w:ascii="Arial" w:hAnsi="Arial" w:cs="Arial"/>
          <w:noProof/>
        </w:rPr>
        <w:t> </w:t>
      </w:r>
      <w:r w:rsidR="00DF00A0" w:rsidRPr="00D22F96">
        <w:rPr>
          <w:rFonts w:ascii="Arial" w:hAnsi="Arial" w:cs="Arial"/>
          <w:noProof/>
        </w:rPr>
        <w:t> </w:t>
      </w:r>
      <w:r w:rsidR="00DF00A0" w:rsidRPr="00D22F96">
        <w:rPr>
          <w:rFonts w:ascii="Arial" w:hAnsi="Arial" w:cs="Arial"/>
          <w:noProof/>
        </w:rPr>
        <w:t> </w:t>
      </w:r>
      <w:r w:rsidR="00DF00A0" w:rsidRPr="00D22F96">
        <w:rPr>
          <w:rFonts w:ascii="Arial" w:hAnsi="Arial" w:cs="Arial"/>
          <w:noProof/>
        </w:rPr>
        <w:t> </w:t>
      </w:r>
      <w:r w:rsidR="00DF00A0" w:rsidRPr="00D22F96">
        <w:rPr>
          <w:rFonts w:ascii="Arial" w:hAnsi="Arial" w:cs="Arial"/>
        </w:rPr>
        <w:fldChar w:fldCharType="end"/>
      </w:r>
    </w:p>
    <w:p w14:paraId="4281278D" w14:textId="77777777" w:rsidR="00605ED9" w:rsidRPr="00D22F96" w:rsidRDefault="00605ED9" w:rsidP="00141DC6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3060"/>
        <w:gridCol w:w="3415"/>
      </w:tblGrid>
      <w:tr w:rsidR="00D22F96" w:rsidRPr="00D22F96" w14:paraId="6A876B41" w14:textId="77777777" w:rsidTr="004D38EF">
        <w:tc>
          <w:tcPr>
            <w:tcW w:w="6925" w:type="dxa"/>
            <w:gridSpan w:val="2"/>
            <w:tcBorders>
              <w:bottom w:val="single" w:sz="4" w:space="0" w:color="auto"/>
            </w:tcBorders>
          </w:tcPr>
          <w:p w14:paraId="08BAC6E4" w14:textId="29A5BF0B" w:rsidR="004D38EF" w:rsidRPr="00D22F96" w:rsidRDefault="004D38EF" w:rsidP="00141DC6">
            <w:pPr>
              <w:spacing w:before="120" w:after="120"/>
              <w:rPr>
                <w:rFonts w:ascii="Arial" w:hAnsi="Arial" w:cs="Arial"/>
              </w:rPr>
            </w:pPr>
            <w:r w:rsidRPr="00D22F96">
              <w:rPr>
                <w:rFonts w:ascii="Arial" w:hAnsi="Arial" w:cs="Arial"/>
              </w:rPr>
              <w:t>Parent:</w:t>
            </w:r>
            <w:r w:rsidR="00615B38" w:rsidRPr="00D22F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006CD72C" w14:textId="6B92469A" w:rsidR="004D38EF" w:rsidRPr="00D22F96" w:rsidRDefault="004D38EF" w:rsidP="00141DC6">
            <w:pPr>
              <w:spacing w:before="120" w:after="120"/>
              <w:rPr>
                <w:rFonts w:ascii="Arial" w:hAnsi="Arial" w:cs="Arial"/>
              </w:rPr>
            </w:pPr>
            <w:r w:rsidRPr="00D22F96">
              <w:rPr>
                <w:rFonts w:ascii="Arial" w:hAnsi="Arial" w:cs="Arial"/>
              </w:rPr>
              <w:t>Phone:</w:t>
            </w:r>
          </w:p>
        </w:tc>
      </w:tr>
      <w:tr w:rsidR="00D22F96" w:rsidRPr="00D22F96" w14:paraId="02EC4519" w14:textId="77777777" w:rsidTr="004D38EF">
        <w:tc>
          <w:tcPr>
            <w:tcW w:w="6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2A8643" w14:textId="569EC78F" w:rsidR="004D38EF" w:rsidRPr="00D22F96" w:rsidRDefault="004D38EF" w:rsidP="00141DC6">
            <w:pPr>
              <w:spacing w:before="120" w:after="120"/>
              <w:rPr>
                <w:rFonts w:ascii="Arial" w:hAnsi="Arial" w:cs="Arial"/>
              </w:rPr>
            </w:pPr>
            <w:r w:rsidRPr="00D22F96">
              <w:rPr>
                <w:rFonts w:ascii="Arial" w:hAnsi="Arial" w:cs="Arial"/>
              </w:rPr>
              <w:t>Parent:</w:t>
            </w:r>
            <w:r w:rsidR="00615B38" w:rsidRPr="00D22F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426DA1FD" w14:textId="1559DC72" w:rsidR="004D38EF" w:rsidRPr="00D22F96" w:rsidRDefault="004D38EF" w:rsidP="00141DC6">
            <w:pPr>
              <w:spacing w:before="120" w:after="120"/>
              <w:rPr>
                <w:rFonts w:ascii="Arial" w:hAnsi="Arial" w:cs="Arial"/>
              </w:rPr>
            </w:pPr>
            <w:r w:rsidRPr="00D22F96">
              <w:rPr>
                <w:rFonts w:ascii="Arial" w:hAnsi="Arial" w:cs="Arial"/>
              </w:rPr>
              <w:t>Phone:</w:t>
            </w:r>
          </w:p>
        </w:tc>
      </w:tr>
      <w:sdt>
        <w:sdtPr>
          <w:rPr>
            <w:rFonts w:ascii="Arial" w:hAnsi="Arial" w:cs="Arial"/>
          </w:rPr>
          <w:id w:val="-1987769470"/>
          <w15:repeatingSection/>
        </w:sdtPr>
        <w:sdtEndPr/>
        <w:sdtContent>
          <w:sdt>
            <w:sdtPr>
              <w:rPr>
                <w:rFonts w:ascii="Arial" w:hAnsi="Arial" w:cs="Arial"/>
              </w:rPr>
              <w:id w:val="416212357"/>
              <w:placeholder>
                <w:docPart w:val="DefaultPlaceholder_-1854013436"/>
              </w:placeholder>
              <w15:repeatingSectionItem/>
            </w:sdtPr>
            <w:sdtEndPr/>
            <w:sdtContent>
              <w:tr w:rsidR="00D22F96" w:rsidRPr="00D22F96" w14:paraId="14EAC21E" w14:textId="77777777" w:rsidTr="004D38EF">
                <w:tc>
                  <w:tcPr>
                    <w:tcW w:w="6925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3D238FEC" w14:textId="63FF7C35" w:rsidR="004D38EF" w:rsidRPr="00D22F96" w:rsidRDefault="004D38EF" w:rsidP="00141DC6">
                    <w:pPr>
                      <w:spacing w:before="120" w:after="120"/>
                      <w:rPr>
                        <w:rFonts w:ascii="Arial" w:hAnsi="Arial" w:cs="Arial"/>
                      </w:rPr>
                    </w:pPr>
                    <w:r w:rsidRPr="00D22F96">
                      <w:rPr>
                        <w:rFonts w:ascii="Arial" w:hAnsi="Arial" w:cs="Arial"/>
                      </w:rPr>
                      <w:t>Supervising Party:</w:t>
                    </w:r>
                    <w:r w:rsidR="00391CFA">
                      <w:rPr>
                        <w:rFonts w:ascii="Arial" w:hAnsi="Arial" w:cs="Arial"/>
                      </w:rPr>
                      <w:t xml:space="preserve"> </w:t>
                    </w:r>
                  </w:p>
                </w:tc>
                <w:tc>
                  <w:tcPr>
                    <w:tcW w:w="3415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1855214A" w14:textId="6D61CFBC" w:rsidR="004D38EF" w:rsidRPr="00D22F96" w:rsidRDefault="004D38EF" w:rsidP="00141DC6">
                    <w:pPr>
                      <w:spacing w:before="120" w:after="120"/>
                      <w:rPr>
                        <w:rFonts w:ascii="Arial" w:hAnsi="Arial" w:cs="Arial"/>
                      </w:rPr>
                    </w:pPr>
                    <w:r w:rsidRPr="00D22F96">
                      <w:rPr>
                        <w:rFonts w:ascii="Arial" w:hAnsi="Arial" w:cs="Arial"/>
                      </w:rPr>
                      <w:t>Phone:</w:t>
                    </w:r>
                  </w:p>
                </w:tc>
              </w:tr>
            </w:sdtContent>
          </w:sdt>
        </w:sdtContent>
      </w:sdt>
      <w:sdt>
        <w:sdtPr>
          <w:rPr>
            <w:rFonts w:ascii="Arial" w:hAnsi="Arial" w:cs="Arial"/>
          </w:rPr>
          <w:id w:val="101081467"/>
          <w15:repeatingSection/>
        </w:sdtPr>
        <w:sdtEndPr/>
        <w:sdtContent>
          <w:sdt>
            <w:sdtPr>
              <w:rPr>
                <w:rFonts w:ascii="Arial" w:hAnsi="Arial" w:cs="Arial"/>
              </w:rPr>
              <w:id w:val="-300384442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22F96" w:rsidRPr="00D22F96" w14:paraId="64791234" w14:textId="77777777" w:rsidTr="004D38EF">
                <w:tc>
                  <w:tcPr>
                    <w:tcW w:w="6925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0D25AF26" w14:textId="4CA57842" w:rsidR="004D38EF" w:rsidRPr="00D22F96" w:rsidRDefault="004D38EF" w:rsidP="00141DC6">
                    <w:pPr>
                      <w:spacing w:before="120" w:after="120"/>
                      <w:rPr>
                        <w:rFonts w:ascii="Arial" w:hAnsi="Arial" w:cs="Arial"/>
                      </w:rPr>
                    </w:pPr>
                    <w:r w:rsidRPr="00D22F96">
                      <w:rPr>
                        <w:rFonts w:ascii="Arial" w:hAnsi="Arial" w:cs="Arial"/>
                      </w:rPr>
                      <w:t>Placement Provider:</w:t>
                    </w:r>
                  </w:p>
                </w:tc>
                <w:tc>
                  <w:tcPr>
                    <w:tcW w:w="3415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79BD0BC2" w14:textId="750B46BB" w:rsidR="004D38EF" w:rsidRPr="00D22F96" w:rsidRDefault="004D38EF" w:rsidP="00141DC6">
                    <w:pPr>
                      <w:spacing w:before="120" w:after="120"/>
                      <w:rPr>
                        <w:rFonts w:ascii="Arial" w:hAnsi="Arial" w:cs="Arial"/>
                      </w:rPr>
                    </w:pPr>
                    <w:r w:rsidRPr="00D22F96">
                      <w:rPr>
                        <w:rFonts w:ascii="Arial" w:hAnsi="Arial" w:cs="Arial"/>
                      </w:rPr>
                      <w:t>Phone:</w:t>
                    </w:r>
                  </w:p>
                </w:tc>
              </w:tr>
            </w:sdtContent>
          </w:sdt>
        </w:sdtContent>
      </w:sdt>
      <w:tr w:rsidR="004D38EF" w:rsidRPr="00D22F96" w14:paraId="10678934" w14:textId="77777777" w:rsidTr="004D38EF">
        <w:tc>
          <w:tcPr>
            <w:tcW w:w="6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BC3121" w14:textId="7E522F6E" w:rsidR="004D38EF" w:rsidRPr="00D22F96" w:rsidRDefault="004D38EF" w:rsidP="00141DC6">
            <w:pPr>
              <w:spacing w:before="120" w:after="120"/>
              <w:rPr>
                <w:rFonts w:ascii="Arial" w:hAnsi="Arial" w:cs="Arial"/>
              </w:rPr>
            </w:pPr>
            <w:r w:rsidRPr="00D22F96">
              <w:rPr>
                <w:rFonts w:ascii="Arial" w:hAnsi="Arial" w:cs="Arial"/>
              </w:rPr>
              <w:t>Case Manager: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5B58978" w14:textId="365808C2" w:rsidR="004D38EF" w:rsidRPr="00D22F96" w:rsidRDefault="004D38EF" w:rsidP="00141DC6">
            <w:pPr>
              <w:spacing w:before="120" w:after="120"/>
              <w:rPr>
                <w:rFonts w:ascii="Arial" w:hAnsi="Arial" w:cs="Arial"/>
              </w:rPr>
            </w:pPr>
            <w:r w:rsidRPr="00D22F96">
              <w:rPr>
                <w:rFonts w:ascii="Arial" w:hAnsi="Arial" w:cs="Arial"/>
              </w:rPr>
              <w:t>Phone:</w:t>
            </w:r>
          </w:p>
        </w:tc>
      </w:tr>
      <w:sdt>
        <w:sdtPr>
          <w:rPr>
            <w:rFonts w:ascii="Arial" w:hAnsi="Arial" w:cs="Arial"/>
          </w:rPr>
          <w:id w:val="1377035697"/>
          <w15:repeatingSection/>
        </w:sdtPr>
        <w:sdtEndPr/>
        <w:sdtContent>
          <w:sdt>
            <w:sdtPr>
              <w:rPr>
                <w:rFonts w:ascii="Arial" w:hAnsi="Arial" w:cs="Arial"/>
              </w:rPr>
              <w:id w:val="-186597643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4D38EF" w:rsidRPr="00D22F96" w14:paraId="1FC6E936" w14:textId="77777777" w:rsidTr="004D38EF">
                <w:tc>
                  <w:tcPr>
                    <w:tcW w:w="3865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1B9986EA" w14:textId="2EB9CD67" w:rsidR="004D38EF" w:rsidRPr="00D22F96" w:rsidRDefault="004D38EF" w:rsidP="00141DC6">
                    <w:pPr>
                      <w:spacing w:before="120" w:after="120"/>
                      <w:rPr>
                        <w:rFonts w:ascii="Arial" w:hAnsi="Arial" w:cs="Arial"/>
                      </w:rPr>
                    </w:pPr>
                    <w:r w:rsidRPr="00D22F96">
                      <w:rPr>
                        <w:rFonts w:ascii="Arial" w:hAnsi="Arial" w:cs="Arial"/>
                      </w:rPr>
                      <w:t>Other:</w:t>
                    </w:r>
                    <w:r w:rsidR="00D22F96">
                      <w:rPr>
                        <w:rFonts w:ascii="Arial" w:hAnsi="Arial" w:cs="Arial"/>
                      </w:rPr>
                      <w:t xml:space="preserve"> </w:t>
                    </w:r>
                  </w:p>
                </w:tc>
                <w:tc>
                  <w:tcPr>
                    <w:tcW w:w="3060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6F0743BD" w14:textId="2CFE3EF9" w:rsidR="004D38EF" w:rsidRPr="00D22F96" w:rsidRDefault="004D38EF" w:rsidP="00141DC6">
                    <w:pPr>
                      <w:spacing w:before="120" w:after="120"/>
                      <w:rPr>
                        <w:rFonts w:ascii="Arial" w:hAnsi="Arial" w:cs="Arial"/>
                      </w:rPr>
                    </w:pPr>
                    <w:r w:rsidRPr="00D22F96">
                      <w:rPr>
                        <w:rFonts w:ascii="Arial" w:hAnsi="Arial" w:cs="Arial"/>
                      </w:rPr>
                      <w:t>Role:</w:t>
                    </w:r>
                  </w:p>
                </w:tc>
                <w:tc>
                  <w:tcPr>
                    <w:tcW w:w="3415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04BE9E2D" w14:textId="0BF0C4C7" w:rsidR="004D38EF" w:rsidRPr="00D22F96" w:rsidRDefault="004D38EF" w:rsidP="00141DC6">
                    <w:pPr>
                      <w:spacing w:before="120" w:after="120"/>
                      <w:rPr>
                        <w:rFonts w:ascii="Arial" w:hAnsi="Arial" w:cs="Arial"/>
                      </w:rPr>
                    </w:pPr>
                    <w:r w:rsidRPr="00D22F96">
                      <w:rPr>
                        <w:rFonts w:ascii="Arial" w:hAnsi="Arial" w:cs="Arial"/>
                      </w:rPr>
                      <w:t>Phone</w:t>
                    </w:r>
                  </w:p>
                </w:tc>
              </w:tr>
            </w:sdtContent>
          </w:sdt>
        </w:sdtContent>
      </w:sdt>
    </w:tbl>
    <w:p w14:paraId="3DC23722" w14:textId="77777777" w:rsidR="000A0A3F" w:rsidRPr="00D22F96" w:rsidRDefault="000A0A3F" w:rsidP="000A0A3F">
      <w:pPr>
        <w:rPr>
          <w:rFonts w:ascii="Arial" w:hAnsi="Arial" w:cs="Arial"/>
        </w:rPr>
      </w:pPr>
    </w:p>
    <w:p w14:paraId="5EC9F821" w14:textId="6AE59A80" w:rsidR="000A0A3F" w:rsidRDefault="00C20AE1" w:rsidP="00D90DF2">
      <w:pPr>
        <w:adjustRightInd w:val="0"/>
        <w:spacing w:after="120"/>
        <w:ind w:right="-360"/>
        <w:textAlignment w:val="center"/>
        <w:rPr>
          <w:rStyle w:val="Hyperlink"/>
          <w:rFonts w:ascii="Arial" w:hAnsi="Arial" w:cs="Arial"/>
          <w:color w:val="000000" w:themeColor="text1"/>
          <w:u w:val="none"/>
        </w:rPr>
      </w:pPr>
      <w:r w:rsidRPr="00D90DF2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If you are a Veteran in the state of Missouri and are interested in learning more about benefits and resources available to you and your dependents, visit </w:t>
      </w:r>
      <w:hyperlink r:id="rId9" w:history="1">
        <w:r w:rsidRPr="00D90DF2">
          <w:rPr>
            <w:rStyle w:val="Hyperlink"/>
            <w:rFonts w:ascii="Arial" w:hAnsi="Arial" w:cs="Arial"/>
            <w:color w:val="000000" w:themeColor="text1"/>
          </w:rPr>
          <w:t>https://mvc.dps.mo.gov/MoVeteransInformation/Survey/DSS</w:t>
        </w:r>
      </w:hyperlink>
      <w:r w:rsidR="00D109D6">
        <w:rPr>
          <w:rStyle w:val="Hyperlink"/>
          <w:rFonts w:ascii="Arial" w:hAnsi="Arial" w:cs="Arial"/>
          <w:color w:val="000000" w:themeColor="text1"/>
          <w:u w:val="none"/>
        </w:rPr>
        <w:t>.</w:t>
      </w:r>
    </w:p>
    <w:p w14:paraId="315A19E8" w14:textId="77777777" w:rsidR="00D109D6" w:rsidRPr="00141DC6" w:rsidRDefault="00D109D6" w:rsidP="00141DC6">
      <w:pPr>
        <w:adjustRightInd w:val="0"/>
        <w:spacing w:after="120"/>
        <w:ind w:right="-360"/>
        <w:textAlignment w:val="center"/>
        <w:rPr>
          <w:rFonts w:ascii="Arial" w:hAnsi="Arial" w:cs="Arial"/>
        </w:rPr>
      </w:pPr>
    </w:p>
    <w:sectPr w:rsidR="00D109D6" w:rsidRPr="00141DC6" w:rsidSect="00496124">
      <w:footerReference w:type="default" r:id="rId10"/>
      <w:pgSz w:w="12240" w:h="15840"/>
      <w:pgMar w:top="1260" w:right="900" w:bottom="5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151F4" w14:textId="77777777" w:rsidR="00F271E3" w:rsidRDefault="00F271E3" w:rsidP="00F271E3">
      <w:pPr>
        <w:spacing w:after="0" w:line="240" w:lineRule="auto"/>
      </w:pPr>
      <w:r>
        <w:separator/>
      </w:r>
    </w:p>
  </w:endnote>
  <w:endnote w:type="continuationSeparator" w:id="0">
    <w:p w14:paraId="0B304B5D" w14:textId="77777777" w:rsidR="00F271E3" w:rsidRDefault="00F271E3" w:rsidP="00F2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D8AD" w14:textId="4D200141" w:rsidR="00F271E3" w:rsidRPr="00141DC6" w:rsidRDefault="0091779D" w:rsidP="00141DC6">
    <w:pPr>
      <w:adjustRightInd w:val="0"/>
      <w:spacing w:line="288" w:lineRule="auto"/>
      <w:jc w:val="center"/>
      <w:textAlignment w:val="center"/>
      <w:rPr>
        <w:sz w:val="28"/>
        <w:szCs w:val="28"/>
      </w:rPr>
    </w:pPr>
    <w:r w:rsidRPr="00141DC6">
      <w:rPr>
        <w:rFonts w:ascii="Arial" w:hAnsi="Arial" w:cs="Arial"/>
        <w:color w:val="000000"/>
        <w:sz w:val="20"/>
        <w:szCs w:val="28"/>
      </w:rPr>
      <w:t>Parent</w:t>
    </w:r>
    <w:r w:rsidR="007E5540">
      <w:rPr>
        <w:rFonts w:ascii="Arial" w:hAnsi="Arial" w:cs="Arial"/>
        <w:color w:val="000000"/>
        <w:sz w:val="20"/>
        <w:szCs w:val="28"/>
      </w:rPr>
      <w:t>-</w:t>
    </w:r>
    <w:r w:rsidRPr="00141DC6">
      <w:rPr>
        <w:rFonts w:ascii="Arial" w:hAnsi="Arial" w:cs="Arial"/>
        <w:color w:val="000000"/>
        <w:sz w:val="20"/>
        <w:szCs w:val="28"/>
      </w:rPr>
      <w:t>Child Visitation Plan</w:t>
    </w:r>
    <w:r w:rsidR="00351BE4" w:rsidRPr="00141DC6">
      <w:rPr>
        <w:rFonts w:ascii="Arial" w:hAnsi="Arial" w:cs="Arial"/>
        <w:color w:val="000000"/>
        <w:sz w:val="20"/>
        <w:szCs w:val="28"/>
      </w:rPr>
      <w:t xml:space="preserve"> (</w:t>
    </w:r>
    <w:r w:rsidR="00E10D50" w:rsidRPr="00141DC6">
      <w:rPr>
        <w:rFonts w:ascii="Arial" w:hAnsi="Arial" w:cs="Arial"/>
        <w:color w:val="000000"/>
        <w:sz w:val="20"/>
        <w:szCs w:val="28"/>
      </w:rPr>
      <w:t>CD-85</w:t>
    </w:r>
    <w:r w:rsidR="00351BE4" w:rsidRPr="00141DC6">
      <w:rPr>
        <w:rFonts w:ascii="Arial" w:hAnsi="Arial" w:cs="Arial"/>
        <w:color w:val="000000"/>
        <w:sz w:val="20"/>
        <w:szCs w:val="28"/>
      </w:rPr>
      <w:t>)</w:t>
    </w:r>
    <w:r w:rsidR="00E10D50" w:rsidRPr="00141DC6">
      <w:rPr>
        <w:rFonts w:ascii="Arial" w:hAnsi="Arial" w:cs="Arial"/>
        <w:color w:val="000000"/>
        <w:sz w:val="20"/>
        <w:szCs w:val="28"/>
      </w:rPr>
      <w:t xml:space="preserve"> - R</w:t>
    </w:r>
    <w:r w:rsidR="00351BE4" w:rsidRPr="00141DC6">
      <w:rPr>
        <w:rFonts w:ascii="Arial" w:hAnsi="Arial" w:cs="Arial"/>
        <w:color w:val="000000"/>
        <w:sz w:val="20"/>
        <w:szCs w:val="28"/>
      </w:rPr>
      <w:t>ev</w:t>
    </w:r>
    <w:r w:rsidR="00E10D50" w:rsidRPr="00141DC6">
      <w:rPr>
        <w:rFonts w:ascii="Arial" w:hAnsi="Arial" w:cs="Arial"/>
        <w:color w:val="000000"/>
        <w:sz w:val="20"/>
        <w:szCs w:val="28"/>
      </w:rPr>
      <w:t xml:space="preserve">. </w:t>
    </w:r>
    <w:r w:rsidR="00FC21EE">
      <w:rPr>
        <w:rFonts w:ascii="Arial" w:hAnsi="Arial" w:cs="Arial"/>
        <w:color w:val="000000"/>
        <w:sz w:val="20"/>
        <w:szCs w:val="28"/>
      </w:rPr>
      <w:t>7-8</w:t>
    </w:r>
    <w:r w:rsidR="00E10D50" w:rsidRPr="00141DC6">
      <w:rPr>
        <w:rFonts w:ascii="Arial" w:hAnsi="Arial" w:cs="Arial"/>
        <w:color w:val="000000"/>
        <w:sz w:val="20"/>
        <w:szCs w:val="28"/>
      </w:rPr>
      <w:t>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CC174" w14:textId="77777777" w:rsidR="00F271E3" w:rsidRDefault="00F271E3" w:rsidP="00F271E3">
      <w:pPr>
        <w:spacing w:after="0" w:line="240" w:lineRule="auto"/>
      </w:pPr>
      <w:r>
        <w:separator/>
      </w:r>
    </w:p>
  </w:footnote>
  <w:footnote w:type="continuationSeparator" w:id="0">
    <w:p w14:paraId="3E375A4B" w14:textId="77777777" w:rsidR="00F271E3" w:rsidRDefault="00F271E3" w:rsidP="00F27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67E23"/>
    <w:multiLevelType w:val="hybridMultilevel"/>
    <w:tmpl w:val="523EAAC4"/>
    <w:lvl w:ilvl="0" w:tplc="DE9A5D0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62F43"/>
    <w:multiLevelType w:val="hybridMultilevel"/>
    <w:tmpl w:val="CFA6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418349">
    <w:abstractNumId w:val="0"/>
  </w:num>
  <w:num w:numId="2" w16cid:durableId="1710303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vM1pliDUaqp1URft7OC5D93lv3oYZ4yZ6hG3PSukP73e4VoXhnE+H/y+xJjpjmYqixbsD+PcXzgBHNTY8Ix7A==" w:salt="75c5v8ib3C2awUa4aTUkG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626"/>
    <w:rsid w:val="000062A0"/>
    <w:rsid w:val="00013184"/>
    <w:rsid w:val="000155BD"/>
    <w:rsid w:val="00021EF5"/>
    <w:rsid w:val="0002759B"/>
    <w:rsid w:val="00035FEB"/>
    <w:rsid w:val="00040960"/>
    <w:rsid w:val="000701C6"/>
    <w:rsid w:val="000736FF"/>
    <w:rsid w:val="000A0A3F"/>
    <w:rsid w:val="000E4176"/>
    <w:rsid w:val="000E5625"/>
    <w:rsid w:val="000F59C8"/>
    <w:rsid w:val="00141DC6"/>
    <w:rsid w:val="0017184A"/>
    <w:rsid w:val="00171C8E"/>
    <w:rsid w:val="001D285F"/>
    <w:rsid w:val="001F1C44"/>
    <w:rsid w:val="001F3C47"/>
    <w:rsid w:val="001F6A4C"/>
    <w:rsid w:val="002064A5"/>
    <w:rsid w:val="002242A0"/>
    <w:rsid w:val="00263AC2"/>
    <w:rsid w:val="0027299B"/>
    <w:rsid w:val="002A0688"/>
    <w:rsid w:val="002C0F6B"/>
    <w:rsid w:val="002D407F"/>
    <w:rsid w:val="00314C2E"/>
    <w:rsid w:val="00322854"/>
    <w:rsid w:val="00345940"/>
    <w:rsid w:val="00351BE4"/>
    <w:rsid w:val="00361DC5"/>
    <w:rsid w:val="00372964"/>
    <w:rsid w:val="00391CFA"/>
    <w:rsid w:val="003C4D62"/>
    <w:rsid w:val="004049BB"/>
    <w:rsid w:val="00406766"/>
    <w:rsid w:val="00407953"/>
    <w:rsid w:val="00460003"/>
    <w:rsid w:val="00482052"/>
    <w:rsid w:val="00487DCF"/>
    <w:rsid w:val="00493C65"/>
    <w:rsid w:val="00494FDD"/>
    <w:rsid w:val="00496124"/>
    <w:rsid w:val="004D38EF"/>
    <w:rsid w:val="004E35E5"/>
    <w:rsid w:val="004E543A"/>
    <w:rsid w:val="00506D25"/>
    <w:rsid w:val="0051299A"/>
    <w:rsid w:val="00533C43"/>
    <w:rsid w:val="005367B7"/>
    <w:rsid w:val="00557BEC"/>
    <w:rsid w:val="005615F8"/>
    <w:rsid w:val="0057020E"/>
    <w:rsid w:val="00571207"/>
    <w:rsid w:val="005B3A98"/>
    <w:rsid w:val="005E6CD2"/>
    <w:rsid w:val="00600DAC"/>
    <w:rsid w:val="006039CC"/>
    <w:rsid w:val="00605ED9"/>
    <w:rsid w:val="00615B38"/>
    <w:rsid w:val="00616F60"/>
    <w:rsid w:val="00632617"/>
    <w:rsid w:val="00664F4A"/>
    <w:rsid w:val="00670BC5"/>
    <w:rsid w:val="00673FDF"/>
    <w:rsid w:val="00675FAE"/>
    <w:rsid w:val="00677285"/>
    <w:rsid w:val="00677744"/>
    <w:rsid w:val="00686690"/>
    <w:rsid w:val="006907AA"/>
    <w:rsid w:val="006A4FE3"/>
    <w:rsid w:val="006B11CF"/>
    <w:rsid w:val="006C6BC9"/>
    <w:rsid w:val="006C7394"/>
    <w:rsid w:val="0070755B"/>
    <w:rsid w:val="0071067F"/>
    <w:rsid w:val="00721BAD"/>
    <w:rsid w:val="00726626"/>
    <w:rsid w:val="007338E7"/>
    <w:rsid w:val="0074554C"/>
    <w:rsid w:val="00771250"/>
    <w:rsid w:val="0077151E"/>
    <w:rsid w:val="00793DB0"/>
    <w:rsid w:val="007E06C8"/>
    <w:rsid w:val="007E5540"/>
    <w:rsid w:val="007E7E37"/>
    <w:rsid w:val="008029F7"/>
    <w:rsid w:val="00817F09"/>
    <w:rsid w:val="008271E4"/>
    <w:rsid w:val="00831998"/>
    <w:rsid w:val="00836902"/>
    <w:rsid w:val="00844560"/>
    <w:rsid w:val="00853569"/>
    <w:rsid w:val="00855D08"/>
    <w:rsid w:val="0088273A"/>
    <w:rsid w:val="008858D6"/>
    <w:rsid w:val="008C5188"/>
    <w:rsid w:val="008E5B75"/>
    <w:rsid w:val="008F685B"/>
    <w:rsid w:val="009007AF"/>
    <w:rsid w:val="00915B4B"/>
    <w:rsid w:val="0091779D"/>
    <w:rsid w:val="0093658D"/>
    <w:rsid w:val="00954E3D"/>
    <w:rsid w:val="00960B5B"/>
    <w:rsid w:val="009A24C4"/>
    <w:rsid w:val="009A776E"/>
    <w:rsid w:val="009A794A"/>
    <w:rsid w:val="009C5D37"/>
    <w:rsid w:val="00A16DD4"/>
    <w:rsid w:val="00A36C05"/>
    <w:rsid w:val="00A45288"/>
    <w:rsid w:val="00A60055"/>
    <w:rsid w:val="00A65407"/>
    <w:rsid w:val="00A7379E"/>
    <w:rsid w:val="00AB1EF3"/>
    <w:rsid w:val="00AF6269"/>
    <w:rsid w:val="00B13739"/>
    <w:rsid w:val="00B22009"/>
    <w:rsid w:val="00B3720E"/>
    <w:rsid w:val="00B45F45"/>
    <w:rsid w:val="00B905C8"/>
    <w:rsid w:val="00B935B6"/>
    <w:rsid w:val="00BC75E3"/>
    <w:rsid w:val="00BD72DC"/>
    <w:rsid w:val="00C20AE1"/>
    <w:rsid w:val="00C4307D"/>
    <w:rsid w:val="00C57038"/>
    <w:rsid w:val="00C92778"/>
    <w:rsid w:val="00CC6196"/>
    <w:rsid w:val="00CD563F"/>
    <w:rsid w:val="00CE1C64"/>
    <w:rsid w:val="00CE7A39"/>
    <w:rsid w:val="00CF0AF2"/>
    <w:rsid w:val="00CF5A06"/>
    <w:rsid w:val="00D109D6"/>
    <w:rsid w:val="00D22F96"/>
    <w:rsid w:val="00D35F99"/>
    <w:rsid w:val="00D53BDD"/>
    <w:rsid w:val="00D61E19"/>
    <w:rsid w:val="00D90DF2"/>
    <w:rsid w:val="00DA4EE7"/>
    <w:rsid w:val="00DB75FA"/>
    <w:rsid w:val="00DD23BC"/>
    <w:rsid w:val="00DD4128"/>
    <w:rsid w:val="00DD5847"/>
    <w:rsid w:val="00DD5F70"/>
    <w:rsid w:val="00DD6D9E"/>
    <w:rsid w:val="00DE12EB"/>
    <w:rsid w:val="00DF00A0"/>
    <w:rsid w:val="00DF1BDF"/>
    <w:rsid w:val="00DF7D8C"/>
    <w:rsid w:val="00E10D50"/>
    <w:rsid w:val="00E37E4D"/>
    <w:rsid w:val="00E53642"/>
    <w:rsid w:val="00E62C6F"/>
    <w:rsid w:val="00E654FB"/>
    <w:rsid w:val="00EB4296"/>
    <w:rsid w:val="00ED5CD5"/>
    <w:rsid w:val="00EE5F92"/>
    <w:rsid w:val="00EE7B09"/>
    <w:rsid w:val="00F039E1"/>
    <w:rsid w:val="00F271E3"/>
    <w:rsid w:val="00F50EED"/>
    <w:rsid w:val="00F561BF"/>
    <w:rsid w:val="00F631B6"/>
    <w:rsid w:val="00F75915"/>
    <w:rsid w:val="00FC21EE"/>
    <w:rsid w:val="00FC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C0E07"/>
  <w15:chartTrackingRefBased/>
  <w15:docId w15:val="{D92A0817-1192-4F94-A95D-66694212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626"/>
    <w:pPr>
      <w:ind w:left="720"/>
      <w:contextualSpacing/>
    </w:pPr>
  </w:style>
  <w:style w:type="table" w:styleId="TableGrid">
    <w:name w:val="Table Grid"/>
    <w:basedOn w:val="TableNormal"/>
    <w:uiPriority w:val="39"/>
    <w:rsid w:val="00600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2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3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3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3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3B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F59C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7020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27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1E3"/>
  </w:style>
  <w:style w:type="paragraph" w:styleId="Footer">
    <w:name w:val="footer"/>
    <w:basedOn w:val="Normal"/>
    <w:link w:val="FooterChar"/>
    <w:uiPriority w:val="99"/>
    <w:unhideWhenUsed/>
    <w:rsid w:val="00F27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1E3"/>
  </w:style>
  <w:style w:type="character" w:styleId="Hyperlink">
    <w:name w:val="Hyperlink"/>
    <w:basedOn w:val="DefaultParagraphFont"/>
    <w:uiPriority w:val="99"/>
    <w:unhideWhenUsed/>
    <w:rsid w:val="00C20AE1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C20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vc.dps.mo.gov/MoVeteransInformation/Survey/DS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62EBD-768F-48CB-8E04-DAEE22505932}"/>
      </w:docPartPr>
      <w:docPartBody>
        <w:p w:rsidR="006F44AD" w:rsidRDefault="00CB242B">
          <w:r w:rsidRPr="00751BD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AA24E-DB24-4F5B-A218-1A124CD08B11}"/>
      </w:docPartPr>
      <w:docPartBody>
        <w:p w:rsidR="00294548" w:rsidRDefault="00294548">
          <w:r w:rsidRPr="00D36BC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42B"/>
    <w:rsid w:val="00294548"/>
    <w:rsid w:val="00361DC5"/>
    <w:rsid w:val="0043033F"/>
    <w:rsid w:val="006F44AD"/>
    <w:rsid w:val="008029F7"/>
    <w:rsid w:val="008858D6"/>
    <w:rsid w:val="00CB242B"/>
    <w:rsid w:val="00F7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45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8329F-CDBE-4629-B2A8-F56848D6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716</Words>
  <Characters>4085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Keeth, Stevie</dc:creator>
  <cp:keywords/>
  <dc:description/>
  <cp:lastModifiedBy>Gifford, Elizabeth</cp:lastModifiedBy>
  <cp:revision>2</cp:revision>
  <dcterms:created xsi:type="dcterms:W3CDTF">2025-07-08T17:50:00Z</dcterms:created>
  <dcterms:modified xsi:type="dcterms:W3CDTF">2025-07-08T17:50:00Z</dcterms:modified>
</cp:coreProperties>
</file>