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0AF0B" w14:textId="6256C34B" w:rsidR="00937A00" w:rsidRPr="00A676CF" w:rsidRDefault="00937A00" w:rsidP="008121DB">
      <w:pPr>
        <w:pStyle w:val="Heading1"/>
        <w:rPr>
          <w:rFonts w:ascii="Arial" w:hAnsi="Arial" w:cs="Arial"/>
          <w:sz w:val="22"/>
          <w:szCs w:val="22"/>
        </w:rPr>
      </w:pPr>
      <w:r w:rsidRPr="00A676CF">
        <w:rPr>
          <w:rFonts w:ascii="Arial" w:hAnsi="Arial" w:cs="Arial"/>
          <w:sz w:val="22"/>
          <w:szCs w:val="22"/>
        </w:rPr>
        <w:t>D</w:t>
      </w:r>
      <w:r w:rsidR="002548D9" w:rsidRPr="00A676CF">
        <w:rPr>
          <w:rFonts w:ascii="Arial" w:hAnsi="Arial" w:cs="Arial"/>
          <w:sz w:val="22"/>
          <w:szCs w:val="22"/>
        </w:rPr>
        <w:t xml:space="preserve">ME </w:t>
      </w:r>
      <w:r w:rsidRPr="00A676CF">
        <w:rPr>
          <w:rFonts w:ascii="Arial" w:hAnsi="Arial" w:cs="Arial"/>
          <w:sz w:val="22"/>
          <w:szCs w:val="22"/>
        </w:rPr>
        <w:t>ADVISORY COMMITTEE MEETING MINUTES</w:t>
      </w:r>
    </w:p>
    <w:p w14:paraId="1737480F" w14:textId="6FAEC485" w:rsidR="00937A00" w:rsidRPr="00A676CF" w:rsidRDefault="00D67C04" w:rsidP="00CD5DA1">
      <w:pPr>
        <w:pStyle w:val="Normal-DocumentDate"/>
        <w:rPr>
          <w:rFonts w:ascii="Arial" w:hAnsi="Arial" w:cs="Arial"/>
          <w:sz w:val="22"/>
          <w:szCs w:val="22"/>
        </w:rPr>
      </w:pPr>
      <w:r>
        <w:rPr>
          <w:rFonts w:ascii="Arial" w:hAnsi="Arial" w:cs="Arial"/>
          <w:sz w:val="22"/>
          <w:szCs w:val="22"/>
        </w:rPr>
        <w:t>July</w:t>
      </w:r>
      <w:r w:rsidR="00B13FDF" w:rsidRPr="00A676CF">
        <w:rPr>
          <w:rFonts w:ascii="Arial" w:hAnsi="Arial" w:cs="Arial"/>
          <w:sz w:val="22"/>
          <w:szCs w:val="22"/>
        </w:rPr>
        <w:t xml:space="preserve"> </w:t>
      </w:r>
      <w:r w:rsidR="00444386" w:rsidRPr="00A676CF">
        <w:rPr>
          <w:rFonts w:ascii="Arial" w:hAnsi="Arial" w:cs="Arial"/>
          <w:sz w:val="22"/>
          <w:szCs w:val="22"/>
        </w:rPr>
        <w:t>1</w:t>
      </w:r>
      <w:r w:rsidR="00656B16">
        <w:rPr>
          <w:rFonts w:ascii="Arial" w:hAnsi="Arial" w:cs="Arial"/>
          <w:sz w:val="22"/>
          <w:szCs w:val="22"/>
        </w:rPr>
        <w:t>4</w:t>
      </w:r>
      <w:r w:rsidR="00B13FDF" w:rsidRPr="00A676CF">
        <w:rPr>
          <w:rFonts w:ascii="Arial" w:hAnsi="Arial" w:cs="Arial"/>
          <w:sz w:val="22"/>
          <w:szCs w:val="22"/>
        </w:rPr>
        <w:t>th</w:t>
      </w:r>
      <w:r w:rsidR="00937A00" w:rsidRPr="00A676CF">
        <w:rPr>
          <w:rFonts w:ascii="Arial" w:hAnsi="Arial" w:cs="Arial"/>
          <w:sz w:val="22"/>
          <w:szCs w:val="22"/>
        </w:rPr>
        <w:t>, 202</w:t>
      </w:r>
      <w:r w:rsidR="002548D9" w:rsidRPr="00A676CF">
        <w:rPr>
          <w:rFonts w:ascii="Arial" w:hAnsi="Arial" w:cs="Arial"/>
          <w:sz w:val="22"/>
          <w:szCs w:val="22"/>
        </w:rPr>
        <w:t>6</w:t>
      </w:r>
    </w:p>
    <w:p w14:paraId="448EE6B8" w14:textId="2AAE2FCE" w:rsidR="007E3445" w:rsidRPr="00A676CF" w:rsidRDefault="00937A00" w:rsidP="00656B16">
      <w:pPr>
        <w:pStyle w:val="Heading2"/>
        <w:rPr>
          <w:rFonts w:ascii="Arial" w:hAnsi="Arial" w:cs="Arial"/>
          <w:sz w:val="22"/>
          <w:szCs w:val="22"/>
        </w:rPr>
      </w:pPr>
      <w:r w:rsidRPr="00A676CF">
        <w:rPr>
          <w:rFonts w:ascii="Arial" w:hAnsi="Arial" w:cs="Arial"/>
          <w:sz w:val="22"/>
          <w:szCs w:val="22"/>
        </w:rPr>
        <w:t>D</w:t>
      </w:r>
      <w:r w:rsidR="002548D9" w:rsidRPr="00A676CF">
        <w:rPr>
          <w:rFonts w:ascii="Arial" w:hAnsi="Arial" w:cs="Arial"/>
          <w:sz w:val="22"/>
          <w:szCs w:val="22"/>
        </w:rPr>
        <w:t>ME Committee</w:t>
      </w:r>
      <w:r w:rsidRPr="00A676CF">
        <w:rPr>
          <w:rFonts w:ascii="Arial" w:hAnsi="Arial" w:cs="Arial"/>
          <w:sz w:val="22"/>
          <w:szCs w:val="22"/>
        </w:rPr>
        <w:t xml:space="preserve"> Members Present:</w:t>
      </w:r>
    </w:p>
    <w:p w14:paraId="52927B65" w14:textId="79CFE6AC" w:rsidR="00937A00" w:rsidRPr="00A676CF" w:rsidRDefault="002548D9" w:rsidP="00CD5DA1">
      <w:pPr>
        <w:pStyle w:val="Normal-List"/>
        <w:rPr>
          <w:rFonts w:ascii="Arial" w:hAnsi="Arial" w:cs="Arial"/>
          <w:sz w:val="22"/>
          <w:szCs w:val="22"/>
        </w:rPr>
      </w:pPr>
      <w:r w:rsidRPr="00A676CF">
        <w:rPr>
          <w:rFonts w:ascii="Arial" w:hAnsi="Arial" w:cs="Arial"/>
          <w:sz w:val="22"/>
          <w:szCs w:val="22"/>
        </w:rPr>
        <w:t>Mike Osborn, Alliance Rehab &amp; Medical Equipment</w:t>
      </w:r>
    </w:p>
    <w:p w14:paraId="5E0672E2" w14:textId="3E3DF952" w:rsidR="002548D9" w:rsidRPr="00A676CF" w:rsidRDefault="002548D9" w:rsidP="00CD5DA1">
      <w:pPr>
        <w:pStyle w:val="Normal-List"/>
        <w:rPr>
          <w:rFonts w:ascii="Arial" w:hAnsi="Arial" w:cs="Arial"/>
          <w:sz w:val="22"/>
          <w:szCs w:val="22"/>
        </w:rPr>
      </w:pPr>
      <w:r w:rsidRPr="00A676CF">
        <w:rPr>
          <w:rFonts w:ascii="Arial" w:hAnsi="Arial" w:cs="Arial"/>
          <w:sz w:val="22"/>
          <w:szCs w:val="22"/>
        </w:rPr>
        <w:t>Karen Atkins, Mobility First</w:t>
      </w:r>
    </w:p>
    <w:p w14:paraId="155505E5" w14:textId="5CBC5CBF" w:rsidR="002548D9" w:rsidRPr="00A676CF" w:rsidRDefault="002548D9" w:rsidP="00CD5DA1">
      <w:pPr>
        <w:pStyle w:val="Normal-List"/>
        <w:rPr>
          <w:rFonts w:ascii="Arial" w:hAnsi="Arial" w:cs="Arial"/>
          <w:sz w:val="22"/>
          <w:szCs w:val="22"/>
        </w:rPr>
      </w:pPr>
      <w:r w:rsidRPr="00A676CF">
        <w:rPr>
          <w:rFonts w:ascii="Arial" w:hAnsi="Arial" w:cs="Arial"/>
          <w:sz w:val="22"/>
          <w:szCs w:val="22"/>
        </w:rPr>
        <w:t xml:space="preserve">Kenton Randolph, Randolph </w:t>
      </w:r>
      <w:r w:rsidR="00656B16">
        <w:rPr>
          <w:rFonts w:ascii="Arial" w:hAnsi="Arial" w:cs="Arial"/>
          <w:sz w:val="22"/>
          <w:szCs w:val="22"/>
        </w:rPr>
        <w:t xml:space="preserve">Mobility and </w:t>
      </w:r>
      <w:r w:rsidR="005029BB">
        <w:rPr>
          <w:rFonts w:ascii="Arial" w:hAnsi="Arial" w:cs="Arial"/>
          <w:sz w:val="22"/>
          <w:szCs w:val="22"/>
        </w:rPr>
        <w:t>Wellness</w:t>
      </w:r>
    </w:p>
    <w:p w14:paraId="20B2695F" w14:textId="1F84B6A6" w:rsidR="002548D9" w:rsidRPr="00A676CF" w:rsidRDefault="002548D9" w:rsidP="00CD5DA1">
      <w:pPr>
        <w:pStyle w:val="Normal-List"/>
        <w:rPr>
          <w:rFonts w:ascii="Arial" w:hAnsi="Arial" w:cs="Arial"/>
          <w:sz w:val="22"/>
          <w:szCs w:val="22"/>
        </w:rPr>
      </w:pPr>
      <w:r w:rsidRPr="00A676CF">
        <w:rPr>
          <w:rFonts w:ascii="Arial" w:hAnsi="Arial" w:cs="Arial"/>
          <w:sz w:val="22"/>
          <w:szCs w:val="22"/>
        </w:rPr>
        <w:t>Grace Greninger, Freeman Health</w:t>
      </w:r>
    </w:p>
    <w:p w14:paraId="1F10A013" w14:textId="027DA642" w:rsidR="002548D9" w:rsidRDefault="002548D9" w:rsidP="00656B16">
      <w:pPr>
        <w:pStyle w:val="Normal-List"/>
        <w:rPr>
          <w:rFonts w:ascii="Arial" w:hAnsi="Arial" w:cs="Arial"/>
          <w:sz w:val="22"/>
          <w:szCs w:val="22"/>
        </w:rPr>
      </w:pPr>
      <w:r w:rsidRPr="00A676CF">
        <w:rPr>
          <w:rFonts w:ascii="Arial" w:hAnsi="Arial" w:cs="Arial"/>
          <w:sz w:val="22"/>
          <w:szCs w:val="22"/>
        </w:rPr>
        <w:t>Chris Cobb, Cox Health</w:t>
      </w:r>
      <w:r w:rsidR="00656B16">
        <w:rPr>
          <w:rFonts w:ascii="Arial" w:hAnsi="Arial" w:cs="Arial"/>
          <w:sz w:val="22"/>
          <w:szCs w:val="22"/>
        </w:rPr>
        <w:t xml:space="preserve"> </w:t>
      </w:r>
    </w:p>
    <w:p w14:paraId="4968DBE4" w14:textId="5E685060" w:rsidR="00D67C04" w:rsidRPr="00A676CF" w:rsidRDefault="00D67C04" w:rsidP="00656B16">
      <w:pPr>
        <w:pStyle w:val="Normal-List"/>
        <w:rPr>
          <w:rFonts w:ascii="Arial" w:hAnsi="Arial" w:cs="Arial"/>
          <w:sz w:val="22"/>
          <w:szCs w:val="22"/>
        </w:rPr>
      </w:pPr>
      <w:r>
        <w:rPr>
          <w:rFonts w:ascii="Arial" w:hAnsi="Arial" w:cs="Arial"/>
          <w:sz w:val="22"/>
          <w:szCs w:val="22"/>
        </w:rPr>
        <w:t>Amy Ogle, Hannibal Medical Supply</w:t>
      </w:r>
    </w:p>
    <w:p w14:paraId="59B492DC" w14:textId="0A77A01B" w:rsidR="00937A00" w:rsidRPr="00A676CF" w:rsidRDefault="00950716" w:rsidP="00A0349C">
      <w:pPr>
        <w:pStyle w:val="Heading2"/>
        <w:rPr>
          <w:rFonts w:ascii="Arial" w:hAnsi="Arial" w:cs="Arial"/>
          <w:sz w:val="22"/>
          <w:szCs w:val="22"/>
        </w:rPr>
      </w:pPr>
      <w:r w:rsidRPr="00A676CF">
        <w:rPr>
          <w:rFonts w:ascii="Arial" w:hAnsi="Arial" w:cs="Arial"/>
          <w:sz w:val="22"/>
          <w:szCs w:val="22"/>
        </w:rPr>
        <w:t>Consultants’</w:t>
      </w:r>
      <w:r w:rsidR="00937A00" w:rsidRPr="00A676CF">
        <w:rPr>
          <w:rFonts w:ascii="Arial" w:hAnsi="Arial" w:cs="Arial"/>
          <w:sz w:val="22"/>
          <w:szCs w:val="22"/>
        </w:rPr>
        <w:t xml:space="preserve"> Present:</w:t>
      </w:r>
    </w:p>
    <w:p w14:paraId="572D07CB" w14:textId="5082780F" w:rsidR="00357C19" w:rsidRPr="00A676CF" w:rsidRDefault="002548D9" w:rsidP="00CD5DA1">
      <w:pPr>
        <w:pStyle w:val="Normal-List"/>
        <w:rPr>
          <w:rFonts w:ascii="Arial" w:hAnsi="Arial" w:cs="Arial"/>
          <w:sz w:val="22"/>
          <w:szCs w:val="22"/>
        </w:rPr>
      </w:pPr>
      <w:r w:rsidRPr="00A676CF">
        <w:rPr>
          <w:rFonts w:ascii="Arial" w:hAnsi="Arial" w:cs="Arial"/>
          <w:sz w:val="22"/>
          <w:szCs w:val="22"/>
        </w:rPr>
        <w:t>Matt Chegwidden, Clinical Review Consulting</w:t>
      </w:r>
    </w:p>
    <w:p w14:paraId="3FFBA26A" w14:textId="00BD4F5F" w:rsidR="002548D9" w:rsidRPr="00A676CF" w:rsidRDefault="002548D9" w:rsidP="00CD5DA1">
      <w:pPr>
        <w:pStyle w:val="Normal-List"/>
        <w:rPr>
          <w:rFonts w:ascii="Arial" w:hAnsi="Arial" w:cs="Arial"/>
          <w:sz w:val="22"/>
          <w:szCs w:val="22"/>
        </w:rPr>
      </w:pPr>
      <w:r w:rsidRPr="00A676CF">
        <w:rPr>
          <w:rFonts w:ascii="Arial" w:hAnsi="Arial" w:cs="Arial"/>
          <w:sz w:val="22"/>
          <w:szCs w:val="22"/>
        </w:rPr>
        <w:t>Lorilie (Lori) Parker, Clinical Review Consulting</w:t>
      </w:r>
    </w:p>
    <w:p w14:paraId="5A01D669" w14:textId="77777777" w:rsidR="00937A00" w:rsidRPr="00A676CF" w:rsidRDefault="00937A00" w:rsidP="00CD5DA1">
      <w:pPr>
        <w:pStyle w:val="Heading2"/>
        <w:rPr>
          <w:rFonts w:ascii="Arial" w:hAnsi="Arial" w:cs="Arial"/>
          <w:sz w:val="22"/>
          <w:szCs w:val="22"/>
        </w:rPr>
      </w:pPr>
      <w:r w:rsidRPr="00A676CF">
        <w:rPr>
          <w:rFonts w:ascii="Arial" w:hAnsi="Arial" w:cs="Arial"/>
          <w:sz w:val="22"/>
          <w:szCs w:val="22"/>
        </w:rPr>
        <w:t>MO HealthNet Division (MHD) Staff Present:</w:t>
      </w:r>
    </w:p>
    <w:p w14:paraId="6307DD61" w14:textId="7FB77962" w:rsidR="00937A00" w:rsidRPr="00A676CF" w:rsidRDefault="00937A00" w:rsidP="00CD5DA1">
      <w:pPr>
        <w:pStyle w:val="Normal-List"/>
        <w:rPr>
          <w:rFonts w:ascii="Arial" w:hAnsi="Arial" w:cs="Arial"/>
          <w:sz w:val="22"/>
          <w:szCs w:val="22"/>
        </w:rPr>
      </w:pPr>
      <w:r w:rsidRPr="00A676CF">
        <w:rPr>
          <w:rFonts w:ascii="Arial" w:hAnsi="Arial" w:cs="Arial"/>
          <w:sz w:val="22"/>
          <w:szCs w:val="22"/>
        </w:rPr>
        <w:t>Julie P</w:t>
      </w:r>
      <w:r w:rsidR="00656B16">
        <w:rPr>
          <w:rFonts w:ascii="Arial" w:hAnsi="Arial" w:cs="Arial"/>
          <w:sz w:val="22"/>
          <w:szCs w:val="22"/>
        </w:rPr>
        <w:t>ettigrew</w:t>
      </w:r>
      <w:r w:rsidRPr="00A676CF">
        <w:rPr>
          <w:rFonts w:ascii="Arial" w:hAnsi="Arial" w:cs="Arial"/>
          <w:sz w:val="22"/>
          <w:szCs w:val="22"/>
        </w:rPr>
        <w:t>, Program Coordinator</w:t>
      </w:r>
    </w:p>
    <w:p w14:paraId="5306CC63" w14:textId="0F067014" w:rsidR="002A2A3D" w:rsidRPr="00A676CF" w:rsidRDefault="002548D9" w:rsidP="00656B16">
      <w:pPr>
        <w:pStyle w:val="Normal-List"/>
        <w:rPr>
          <w:rFonts w:ascii="Arial" w:hAnsi="Arial" w:cs="Arial"/>
          <w:sz w:val="22"/>
          <w:szCs w:val="22"/>
        </w:rPr>
      </w:pPr>
      <w:r w:rsidRPr="00A676CF">
        <w:rPr>
          <w:rFonts w:ascii="Arial" w:hAnsi="Arial" w:cs="Arial"/>
          <w:sz w:val="22"/>
          <w:szCs w:val="22"/>
        </w:rPr>
        <w:t>Melinda Bridge</w:t>
      </w:r>
      <w:r w:rsidR="00937A00" w:rsidRPr="00A676CF">
        <w:rPr>
          <w:rFonts w:ascii="Arial" w:hAnsi="Arial" w:cs="Arial"/>
          <w:sz w:val="22"/>
          <w:szCs w:val="22"/>
        </w:rPr>
        <w:t xml:space="preserve">, </w:t>
      </w:r>
      <w:r w:rsidR="002A2A3D" w:rsidRPr="00A676CF">
        <w:rPr>
          <w:rFonts w:ascii="Arial" w:hAnsi="Arial" w:cs="Arial"/>
          <w:sz w:val="22"/>
          <w:szCs w:val="22"/>
        </w:rPr>
        <w:t>Program Specialist</w:t>
      </w:r>
    </w:p>
    <w:p w14:paraId="05B6B11D" w14:textId="4976C26B" w:rsidR="00937A00" w:rsidRDefault="00B07CE0" w:rsidP="00CD5DA1">
      <w:pPr>
        <w:pStyle w:val="Normal-List"/>
        <w:rPr>
          <w:rFonts w:ascii="Arial" w:hAnsi="Arial" w:cs="Arial"/>
          <w:sz w:val="22"/>
          <w:szCs w:val="22"/>
        </w:rPr>
      </w:pPr>
      <w:r>
        <w:rPr>
          <w:rFonts w:ascii="Arial" w:hAnsi="Arial" w:cs="Arial"/>
          <w:sz w:val="22"/>
          <w:szCs w:val="22"/>
        </w:rPr>
        <w:t>Nikki Ashley</w:t>
      </w:r>
      <w:r w:rsidR="00937A00" w:rsidRPr="00A676CF">
        <w:rPr>
          <w:rFonts w:ascii="Arial" w:hAnsi="Arial" w:cs="Arial"/>
          <w:sz w:val="22"/>
          <w:szCs w:val="22"/>
        </w:rPr>
        <w:t>, Education Specialist</w:t>
      </w:r>
    </w:p>
    <w:p w14:paraId="54B799F3" w14:textId="2EBBC791" w:rsidR="00D67C04" w:rsidRPr="00A676CF" w:rsidRDefault="00D67C04" w:rsidP="00CD5DA1">
      <w:pPr>
        <w:pStyle w:val="Normal-List"/>
        <w:rPr>
          <w:rFonts w:ascii="Arial" w:hAnsi="Arial" w:cs="Arial"/>
          <w:sz w:val="22"/>
          <w:szCs w:val="22"/>
        </w:rPr>
      </w:pPr>
      <w:r>
        <w:rPr>
          <w:rFonts w:ascii="Arial" w:hAnsi="Arial" w:cs="Arial"/>
          <w:sz w:val="22"/>
          <w:szCs w:val="22"/>
        </w:rPr>
        <w:t>Amanda Fahrendorf, Education Specialist Supervisor</w:t>
      </w:r>
    </w:p>
    <w:p w14:paraId="157CB155" w14:textId="785C93BB" w:rsidR="002548D9" w:rsidRPr="00A676CF" w:rsidRDefault="002548D9" w:rsidP="00CD5DA1">
      <w:pPr>
        <w:pStyle w:val="Normal-List"/>
        <w:rPr>
          <w:rFonts w:ascii="Arial" w:hAnsi="Arial" w:cs="Arial"/>
          <w:sz w:val="22"/>
          <w:szCs w:val="22"/>
        </w:rPr>
      </w:pPr>
      <w:r w:rsidRPr="00A676CF">
        <w:rPr>
          <w:rFonts w:ascii="Arial" w:hAnsi="Arial" w:cs="Arial"/>
          <w:sz w:val="22"/>
          <w:szCs w:val="22"/>
        </w:rPr>
        <w:t>Jamie Purnell, Program Manager</w:t>
      </w:r>
    </w:p>
    <w:p w14:paraId="16BA61F7" w14:textId="6DCDC611" w:rsidR="002548D9" w:rsidRDefault="002548D9" w:rsidP="00CD5DA1">
      <w:pPr>
        <w:pStyle w:val="Normal-List"/>
        <w:rPr>
          <w:rFonts w:ascii="Arial" w:hAnsi="Arial" w:cs="Arial"/>
          <w:sz w:val="22"/>
          <w:szCs w:val="22"/>
        </w:rPr>
      </w:pPr>
      <w:r w:rsidRPr="00A676CF">
        <w:rPr>
          <w:rFonts w:ascii="Arial" w:hAnsi="Arial" w:cs="Arial"/>
          <w:sz w:val="22"/>
          <w:szCs w:val="22"/>
        </w:rPr>
        <w:t>Jessica Veit, Pre-Certification Unit Supervisor</w:t>
      </w:r>
    </w:p>
    <w:p w14:paraId="0D22212C" w14:textId="514693D4" w:rsidR="00E379CD" w:rsidRPr="00A676CF" w:rsidRDefault="00E379CD" w:rsidP="00CD5DA1">
      <w:pPr>
        <w:pStyle w:val="Normal-List"/>
        <w:rPr>
          <w:rFonts w:ascii="Arial" w:hAnsi="Arial" w:cs="Arial"/>
          <w:sz w:val="22"/>
          <w:szCs w:val="22"/>
        </w:rPr>
      </w:pPr>
      <w:r>
        <w:rPr>
          <w:rFonts w:ascii="Arial" w:hAnsi="Arial" w:cs="Arial"/>
          <w:sz w:val="22"/>
          <w:szCs w:val="22"/>
        </w:rPr>
        <w:t>Beth Bramstedt, Exceptions Unit Supervisor</w:t>
      </w:r>
    </w:p>
    <w:p w14:paraId="16B4B9C5" w14:textId="75E1D47E" w:rsidR="002548D9" w:rsidRPr="00A676CF" w:rsidRDefault="002548D9" w:rsidP="00656B16">
      <w:pPr>
        <w:pStyle w:val="Normal-List"/>
        <w:rPr>
          <w:rFonts w:ascii="Arial" w:hAnsi="Arial" w:cs="Arial"/>
          <w:sz w:val="22"/>
          <w:szCs w:val="22"/>
        </w:rPr>
      </w:pPr>
      <w:r w:rsidRPr="00A676CF">
        <w:rPr>
          <w:rFonts w:ascii="Arial" w:hAnsi="Arial" w:cs="Arial"/>
          <w:sz w:val="22"/>
          <w:szCs w:val="22"/>
        </w:rPr>
        <w:t>Teresa Johnson,</w:t>
      </w:r>
      <w:r w:rsidR="00BF563A" w:rsidRPr="00A676CF">
        <w:rPr>
          <w:rFonts w:ascii="Arial" w:hAnsi="Arial" w:cs="Arial"/>
          <w:sz w:val="22"/>
          <w:szCs w:val="22"/>
        </w:rPr>
        <w:t xml:space="preserve"> Program Specialist-Managed Care Unit</w:t>
      </w:r>
    </w:p>
    <w:p w14:paraId="340BCA1D" w14:textId="353E10C2" w:rsidR="002548D9" w:rsidRDefault="002548D9" w:rsidP="002548D9">
      <w:pPr>
        <w:pStyle w:val="Normal-List"/>
        <w:rPr>
          <w:rFonts w:ascii="Arial" w:hAnsi="Arial" w:cs="Arial"/>
          <w:sz w:val="22"/>
          <w:szCs w:val="22"/>
        </w:rPr>
      </w:pPr>
      <w:r w:rsidRPr="00A676CF">
        <w:rPr>
          <w:rFonts w:ascii="Arial" w:hAnsi="Arial" w:cs="Arial"/>
          <w:sz w:val="22"/>
          <w:szCs w:val="22"/>
        </w:rPr>
        <w:t>Thad Taylor</w:t>
      </w:r>
      <w:r w:rsidR="00BF563A" w:rsidRPr="00A676CF">
        <w:rPr>
          <w:rFonts w:ascii="Arial" w:hAnsi="Arial" w:cs="Arial"/>
          <w:sz w:val="22"/>
          <w:szCs w:val="22"/>
        </w:rPr>
        <w:t xml:space="preserve">, Legal </w:t>
      </w:r>
      <w:r w:rsidR="005029BB">
        <w:rPr>
          <w:rFonts w:ascii="Arial" w:hAnsi="Arial" w:cs="Arial"/>
          <w:sz w:val="22"/>
          <w:szCs w:val="22"/>
        </w:rPr>
        <w:t>Counsel</w:t>
      </w:r>
    </w:p>
    <w:p w14:paraId="127D65D3" w14:textId="0C81D2F9" w:rsidR="00656B16" w:rsidRPr="00A676CF" w:rsidRDefault="00656B16" w:rsidP="002548D9">
      <w:pPr>
        <w:pStyle w:val="Normal-List"/>
        <w:rPr>
          <w:rFonts w:ascii="Arial" w:hAnsi="Arial" w:cs="Arial"/>
          <w:sz w:val="22"/>
          <w:szCs w:val="22"/>
        </w:rPr>
      </w:pPr>
      <w:r>
        <w:rPr>
          <w:rFonts w:ascii="Arial" w:hAnsi="Arial" w:cs="Arial"/>
          <w:sz w:val="22"/>
          <w:szCs w:val="22"/>
        </w:rPr>
        <w:t xml:space="preserve">William Lehman, </w:t>
      </w:r>
      <w:r w:rsidR="00EF481C">
        <w:rPr>
          <w:rFonts w:ascii="Arial" w:hAnsi="Arial" w:cs="Arial"/>
          <w:sz w:val="22"/>
          <w:szCs w:val="22"/>
        </w:rPr>
        <w:t>Program Specialist-Managed Care Unit</w:t>
      </w:r>
    </w:p>
    <w:p w14:paraId="7A454724" w14:textId="35F7F4DA" w:rsidR="00716D29" w:rsidRPr="00A676CF" w:rsidRDefault="00992313" w:rsidP="00CD5DA1">
      <w:pPr>
        <w:pStyle w:val="Heading2"/>
        <w:rPr>
          <w:rFonts w:ascii="Arial" w:hAnsi="Arial" w:cs="Arial"/>
          <w:sz w:val="22"/>
          <w:szCs w:val="22"/>
        </w:rPr>
      </w:pPr>
      <w:r w:rsidRPr="00A676CF">
        <w:rPr>
          <w:rFonts w:ascii="Arial" w:hAnsi="Arial" w:cs="Arial"/>
          <w:sz w:val="22"/>
          <w:szCs w:val="22"/>
        </w:rPr>
        <w:t>Missouri Medicaid Audit and Compliance (</w:t>
      </w:r>
      <w:r w:rsidR="00716D29" w:rsidRPr="00A676CF">
        <w:rPr>
          <w:rFonts w:ascii="Arial" w:hAnsi="Arial" w:cs="Arial"/>
          <w:sz w:val="22"/>
          <w:szCs w:val="22"/>
        </w:rPr>
        <w:t>MMAC</w:t>
      </w:r>
      <w:r w:rsidRPr="00A676CF">
        <w:rPr>
          <w:rFonts w:ascii="Arial" w:hAnsi="Arial" w:cs="Arial"/>
          <w:sz w:val="22"/>
          <w:szCs w:val="22"/>
        </w:rPr>
        <w:t>)</w:t>
      </w:r>
      <w:r w:rsidR="00716D29" w:rsidRPr="00A676CF">
        <w:rPr>
          <w:rFonts w:ascii="Arial" w:hAnsi="Arial" w:cs="Arial"/>
          <w:sz w:val="22"/>
          <w:szCs w:val="22"/>
        </w:rPr>
        <w:t xml:space="preserve"> Staff Present:</w:t>
      </w:r>
    </w:p>
    <w:p w14:paraId="39D323A4" w14:textId="083D9D35" w:rsidR="00DE4F41" w:rsidRDefault="00716D29" w:rsidP="002548D9">
      <w:pPr>
        <w:pStyle w:val="Normal-List"/>
        <w:rPr>
          <w:rFonts w:ascii="Arial" w:hAnsi="Arial" w:cs="Arial"/>
          <w:sz w:val="22"/>
          <w:szCs w:val="22"/>
        </w:rPr>
      </w:pPr>
      <w:r w:rsidRPr="00A676CF">
        <w:rPr>
          <w:rFonts w:ascii="Arial" w:hAnsi="Arial" w:cs="Arial"/>
          <w:sz w:val="22"/>
          <w:szCs w:val="22"/>
        </w:rPr>
        <w:t>Shelly Smith</w:t>
      </w:r>
      <w:r w:rsidR="00992313" w:rsidRPr="00A676CF">
        <w:rPr>
          <w:rFonts w:ascii="Arial" w:hAnsi="Arial" w:cs="Arial"/>
          <w:sz w:val="22"/>
          <w:szCs w:val="22"/>
        </w:rPr>
        <w:t>, RN</w:t>
      </w:r>
    </w:p>
    <w:p w14:paraId="1B1E9589" w14:textId="4AE64136" w:rsidR="00D67C04" w:rsidRPr="00A676CF" w:rsidRDefault="00D67C04" w:rsidP="002548D9">
      <w:pPr>
        <w:pStyle w:val="Normal-List"/>
        <w:rPr>
          <w:rFonts w:ascii="Arial" w:hAnsi="Arial" w:cs="Arial"/>
          <w:sz w:val="22"/>
          <w:szCs w:val="22"/>
        </w:rPr>
      </w:pPr>
      <w:r>
        <w:rPr>
          <w:rFonts w:ascii="Arial" w:hAnsi="Arial" w:cs="Arial"/>
          <w:sz w:val="22"/>
          <w:szCs w:val="22"/>
        </w:rPr>
        <w:t>Linette Birky, RN</w:t>
      </w:r>
    </w:p>
    <w:p w14:paraId="005782CF" w14:textId="1D42336D" w:rsidR="00937A00" w:rsidRPr="00A676CF" w:rsidRDefault="00937A00" w:rsidP="00CD5DA1">
      <w:pPr>
        <w:pStyle w:val="Heading2"/>
        <w:rPr>
          <w:rFonts w:ascii="Arial" w:hAnsi="Arial" w:cs="Arial"/>
          <w:sz w:val="22"/>
          <w:szCs w:val="22"/>
        </w:rPr>
      </w:pPr>
      <w:r w:rsidRPr="00A676CF">
        <w:rPr>
          <w:rFonts w:ascii="Arial" w:hAnsi="Arial" w:cs="Arial"/>
          <w:sz w:val="22"/>
          <w:szCs w:val="22"/>
        </w:rPr>
        <w:t>WELCOME</w:t>
      </w:r>
    </w:p>
    <w:p w14:paraId="52F9A030" w14:textId="62A73DFB" w:rsidR="00937A00" w:rsidRPr="00A676CF" w:rsidRDefault="00D67C04" w:rsidP="00CD5DA1">
      <w:pPr>
        <w:rPr>
          <w:rFonts w:ascii="Arial" w:hAnsi="Arial" w:cs="Arial"/>
          <w:sz w:val="22"/>
          <w:szCs w:val="22"/>
        </w:rPr>
      </w:pPr>
      <w:r>
        <w:rPr>
          <w:rFonts w:ascii="Arial" w:hAnsi="Arial" w:cs="Arial"/>
          <w:sz w:val="22"/>
          <w:szCs w:val="22"/>
        </w:rPr>
        <w:t xml:space="preserve">Amy Ogle </w:t>
      </w:r>
      <w:r w:rsidR="00937A00" w:rsidRPr="00A676CF">
        <w:rPr>
          <w:rFonts w:ascii="Arial" w:hAnsi="Arial" w:cs="Arial"/>
          <w:sz w:val="22"/>
          <w:szCs w:val="22"/>
        </w:rPr>
        <w:t>opened the meeting</w:t>
      </w:r>
      <w:r w:rsidR="004027DA" w:rsidRPr="00A676CF">
        <w:rPr>
          <w:rFonts w:ascii="Arial" w:hAnsi="Arial" w:cs="Arial"/>
          <w:sz w:val="22"/>
          <w:szCs w:val="22"/>
        </w:rPr>
        <w:t xml:space="preserve"> and </w:t>
      </w:r>
      <w:r w:rsidR="00937A00" w:rsidRPr="00A676CF">
        <w:rPr>
          <w:rFonts w:ascii="Arial" w:hAnsi="Arial" w:cs="Arial"/>
          <w:sz w:val="22"/>
          <w:szCs w:val="22"/>
        </w:rPr>
        <w:t>announced the attendees</w:t>
      </w:r>
      <w:r w:rsidR="004027DA" w:rsidRPr="00A676CF">
        <w:rPr>
          <w:rFonts w:ascii="Arial" w:hAnsi="Arial" w:cs="Arial"/>
          <w:sz w:val="22"/>
          <w:szCs w:val="22"/>
        </w:rPr>
        <w:t>.</w:t>
      </w:r>
    </w:p>
    <w:p w14:paraId="4D832C1A" w14:textId="77777777" w:rsidR="00937A00" w:rsidRPr="00A676CF" w:rsidRDefault="00937A00" w:rsidP="00CD5DA1">
      <w:pPr>
        <w:pStyle w:val="Heading2"/>
        <w:rPr>
          <w:rFonts w:ascii="Arial" w:hAnsi="Arial" w:cs="Arial"/>
          <w:sz w:val="22"/>
          <w:szCs w:val="22"/>
        </w:rPr>
      </w:pPr>
      <w:r w:rsidRPr="00A676CF">
        <w:rPr>
          <w:rFonts w:ascii="Arial" w:hAnsi="Arial" w:cs="Arial"/>
          <w:sz w:val="22"/>
          <w:szCs w:val="22"/>
        </w:rPr>
        <w:t>REVIEW OF MEETING MINUTES</w:t>
      </w:r>
    </w:p>
    <w:p w14:paraId="731BAD74" w14:textId="50D2AAA5" w:rsidR="00DA7FAE" w:rsidRDefault="00D67C04" w:rsidP="00D67C04">
      <w:pPr>
        <w:rPr>
          <w:rFonts w:ascii="Arial" w:hAnsi="Arial" w:cs="Arial"/>
          <w:sz w:val="22"/>
          <w:szCs w:val="22"/>
        </w:rPr>
      </w:pPr>
      <w:r>
        <w:rPr>
          <w:rFonts w:ascii="Arial" w:hAnsi="Arial" w:cs="Arial"/>
          <w:sz w:val="22"/>
          <w:szCs w:val="22"/>
        </w:rPr>
        <w:t>Amy Ogle</w:t>
      </w:r>
      <w:r w:rsidR="002548D9" w:rsidRPr="00A676CF">
        <w:rPr>
          <w:rFonts w:ascii="Arial" w:hAnsi="Arial" w:cs="Arial"/>
          <w:sz w:val="22"/>
          <w:szCs w:val="22"/>
        </w:rPr>
        <w:t xml:space="preserve"> </w:t>
      </w:r>
      <w:r w:rsidR="00683575">
        <w:rPr>
          <w:rFonts w:ascii="Arial" w:hAnsi="Arial" w:cs="Arial"/>
          <w:sz w:val="22"/>
          <w:szCs w:val="22"/>
        </w:rPr>
        <w:t>requested</w:t>
      </w:r>
      <w:r w:rsidR="00937A00" w:rsidRPr="00A676CF">
        <w:rPr>
          <w:rFonts w:ascii="Arial" w:hAnsi="Arial" w:cs="Arial"/>
          <w:sz w:val="22"/>
          <w:szCs w:val="22"/>
        </w:rPr>
        <w:t xml:space="preserve"> and received a motion </w:t>
      </w:r>
      <w:r w:rsidR="00656B16">
        <w:rPr>
          <w:rFonts w:ascii="Arial" w:hAnsi="Arial" w:cs="Arial"/>
          <w:sz w:val="22"/>
          <w:szCs w:val="22"/>
        </w:rPr>
        <w:t xml:space="preserve">from </w:t>
      </w:r>
      <w:r>
        <w:rPr>
          <w:rFonts w:ascii="Arial" w:hAnsi="Arial" w:cs="Arial"/>
          <w:sz w:val="22"/>
          <w:szCs w:val="22"/>
        </w:rPr>
        <w:t>Mike Osborn</w:t>
      </w:r>
      <w:r w:rsidR="00656B16">
        <w:rPr>
          <w:rFonts w:ascii="Arial" w:hAnsi="Arial" w:cs="Arial"/>
          <w:sz w:val="22"/>
          <w:szCs w:val="22"/>
        </w:rPr>
        <w:t xml:space="preserve">, </w:t>
      </w:r>
      <w:r w:rsidR="00937A00" w:rsidRPr="00A676CF">
        <w:rPr>
          <w:rFonts w:ascii="Arial" w:hAnsi="Arial" w:cs="Arial"/>
          <w:sz w:val="22"/>
          <w:szCs w:val="22"/>
        </w:rPr>
        <w:t xml:space="preserve">to approve the </w:t>
      </w:r>
      <w:r>
        <w:rPr>
          <w:rFonts w:ascii="Arial" w:hAnsi="Arial" w:cs="Arial"/>
          <w:sz w:val="22"/>
          <w:szCs w:val="22"/>
        </w:rPr>
        <w:t xml:space="preserve">April </w:t>
      </w:r>
      <w:r w:rsidR="002548D9" w:rsidRPr="00A676CF">
        <w:rPr>
          <w:rFonts w:ascii="Arial" w:hAnsi="Arial" w:cs="Arial"/>
          <w:sz w:val="22"/>
          <w:szCs w:val="22"/>
        </w:rPr>
        <w:t>14</w:t>
      </w:r>
      <w:r w:rsidR="00937A00" w:rsidRPr="00A676CF">
        <w:rPr>
          <w:rFonts w:ascii="Arial" w:hAnsi="Arial" w:cs="Arial"/>
          <w:sz w:val="22"/>
          <w:szCs w:val="22"/>
        </w:rPr>
        <w:t>, 202</w:t>
      </w:r>
      <w:r w:rsidR="00656B16">
        <w:rPr>
          <w:rFonts w:ascii="Arial" w:hAnsi="Arial" w:cs="Arial"/>
          <w:sz w:val="22"/>
          <w:szCs w:val="22"/>
        </w:rPr>
        <w:t>6</w:t>
      </w:r>
      <w:r w:rsidR="00937A00" w:rsidRPr="00A676CF">
        <w:rPr>
          <w:rFonts w:ascii="Arial" w:hAnsi="Arial" w:cs="Arial"/>
          <w:sz w:val="22"/>
          <w:szCs w:val="22"/>
        </w:rPr>
        <w:t>, meeting</w:t>
      </w:r>
      <w:r w:rsidR="00683575">
        <w:rPr>
          <w:rFonts w:ascii="Arial" w:hAnsi="Arial" w:cs="Arial"/>
          <w:sz w:val="22"/>
          <w:szCs w:val="22"/>
        </w:rPr>
        <w:t xml:space="preserve"> minutes</w:t>
      </w:r>
      <w:r w:rsidR="00937A00" w:rsidRPr="00A676CF">
        <w:rPr>
          <w:rFonts w:ascii="Arial" w:hAnsi="Arial" w:cs="Arial"/>
          <w:sz w:val="22"/>
          <w:szCs w:val="22"/>
        </w:rPr>
        <w:t>.</w:t>
      </w:r>
      <w:r w:rsidR="002548D9" w:rsidRPr="00A676CF">
        <w:rPr>
          <w:rFonts w:ascii="Arial" w:hAnsi="Arial" w:cs="Arial"/>
          <w:sz w:val="22"/>
          <w:szCs w:val="22"/>
        </w:rPr>
        <w:t xml:space="preserve"> </w:t>
      </w:r>
      <w:r>
        <w:rPr>
          <w:rFonts w:ascii="Arial" w:hAnsi="Arial" w:cs="Arial"/>
          <w:sz w:val="22"/>
          <w:szCs w:val="22"/>
        </w:rPr>
        <w:t>Kenton Randolph</w:t>
      </w:r>
      <w:r w:rsidR="007E3445" w:rsidRPr="00A676CF">
        <w:rPr>
          <w:rFonts w:ascii="Arial" w:hAnsi="Arial" w:cs="Arial"/>
          <w:sz w:val="22"/>
          <w:szCs w:val="22"/>
        </w:rPr>
        <w:t xml:space="preserve"> gave the second. </w:t>
      </w:r>
      <w:r w:rsidR="007A3E6E" w:rsidRPr="00A676CF">
        <w:rPr>
          <w:rFonts w:ascii="Arial" w:hAnsi="Arial" w:cs="Arial"/>
          <w:sz w:val="22"/>
          <w:szCs w:val="22"/>
        </w:rPr>
        <w:t>All approved.</w:t>
      </w:r>
    </w:p>
    <w:p w14:paraId="11375351" w14:textId="04B8AE29" w:rsidR="005029BB" w:rsidRPr="00DA7FAE" w:rsidRDefault="005029BB" w:rsidP="00322E59">
      <w:pPr>
        <w:pStyle w:val="Heading2"/>
        <w:rPr>
          <w:rFonts w:ascii="Arial" w:hAnsi="Arial" w:cs="Arial"/>
          <w:sz w:val="22"/>
          <w:szCs w:val="22"/>
        </w:rPr>
      </w:pPr>
      <w:r w:rsidRPr="00A676CF">
        <w:rPr>
          <w:rFonts w:ascii="Arial" w:hAnsi="Arial" w:cs="Arial"/>
          <w:sz w:val="22"/>
          <w:szCs w:val="22"/>
        </w:rPr>
        <w:t>OLD BUSINESS</w:t>
      </w:r>
    </w:p>
    <w:p w14:paraId="0EC3BA76" w14:textId="00C2974C" w:rsidR="00B13FDF" w:rsidRDefault="00665CD9" w:rsidP="00CD5DA1">
      <w:pPr>
        <w:pStyle w:val="Heading3"/>
        <w:rPr>
          <w:rFonts w:ascii="Arial" w:hAnsi="Arial" w:cs="Arial"/>
          <w:sz w:val="22"/>
          <w:szCs w:val="22"/>
        </w:rPr>
      </w:pPr>
      <w:r w:rsidRPr="003E3667">
        <w:rPr>
          <w:rFonts w:ascii="Arial" w:hAnsi="Arial" w:cs="Arial"/>
          <w:sz w:val="22"/>
          <w:szCs w:val="22"/>
        </w:rPr>
        <w:lastRenderedPageBreak/>
        <w:t>Respiratory Assist Device (RAD) and Ventilator Criteria</w:t>
      </w:r>
    </w:p>
    <w:p w14:paraId="5FAFC66A" w14:textId="36959042" w:rsidR="00D31EA6" w:rsidRPr="00A676CF" w:rsidRDefault="00622051" w:rsidP="00C803A7">
      <w:pPr>
        <w:rPr>
          <w:rFonts w:ascii="Arial" w:hAnsi="Arial" w:cs="Arial"/>
          <w:sz w:val="22"/>
          <w:szCs w:val="22"/>
        </w:rPr>
      </w:pPr>
      <w:r>
        <w:rPr>
          <w:rFonts w:ascii="Arial" w:hAnsi="Arial" w:cs="Arial"/>
          <w:sz w:val="22"/>
          <w:szCs w:val="22"/>
        </w:rPr>
        <w:t>Melinda</w:t>
      </w:r>
      <w:r w:rsidR="005D205B">
        <w:rPr>
          <w:rFonts w:ascii="Arial" w:hAnsi="Arial" w:cs="Arial"/>
          <w:sz w:val="22"/>
          <w:szCs w:val="22"/>
        </w:rPr>
        <w:t xml:space="preserve"> </w:t>
      </w:r>
      <w:r w:rsidR="003C10F4">
        <w:rPr>
          <w:rFonts w:ascii="Arial" w:hAnsi="Arial" w:cs="Arial"/>
          <w:sz w:val="22"/>
          <w:szCs w:val="22"/>
        </w:rPr>
        <w:t xml:space="preserve">Bridge </w:t>
      </w:r>
      <w:r w:rsidR="005D205B">
        <w:rPr>
          <w:rFonts w:ascii="Arial" w:hAnsi="Arial" w:cs="Arial"/>
          <w:sz w:val="22"/>
          <w:szCs w:val="22"/>
        </w:rPr>
        <w:t xml:space="preserve">reported that </w:t>
      </w:r>
      <w:r w:rsidR="00C803A7">
        <w:rPr>
          <w:rFonts w:ascii="Arial" w:hAnsi="Arial" w:cs="Arial"/>
          <w:sz w:val="22"/>
          <w:szCs w:val="22"/>
        </w:rPr>
        <w:t>the Clinical Policy Unit</w:t>
      </w:r>
      <w:r w:rsidR="003C10F4">
        <w:rPr>
          <w:rFonts w:ascii="Arial" w:hAnsi="Arial" w:cs="Arial"/>
          <w:sz w:val="22"/>
          <w:szCs w:val="22"/>
        </w:rPr>
        <w:t>, in collaboration with the Pre-Certification Unit</w:t>
      </w:r>
      <w:r w:rsidR="00AE33D8">
        <w:rPr>
          <w:rFonts w:ascii="Arial" w:hAnsi="Arial" w:cs="Arial"/>
          <w:sz w:val="22"/>
          <w:szCs w:val="22"/>
        </w:rPr>
        <w:t>,</w:t>
      </w:r>
      <w:r w:rsidR="008E12E4">
        <w:rPr>
          <w:rFonts w:ascii="Arial" w:hAnsi="Arial" w:cs="Arial"/>
          <w:sz w:val="22"/>
          <w:szCs w:val="22"/>
        </w:rPr>
        <w:t xml:space="preserve"> continue</w:t>
      </w:r>
      <w:r w:rsidR="003C10F4">
        <w:rPr>
          <w:rFonts w:ascii="Arial" w:hAnsi="Arial" w:cs="Arial"/>
          <w:sz w:val="22"/>
          <w:szCs w:val="22"/>
        </w:rPr>
        <w:t>s</w:t>
      </w:r>
      <w:r w:rsidR="008E12E4">
        <w:rPr>
          <w:rFonts w:ascii="Arial" w:hAnsi="Arial" w:cs="Arial"/>
          <w:sz w:val="22"/>
          <w:szCs w:val="22"/>
        </w:rPr>
        <w:t xml:space="preserve"> to </w:t>
      </w:r>
      <w:r w:rsidR="00C803A7">
        <w:rPr>
          <w:rFonts w:ascii="Arial" w:hAnsi="Arial" w:cs="Arial"/>
          <w:sz w:val="22"/>
          <w:szCs w:val="22"/>
        </w:rPr>
        <w:t xml:space="preserve">review the Center for Medicare </w:t>
      </w:r>
      <w:r w:rsidR="00AE33D8">
        <w:rPr>
          <w:rFonts w:ascii="Arial" w:hAnsi="Arial" w:cs="Arial"/>
          <w:sz w:val="22"/>
          <w:szCs w:val="22"/>
        </w:rPr>
        <w:t>&amp;</w:t>
      </w:r>
      <w:r w:rsidR="00C803A7">
        <w:rPr>
          <w:rFonts w:ascii="Arial" w:hAnsi="Arial" w:cs="Arial"/>
          <w:sz w:val="22"/>
          <w:szCs w:val="22"/>
        </w:rPr>
        <w:t xml:space="preserve"> Medicaid </w:t>
      </w:r>
      <w:r w:rsidR="008E12E4">
        <w:rPr>
          <w:rFonts w:ascii="Arial" w:hAnsi="Arial" w:cs="Arial"/>
          <w:sz w:val="22"/>
          <w:szCs w:val="22"/>
        </w:rPr>
        <w:t xml:space="preserve">Services (CMS) coverage criteria for </w:t>
      </w:r>
      <w:r w:rsidR="003C10F4">
        <w:rPr>
          <w:rFonts w:ascii="Arial" w:hAnsi="Arial" w:cs="Arial"/>
          <w:sz w:val="22"/>
          <w:szCs w:val="22"/>
        </w:rPr>
        <w:t>codes</w:t>
      </w:r>
      <w:r w:rsidR="008E12E4">
        <w:rPr>
          <w:rFonts w:ascii="Arial" w:hAnsi="Arial" w:cs="Arial"/>
          <w:sz w:val="22"/>
          <w:szCs w:val="22"/>
        </w:rPr>
        <w:t xml:space="preserve"> E0470 and E0471.</w:t>
      </w:r>
      <w:r w:rsidR="003C10F4">
        <w:rPr>
          <w:rFonts w:ascii="Arial" w:hAnsi="Arial" w:cs="Arial"/>
          <w:sz w:val="22"/>
          <w:szCs w:val="22"/>
        </w:rPr>
        <w:t xml:space="preserve"> An update will be provided at the next meeting.</w:t>
      </w:r>
    </w:p>
    <w:p w14:paraId="1377331E" w14:textId="2E0B0A4A" w:rsidR="00444386" w:rsidRDefault="00804B9E" w:rsidP="00CD5DA1">
      <w:pPr>
        <w:pStyle w:val="Heading3"/>
        <w:rPr>
          <w:rFonts w:ascii="Arial" w:hAnsi="Arial" w:cs="Arial"/>
          <w:sz w:val="22"/>
          <w:szCs w:val="22"/>
        </w:rPr>
      </w:pPr>
      <w:r w:rsidRPr="00A676CF">
        <w:rPr>
          <w:rFonts w:ascii="Arial" w:hAnsi="Arial" w:cs="Arial"/>
          <w:sz w:val="22"/>
          <w:szCs w:val="22"/>
        </w:rPr>
        <w:t>Requirements for Small Volume Nebulizer</w:t>
      </w:r>
      <w:r w:rsidR="00BB01B5">
        <w:rPr>
          <w:rFonts w:ascii="Arial" w:hAnsi="Arial" w:cs="Arial"/>
          <w:sz w:val="22"/>
          <w:szCs w:val="22"/>
        </w:rPr>
        <w:t xml:space="preserve"> (SVN)</w:t>
      </w:r>
      <w:r w:rsidR="004511CA">
        <w:rPr>
          <w:rFonts w:ascii="Arial" w:hAnsi="Arial" w:cs="Arial"/>
          <w:sz w:val="22"/>
          <w:szCs w:val="22"/>
        </w:rPr>
        <w:t xml:space="preserve"> and Walkers</w:t>
      </w:r>
    </w:p>
    <w:p w14:paraId="1CCFFAFD" w14:textId="7B30C644" w:rsidR="008B426D" w:rsidRPr="00A676CF" w:rsidRDefault="00B42A19" w:rsidP="008E12E4">
      <w:pPr>
        <w:rPr>
          <w:rFonts w:ascii="Arial" w:hAnsi="Arial" w:cs="Arial"/>
          <w:sz w:val="22"/>
          <w:szCs w:val="22"/>
        </w:rPr>
      </w:pPr>
      <w:r>
        <w:rPr>
          <w:rFonts w:ascii="Arial" w:hAnsi="Arial" w:cs="Arial"/>
          <w:sz w:val="22"/>
          <w:szCs w:val="22"/>
        </w:rPr>
        <w:t xml:space="preserve">Melinda </w:t>
      </w:r>
      <w:r w:rsidR="00FB5B47">
        <w:rPr>
          <w:rFonts w:ascii="Arial" w:hAnsi="Arial" w:cs="Arial"/>
          <w:sz w:val="22"/>
          <w:szCs w:val="22"/>
        </w:rPr>
        <w:t xml:space="preserve">reported </w:t>
      </w:r>
      <w:r w:rsidR="008E12E4">
        <w:rPr>
          <w:rFonts w:ascii="Arial" w:hAnsi="Arial" w:cs="Arial"/>
          <w:sz w:val="22"/>
          <w:szCs w:val="22"/>
        </w:rPr>
        <w:t xml:space="preserve">that the proposal has been </w:t>
      </w:r>
      <w:r w:rsidR="00116A8F">
        <w:rPr>
          <w:rFonts w:ascii="Arial" w:hAnsi="Arial" w:cs="Arial"/>
          <w:sz w:val="22"/>
          <w:szCs w:val="22"/>
        </w:rPr>
        <w:t xml:space="preserve">completed and </w:t>
      </w:r>
      <w:r w:rsidR="003C10F4">
        <w:rPr>
          <w:rFonts w:ascii="Arial" w:hAnsi="Arial" w:cs="Arial"/>
          <w:sz w:val="22"/>
          <w:szCs w:val="22"/>
        </w:rPr>
        <w:t>remains under</w:t>
      </w:r>
      <w:r w:rsidR="00116A8F">
        <w:rPr>
          <w:rFonts w:ascii="Arial" w:hAnsi="Arial" w:cs="Arial"/>
          <w:sz w:val="22"/>
          <w:szCs w:val="22"/>
        </w:rPr>
        <w:t xml:space="preserve"> internal review.  </w:t>
      </w:r>
      <w:r w:rsidR="003C10F4">
        <w:rPr>
          <w:rFonts w:ascii="Arial" w:hAnsi="Arial" w:cs="Arial"/>
          <w:sz w:val="22"/>
          <w:szCs w:val="22"/>
        </w:rPr>
        <w:t>An update will be provided at the next meeting.</w:t>
      </w:r>
      <w:r w:rsidR="00116A8F">
        <w:rPr>
          <w:rFonts w:ascii="Arial" w:hAnsi="Arial" w:cs="Arial"/>
          <w:sz w:val="22"/>
          <w:szCs w:val="22"/>
        </w:rPr>
        <w:t xml:space="preserve"> </w:t>
      </w:r>
    </w:p>
    <w:p w14:paraId="238E671D" w14:textId="0857D1F9" w:rsidR="00444386" w:rsidRDefault="00804B9E" w:rsidP="00CD5DA1">
      <w:pPr>
        <w:pStyle w:val="Heading3"/>
        <w:rPr>
          <w:rFonts w:ascii="Arial" w:hAnsi="Arial" w:cs="Arial"/>
          <w:sz w:val="22"/>
          <w:szCs w:val="22"/>
        </w:rPr>
      </w:pPr>
      <w:r w:rsidRPr="00A676CF">
        <w:rPr>
          <w:rFonts w:ascii="Arial" w:hAnsi="Arial" w:cs="Arial"/>
          <w:sz w:val="22"/>
          <w:szCs w:val="22"/>
        </w:rPr>
        <w:t xml:space="preserve">Coverage of Lower Extremity Prosthesis Code </w:t>
      </w:r>
      <w:r w:rsidR="000049C9">
        <w:rPr>
          <w:rFonts w:ascii="Arial" w:hAnsi="Arial" w:cs="Arial"/>
          <w:sz w:val="22"/>
          <w:szCs w:val="22"/>
        </w:rPr>
        <w:t>(</w:t>
      </w:r>
      <w:r w:rsidRPr="00A676CF">
        <w:rPr>
          <w:rFonts w:ascii="Arial" w:hAnsi="Arial" w:cs="Arial"/>
          <w:sz w:val="22"/>
          <w:szCs w:val="22"/>
        </w:rPr>
        <w:t>L599</w:t>
      </w:r>
      <w:r w:rsidR="00E27D0B" w:rsidRPr="00A676CF">
        <w:rPr>
          <w:rFonts w:ascii="Arial" w:hAnsi="Arial" w:cs="Arial"/>
          <w:sz w:val="22"/>
          <w:szCs w:val="22"/>
        </w:rPr>
        <w:t>1</w:t>
      </w:r>
      <w:r w:rsidR="000049C9">
        <w:rPr>
          <w:rFonts w:ascii="Arial" w:hAnsi="Arial" w:cs="Arial"/>
          <w:sz w:val="22"/>
          <w:szCs w:val="22"/>
        </w:rPr>
        <w:t>)</w:t>
      </w:r>
    </w:p>
    <w:p w14:paraId="35A78287" w14:textId="1017E42F" w:rsidR="00F40299" w:rsidRDefault="00B42A19" w:rsidP="00C17049">
      <w:pPr>
        <w:rPr>
          <w:rFonts w:ascii="Arial" w:hAnsi="Arial" w:cs="Arial"/>
          <w:sz w:val="22"/>
          <w:szCs w:val="22"/>
        </w:rPr>
      </w:pPr>
      <w:r>
        <w:rPr>
          <w:rFonts w:ascii="Arial" w:hAnsi="Arial" w:cs="Arial"/>
          <w:sz w:val="22"/>
          <w:szCs w:val="22"/>
        </w:rPr>
        <w:t xml:space="preserve">Melinda </w:t>
      </w:r>
      <w:r w:rsidR="00FB5B47">
        <w:rPr>
          <w:rFonts w:ascii="Arial" w:hAnsi="Arial" w:cs="Arial"/>
          <w:sz w:val="22"/>
          <w:szCs w:val="22"/>
        </w:rPr>
        <w:t xml:space="preserve">reported </w:t>
      </w:r>
      <w:r w:rsidR="00116A8F">
        <w:rPr>
          <w:rFonts w:ascii="Arial" w:hAnsi="Arial" w:cs="Arial"/>
          <w:sz w:val="22"/>
          <w:szCs w:val="22"/>
        </w:rPr>
        <w:t xml:space="preserve">that the proposal has been completed and </w:t>
      </w:r>
      <w:r w:rsidR="003C10F4">
        <w:rPr>
          <w:rFonts w:ascii="Arial" w:hAnsi="Arial" w:cs="Arial"/>
          <w:sz w:val="22"/>
          <w:szCs w:val="22"/>
        </w:rPr>
        <w:t>remains under</w:t>
      </w:r>
      <w:r w:rsidR="00116A8F">
        <w:rPr>
          <w:rFonts w:ascii="Arial" w:hAnsi="Arial" w:cs="Arial"/>
          <w:sz w:val="22"/>
          <w:szCs w:val="22"/>
        </w:rPr>
        <w:t xml:space="preserve"> internal review.</w:t>
      </w:r>
      <w:r w:rsidR="003C10F4">
        <w:rPr>
          <w:rFonts w:ascii="Arial" w:hAnsi="Arial" w:cs="Arial"/>
          <w:sz w:val="22"/>
          <w:szCs w:val="22"/>
        </w:rPr>
        <w:t xml:space="preserve"> An update will be provided at the next meeting. </w:t>
      </w:r>
      <w:r w:rsidR="00116A8F">
        <w:rPr>
          <w:rFonts w:ascii="Arial" w:hAnsi="Arial" w:cs="Arial"/>
          <w:sz w:val="22"/>
          <w:szCs w:val="22"/>
        </w:rPr>
        <w:t xml:space="preserve"> </w:t>
      </w:r>
    </w:p>
    <w:p w14:paraId="13756FB4" w14:textId="77777777" w:rsidR="00ED3CF6" w:rsidRDefault="00ED3CF6" w:rsidP="00ED3CF6">
      <w:pPr>
        <w:ind w:left="0"/>
        <w:rPr>
          <w:rFonts w:ascii="Arial" w:hAnsi="Arial" w:cs="Arial"/>
          <w:sz w:val="22"/>
          <w:szCs w:val="22"/>
        </w:rPr>
      </w:pPr>
    </w:p>
    <w:p w14:paraId="73BB86E6" w14:textId="33C936E4" w:rsidR="00ED3CF6" w:rsidRDefault="00116A8F" w:rsidP="00C17049">
      <w:pPr>
        <w:tabs>
          <w:tab w:val="left" w:pos="360"/>
        </w:tabs>
        <w:ind w:left="360"/>
        <w:rPr>
          <w:rFonts w:ascii="Arial" w:hAnsi="Arial" w:cs="Arial"/>
          <w:sz w:val="22"/>
          <w:szCs w:val="22"/>
          <w:u w:val="single"/>
        </w:rPr>
      </w:pPr>
      <w:r>
        <w:rPr>
          <w:rFonts w:ascii="Arial" w:hAnsi="Arial" w:cs="Arial"/>
          <w:sz w:val="22"/>
          <w:szCs w:val="22"/>
          <w:u w:val="single"/>
        </w:rPr>
        <w:t>Missouri Association of Orthotics &amp; Prosthetics Request to Eliminate the Certificate of Medical Necessity (CMN) Requirement</w:t>
      </w:r>
    </w:p>
    <w:p w14:paraId="58CE6BC8" w14:textId="24E27DB0" w:rsidR="00ED3CF6" w:rsidRPr="002F39E5" w:rsidRDefault="00ED3CF6" w:rsidP="002C6E0D">
      <w:pPr>
        <w:ind w:left="900"/>
        <w:rPr>
          <w:rFonts w:ascii="Arial" w:hAnsi="Arial" w:cs="Arial"/>
          <w:sz w:val="22"/>
          <w:szCs w:val="22"/>
        </w:rPr>
      </w:pPr>
      <w:r w:rsidRPr="002F39E5">
        <w:rPr>
          <w:rFonts w:ascii="Arial" w:hAnsi="Arial" w:cs="Arial"/>
          <w:sz w:val="22"/>
          <w:szCs w:val="22"/>
        </w:rPr>
        <w:t xml:space="preserve">Melinda </w:t>
      </w:r>
      <w:r w:rsidR="00116A8F" w:rsidRPr="002F39E5">
        <w:rPr>
          <w:rFonts w:ascii="Arial" w:hAnsi="Arial" w:cs="Arial"/>
          <w:sz w:val="22"/>
          <w:szCs w:val="22"/>
        </w:rPr>
        <w:t xml:space="preserve">reported that </w:t>
      </w:r>
      <w:r w:rsidR="00AE33D8">
        <w:rPr>
          <w:rFonts w:ascii="Arial" w:hAnsi="Arial" w:cs="Arial"/>
          <w:sz w:val="22"/>
          <w:szCs w:val="22"/>
        </w:rPr>
        <w:t>MO</w:t>
      </w:r>
      <w:r w:rsidR="003C10F4">
        <w:rPr>
          <w:rFonts w:ascii="Arial" w:hAnsi="Arial" w:cs="Arial"/>
          <w:sz w:val="22"/>
          <w:szCs w:val="22"/>
        </w:rPr>
        <w:t xml:space="preserve"> HealthNet is analyzing approval rates for orthopedic and prosthetic codes that require a CMN. If approval rates are 95% or greater, MO HealthNet will consider removing the CMN requirement. </w:t>
      </w:r>
    </w:p>
    <w:p w14:paraId="527AB075" w14:textId="77777777" w:rsidR="00ED3CF6" w:rsidRDefault="00ED3CF6" w:rsidP="00ED3CF6">
      <w:pPr>
        <w:ind w:left="0"/>
        <w:rPr>
          <w:rFonts w:ascii="Arial" w:hAnsi="Arial" w:cs="Arial"/>
          <w:sz w:val="22"/>
          <w:szCs w:val="22"/>
        </w:rPr>
      </w:pPr>
    </w:p>
    <w:p w14:paraId="209A2D1F" w14:textId="3944B153" w:rsidR="00ED3CF6" w:rsidRPr="00ED3CF6" w:rsidRDefault="00116A8F" w:rsidP="006F7B06">
      <w:pPr>
        <w:ind w:left="360"/>
        <w:rPr>
          <w:rFonts w:ascii="Arial" w:hAnsi="Arial" w:cs="Arial"/>
          <w:sz w:val="22"/>
          <w:szCs w:val="22"/>
          <w:u w:val="single"/>
        </w:rPr>
      </w:pPr>
      <w:r>
        <w:rPr>
          <w:rFonts w:ascii="Arial" w:hAnsi="Arial" w:cs="Arial"/>
          <w:sz w:val="22"/>
          <w:szCs w:val="22"/>
          <w:u w:val="single"/>
        </w:rPr>
        <w:t xml:space="preserve">Alignment </w:t>
      </w:r>
      <w:r w:rsidR="00591608">
        <w:rPr>
          <w:rFonts w:ascii="Arial" w:hAnsi="Arial" w:cs="Arial"/>
          <w:sz w:val="22"/>
          <w:szCs w:val="22"/>
          <w:u w:val="single"/>
        </w:rPr>
        <w:t xml:space="preserve">with </w:t>
      </w:r>
      <w:r>
        <w:rPr>
          <w:rFonts w:ascii="Arial" w:hAnsi="Arial" w:cs="Arial"/>
          <w:sz w:val="22"/>
          <w:szCs w:val="22"/>
          <w:u w:val="single"/>
        </w:rPr>
        <w:t>Medicare’s Policy for Skin Protection Seat Cushion Codes E2607 and E2608</w:t>
      </w:r>
    </w:p>
    <w:p w14:paraId="764AEFAE" w14:textId="3662C77B" w:rsidR="00ED3CF6" w:rsidRDefault="00ED3CF6" w:rsidP="00322E59">
      <w:pPr>
        <w:ind w:left="900"/>
        <w:rPr>
          <w:rFonts w:ascii="Arial" w:hAnsi="Arial" w:cs="Arial"/>
          <w:sz w:val="22"/>
          <w:szCs w:val="22"/>
        </w:rPr>
      </w:pPr>
      <w:r>
        <w:rPr>
          <w:rFonts w:ascii="Arial" w:hAnsi="Arial" w:cs="Arial"/>
          <w:sz w:val="22"/>
          <w:szCs w:val="22"/>
        </w:rPr>
        <w:t xml:space="preserve">Melinda reported that </w:t>
      </w:r>
      <w:r w:rsidR="00116A8F">
        <w:rPr>
          <w:rFonts w:ascii="Arial" w:hAnsi="Arial" w:cs="Arial"/>
          <w:sz w:val="22"/>
          <w:szCs w:val="22"/>
        </w:rPr>
        <w:t xml:space="preserve">the </w:t>
      </w:r>
      <w:r w:rsidR="003C10F4">
        <w:rPr>
          <w:rFonts w:ascii="Arial" w:hAnsi="Arial" w:cs="Arial"/>
          <w:sz w:val="22"/>
          <w:szCs w:val="22"/>
        </w:rPr>
        <w:t xml:space="preserve">applicable </w:t>
      </w:r>
      <w:r w:rsidR="00116A8F">
        <w:rPr>
          <w:rFonts w:ascii="Arial" w:hAnsi="Arial" w:cs="Arial"/>
          <w:sz w:val="22"/>
          <w:szCs w:val="22"/>
        </w:rPr>
        <w:t>diagnoses codes</w:t>
      </w:r>
      <w:r w:rsidR="003C10F4">
        <w:rPr>
          <w:rFonts w:ascii="Arial" w:hAnsi="Arial" w:cs="Arial"/>
          <w:sz w:val="22"/>
          <w:szCs w:val="22"/>
        </w:rPr>
        <w:t xml:space="preserve"> for E2607 and E2608 have been incorporated into the updated DME Provider Manual, which has been published on the MO HealthNet website. </w:t>
      </w:r>
      <w:r w:rsidR="00116A8F">
        <w:rPr>
          <w:rFonts w:ascii="Arial" w:hAnsi="Arial" w:cs="Arial"/>
          <w:sz w:val="22"/>
          <w:szCs w:val="22"/>
        </w:rPr>
        <w:t xml:space="preserve"> </w:t>
      </w:r>
    </w:p>
    <w:p w14:paraId="7F4819F0" w14:textId="77777777" w:rsidR="00116A8F" w:rsidRPr="00116A8F" w:rsidRDefault="00116A8F" w:rsidP="00116A8F">
      <w:pPr>
        <w:ind w:left="0"/>
        <w:rPr>
          <w:rFonts w:ascii="Arial" w:hAnsi="Arial" w:cs="Arial"/>
          <w:sz w:val="22"/>
          <w:szCs w:val="22"/>
          <w:u w:val="single"/>
        </w:rPr>
      </w:pPr>
    </w:p>
    <w:p w14:paraId="2CE0B939" w14:textId="3BA45380" w:rsidR="00116A8F" w:rsidRDefault="00116A8F" w:rsidP="00116A8F">
      <w:pPr>
        <w:ind w:left="0"/>
        <w:rPr>
          <w:rFonts w:ascii="Arial" w:hAnsi="Arial" w:cs="Arial"/>
          <w:sz w:val="22"/>
          <w:szCs w:val="22"/>
          <w:u w:val="single"/>
        </w:rPr>
      </w:pPr>
      <w:r w:rsidRPr="00116A8F">
        <w:rPr>
          <w:rFonts w:ascii="Arial" w:hAnsi="Arial" w:cs="Arial"/>
          <w:sz w:val="22"/>
          <w:szCs w:val="22"/>
        </w:rPr>
        <w:t xml:space="preserve">      </w:t>
      </w:r>
      <w:r w:rsidRPr="00116A8F">
        <w:rPr>
          <w:rFonts w:ascii="Arial" w:hAnsi="Arial" w:cs="Arial"/>
          <w:sz w:val="22"/>
          <w:szCs w:val="22"/>
          <w:u w:val="single"/>
        </w:rPr>
        <w:t>Rental Coverage While Equipment is Being Repaired</w:t>
      </w:r>
    </w:p>
    <w:p w14:paraId="487B36D0" w14:textId="068B7F39" w:rsidR="00116A8F" w:rsidRPr="00116A8F" w:rsidRDefault="00116A8F" w:rsidP="00830D76">
      <w:pPr>
        <w:ind w:left="900"/>
        <w:rPr>
          <w:rFonts w:ascii="Arial" w:hAnsi="Arial" w:cs="Arial"/>
          <w:sz w:val="22"/>
          <w:szCs w:val="22"/>
        </w:rPr>
      </w:pPr>
      <w:r w:rsidRPr="00116A8F">
        <w:rPr>
          <w:rFonts w:ascii="Arial" w:hAnsi="Arial" w:cs="Arial"/>
          <w:sz w:val="22"/>
          <w:szCs w:val="22"/>
        </w:rPr>
        <w:t xml:space="preserve">Melinda </w:t>
      </w:r>
      <w:r w:rsidR="003456B4">
        <w:rPr>
          <w:rFonts w:ascii="Arial" w:hAnsi="Arial" w:cs="Arial"/>
          <w:sz w:val="22"/>
          <w:szCs w:val="22"/>
        </w:rPr>
        <w:t>reported</w:t>
      </w:r>
      <w:r>
        <w:rPr>
          <w:rFonts w:ascii="Arial" w:hAnsi="Arial" w:cs="Arial"/>
          <w:sz w:val="22"/>
          <w:szCs w:val="22"/>
        </w:rPr>
        <w:t xml:space="preserve"> </w:t>
      </w:r>
      <w:r w:rsidR="003456B4">
        <w:rPr>
          <w:rFonts w:ascii="Arial" w:hAnsi="Arial" w:cs="Arial"/>
          <w:sz w:val="22"/>
          <w:szCs w:val="22"/>
        </w:rPr>
        <w:t>that</w:t>
      </w:r>
      <w:r w:rsidR="003C10F4">
        <w:rPr>
          <w:rFonts w:ascii="Arial" w:hAnsi="Arial" w:cs="Arial"/>
          <w:sz w:val="22"/>
          <w:szCs w:val="22"/>
        </w:rPr>
        <w:t xml:space="preserve"> due to current budget constraints and the system changes required for implementation, MO HealthNet will not pursue this request at this time. She noted that implementing policies with a significant fiscal impact could limit funding available for other DME program initiatives.</w:t>
      </w:r>
    </w:p>
    <w:p w14:paraId="139AE33C" w14:textId="7FB48A87" w:rsidR="00DB2F2C" w:rsidRDefault="00DB2F2C" w:rsidP="00DB2F2C">
      <w:pPr>
        <w:pStyle w:val="Heading2"/>
        <w:ind w:left="0" w:firstLine="0"/>
        <w:rPr>
          <w:rFonts w:ascii="Arial" w:hAnsi="Arial" w:cs="Arial"/>
          <w:sz w:val="22"/>
          <w:szCs w:val="22"/>
        </w:rPr>
      </w:pPr>
      <w:r w:rsidRPr="00A676CF">
        <w:rPr>
          <w:rFonts w:ascii="Arial" w:hAnsi="Arial" w:cs="Arial"/>
          <w:sz w:val="22"/>
          <w:szCs w:val="22"/>
        </w:rPr>
        <w:t>NEW BUSINESS</w:t>
      </w:r>
    </w:p>
    <w:p w14:paraId="47E7F131" w14:textId="309C5066" w:rsidR="00DB2F2C" w:rsidRDefault="003456B4" w:rsidP="006F7B06">
      <w:pPr>
        <w:ind w:left="360"/>
        <w:rPr>
          <w:rFonts w:ascii="Arial" w:hAnsi="Arial" w:cs="Arial"/>
          <w:sz w:val="22"/>
          <w:szCs w:val="22"/>
          <w:u w:val="single"/>
        </w:rPr>
      </w:pPr>
      <w:r>
        <w:rPr>
          <w:rFonts w:ascii="Arial" w:hAnsi="Arial" w:cs="Arial"/>
          <w:sz w:val="22"/>
          <w:szCs w:val="22"/>
          <w:u w:val="single"/>
        </w:rPr>
        <w:t>Physician Order</w:t>
      </w:r>
    </w:p>
    <w:p w14:paraId="73064F85" w14:textId="66348649" w:rsidR="000D7AE0" w:rsidRDefault="00E912F5" w:rsidP="005053A0">
      <w:pPr>
        <w:ind w:left="900"/>
        <w:rPr>
          <w:rFonts w:ascii="Arial" w:hAnsi="Arial" w:cs="Arial"/>
          <w:sz w:val="22"/>
          <w:szCs w:val="22"/>
        </w:rPr>
      </w:pPr>
      <w:r>
        <w:rPr>
          <w:rFonts w:ascii="Arial" w:hAnsi="Arial" w:cs="Arial"/>
          <w:sz w:val="22"/>
          <w:szCs w:val="22"/>
        </w:rPr>
        <w:t xml:space="preserve">Karen Atkins discussed </w:t>
      </w:r>
      <w:r w:rsidR="00830D76">
        <w:rPr>
          <w:rFonts w:ascii="Arial" w:hAnsi="Arial" w:cs="Arial"/>
          <w:sz w:val="22"/>
          <w:szCs w:val="22"/>
        </w:rPr>
        <w:t xml:space="preserve">the challenges </w:t>
      </w:r>
      <w:r w:rsidR="003C10F4">
        <w:rPr>
          <w:rFonts w:ascii="Arial" w:hAnsi="Arial" w:cs="Arial"/>
          <w:sz w:val="22"/>
          <w:szCs w:val="22"/>
        </w:rPr>
        <w:t xml:space="preserve">DME providers and physicians experience with </w:t>
      </w:r>
      <w:r w:rsidR="00116A3F">
        <w:rPr>
          <w:rFonts w:ascii="Arial" w:hAnsi="Arial" w:cs="Arial"/>
          <w:sz w:val="22"/>
          <w:szCs w:val="22"/>
        </w:rPr>
        <w:t xml:space="preserve">the </w:t>
      </w:r>
      <w:r w:rsidR="001319E4">
        <w:rPr>
          <w:rFonts w:ascii="Arial" w:hAnsi="Arial" w:cs="Arial"/>
          <w:sz w:val="22"/>
          <w:szCs w:val="22"/>
        </w:rPr>
        <w:t>7</w:t>
      </w:r>
      <w:r w:rsidR="003C10F4">
        <w:rPr>
          <w:rFonts w:ascii="Arial" w:hAnsi="Arial" w:cs="Arial"/>
          <w:sz w:val="22"/>
          <w:szCs w:val="22"/>
        </w:rPr>
        <w:t>-</w:t>
      </w:r>
      <w:r w:rsidR="00116A3F">
        <w:rPr>
          <w:rFonts w:ascii="Arial" w:hAnsi="Arial" w:cs="Arial"/>
          <w:sz w:val="22"/>
          <w:szCs w:val="22"/>
        </w:rPr>
        <w:t>e</w:t>
      </w:r>
      <w:r w:rsidR="003C10F4">
        <w:rPr>
          <w:rFonts w:ascii="Arial" w:hAnsi="Arial" w:cs="Arial"/>
          <w:sz w:val="22"/>
          <w:szCs w:val="22"/>
        </w:rPr>
        <w:t xml:space="preserve">lement </w:t>
      </w:r>
      <w:r w:rsidR="00116A3F">
        <w:rPr>
          <w:rFonts w:ascii="Arial" w:hAnsi="Arial" w:cs="Arial"/>
          <w:sz w:val="22"/>
          <w:szCs w:val="22"/>
        </w:rPr>
        <w:t>p</w:t>
      </w:r>
      <w:r w:rsidR="003C10F4">
        <w:rPr>
          <w:rFonts w:ascii="Arial" w:hAnsi="Arial" w:cs="Arial"/>
          <w:sz w:val="22"/>
          <w:szCs w:val="22"/>
        </w:rPr>
        <w:t xml:space="preserve">hysician </w:t>
      </w:r>
      <w:r w:rsidR="00116A3F">
        <w:rPr>
          <w:rFonts w:ascii="Arial" w:hAnsi="Arial" w:cs="Arial"/>
          <w:sz w:val="22"/>
          <w:szCs w:val="22"/>
        </w:rPr>
        <w:t>o</w:t>
      </w:r>
      <w:r w:rsidR="003C10F4">
        <w:rPr>
          <w:rFonts w:ascii="Arial" w:hAnsi="Arial" w:cs="Arial"/>
          <w:sz w:val="22"/>
          <w:szCs w:val="22"/>
        </w:rPr>
        <w:t xml:space="preserve">rder requirement, noting that CMS replaced this requirement with the </w:t>
      </w:r>
      <w:r w:rsidR="00116A3F">
        <w:rPr>
          <w:rFonts w:ascii="Arial" w:hAnsi="Arial" w:cs="Arial"/>
          <w:sz w:val="22"/>
          <w:szCs w:val="22"/>
        </w:rPr>
        <w:t>s</w:t>
      </w:r>
      <w:r w:rsidR="003C10F4">
        <w:rPr>
          <w:rFonts w:ascii="Arial" w:hAnsi="Arial" w:cs="Arial"/>
          <w:sz w:val="22"/>
          <w:szCs w:val="22"/>
        </w:rPr>
        <w:t xml:space="preserve">tandard </w:t>
      </w:r>
      <w:r w:rsidR="00116A3F">
        <w:rPr>
          <w:rFonts w:ascii="Arial" w:hAnsi="Arial" w:cs="Arial"/>
          <w:sz w:val="22"/>
          <w:szCs w:val="22"/>
        </w:rPr>
        <w:t>w</w:t>
      </w:r>
      <w:r w:rsidR="003C10F4">
        <w:rPr>
          <w:rFonts w:ascii="Arial" w:hAnsi="Arial" w:cs="Arial"/>
          <w:sz w:val="22"/>
          <w:szCs w:val="22"/>
        </w:rPr>
        <w:t xml:space="preserve">ritten </w:t>
      </w:r>
      <w:r w:rsidR="00116A3F">
        <w:rPr>
          <w:rFonts w:ascii="Arial" w:hAnsi="Arial" w:cs="Arial"/>
          <w:sz w:val="22"/>
          <w:szCs w:val="22"/>
        </w:rPr>
        <w:t>o</w:t>
      </w:r>
      <w:r w:rsidR="003C10F4">
        <w:rPr>
          <w:rFonts w:ascii="Arial" w:hAnsi="Arial" w:cs="Arial"/>
          <w:sz w:val="22"/>
          <w:szCs w:val="22"/>
        </w:rPr>
        <w:t>rder (SWO)</w:t>
      </w:r>
      <w:r w:rsidR="000D7AE0">
        <w:rPr>
          <w:rFonts w:ascii="Arial" w:hAnsi="Arial" w:cs="Arial"/>
          <w:sz w:val="22"/>
          <w:szCs w:val="22"/>
        </w:rPr>
        <w:t xml:space="preserve"> effective January 1, 2020. Karen requested that MO HealthNet align its policy with current CMS requirements. </w:t>
      </w:r>
    </w:p>
    <w:p w14:paraId="42B51CDC" w14:textId="77777777" w:rsidR="000D7AE0" w:rsidRDefault="000D7AE0" w:rsidP="005053A0">
      <w:pPr>
        <w:ind w:left="900"/>
        <w:rPr>
          <w:rFonts w:ascii="Arial" w:hAnsi="Arial" w:cs="Arial"/>
          <w:sz w:val="22"/>
          <w:szCs w:val="22"/>
        </w:rPr>
      </w:pPr>
    </w:p>
    <w:p w14:paraId="6C32D1A7" w14:textId="60D560A2" w:rsidR="005053A0" w:rsidRDefault="000D7AE0" w:rsidP="005053A0">
      <w:pPr>
        <w:ind w:left="900"/>
        <w:rPr>
          <w:rFonts w:ascii="Arial" w:hAnsi="Arial" w:cs="Arial"/>
          <w:sz w:val="22"/>
          <w:szCs w:val="22"/>
        </w:rPr>
      </w:pPr>
      <w:r>
        <w:rPr>
          <w:rFonts w:ascii="Arial" w:hAnsi="Arial" w:cs="Arial"/>
          <w:sz w:val="22"/>
          <w:szCs w:val="22"/>
        </w:rPr>
        <w:t xml:space="preserve">Matt Chegwidden indicated he did not anticipate concerns with adopting the SWO requirement, provided the date of the face-to-face visit is included. Committee members noted that physicians generally include all required documentation elements within the SWO, and the DME consultant currently verifies the necessary information to establish coverage eligibility. </w:t>
      </w:r>
    </w:p>
    <w:p w14:paraId="2B4D86A5" w14:textId="56B4CACE" w:rsidR="000D7AE0" w:rsidRDefault="000D7AE0" w:rsidP="005053A0">
      <w:pPr>
        <w:ind w:left="900"/>
        <w:rPr>
          <w:rFonts w:ascii="Arial" w:hAnsi="Arial" w:cs="Arial"/>
          <w:sz w:val="22"/>
          <w:szCs w:val="22"/>
        </w:rPr>
      </w:pPr>
    </w:p>
    <w:p w14:paraId="3D361072" w14:textId="3D193991" w:rsidR="000D7AE0" w:rsidRPr="00574A38" w:rsidRDefault="000D7AE0" w:rsidP="005053A0">
      <w:pPr>
        <w:ind w:left="900"/>
        <w:rPr>
          <w:rFonts w:ascii="Arial" w:hAnsi="Arial" w:cs="Arial"/>
          <w:sz w:val="22"/>
          <w:szCs w:val="22"/>
        </w:rPr>
      </w:pPr>
      <w:r>
        <w:rPr>
          <w:rFonts w:ascii="Arial" w:hAnsi="Arial" w:cs="Arial"/>
          <w:sz w:val="22"/>
          <w:szCs w:val="22"/>
        </w:rPr>
        <w:lastRenderedPageBreak/>
        <w:t>Melinda stated that MO HealthNet will review the request</w:t>
      </w:r>
      <w:r w:rsidR="00566656">
        <w:rPr>
          <w:rFonts w:ascii="Arial" w:hAnsi="Arial" w:cs="Arial"/>
          <w:sz w:val="22"/>
          <w:szCs w:val="22"/>
        </w:rPr>
        <w:t xml:space="preserve"> and </w:t>
      </w:r>
      <w:r w:rsidR="006A583D">
        <w:rPr>
          <w:rFonts w:ascii="Arial" w:hAnsi="Arial" w:cs="Arial"/>
          <w:sz w:val="22"/>
          <w:szCs w:val="22"/>
        </w:rPr>
        <w:t xml:space="preserve">discuss </w:t>
      </w:r>
      <w:r w:rsidR="0065624C">
        <w:rPr>
          <w:rFonts w:ascii="Arial" w:hAnsi="Arial" w:cs="Arial"/>
          <w:sz w:val="22"/>
          <w:szCs w:val="22"/>
        </w:rPr>
        <w:t xml:space="preserve">documentation requirements </w:t>
      </w:r>
      <w:r>
        <w:rPr>
          <w:rFonts w:ascii="Arial" w:hAnsi="Arial" w:cs="Arial"/>
          <w:sz w:val="22"/>
          <w:szCs w:val="22"/>
        </w:rPr>
        <w:t>wit</w:t>
      </w:r>
      <w:r w:rsidR="00566656">
        <w:rPr>
          <w:rFonts w:ascii="Arial" w:hAnsi="Arial" w:cs="Arial"/>
          <w:sz w:val="22"/>
          <w:szCs w:val="22"/>
        </w:rPr>
        <w:t>h</w:t>
      </w:r>
      <w:r>
        <w:rPr>
          <w:rFonts w:ascii="Arial" w:hAnsi="Arial" w:cs="Arial"/>
          <w:sz w:val="22"/>
          <w:szCs w:val="22"/>
        </w:rPr>
        <w:t xml:space="preserve"> the DME consultants.</w:t>
      </w:r>
    </w:p>
    <w:p w14:paraId="3B7CC726" w14:textId="77777777" w:rsidR="00DB2F2C" w:rsidRPr="00DB2F2C" w:rsidRDefault="00DB2F2C" w:rsidP="00DB2F2C">
      <w:pPr>
        <w:ind w:left="0"/>
      </w:pPr>
    </w:p>
    <w:p w14:paraId="76AB8CA3" w14:textId="5FC96076" w:rsidR="008E630E" w:rsidRDefault="00E912F5" w:rsidP="006F7B06">
      <w:pPr>
        <w:ind w:left="450"/>
        <w:rPr>
          <w:rFonts w:ascii="Arial" w:hAnsi="Arial" w:cs="Arial"/>
          <w:sz w:val="22"/>
          <w:szCs w:val="22"/>
          <w:u w:val="single"/>
        </w:rPr>
      </w:pPr>
      <w:r>
        <w:rPr>
          <w:rFonts w:ascii="Arial" w:hAnsi="Arial" w:cs="Arial"/>
          <w:sz w:val="22"/>
          <w:szCs w:val="22"/>
          <w:u w:val="single"/>
        </w:rPr>
        <w:t>Managed Care Plan DME Coverage</w:t>
      </w:r>
    </w:p>
    <w:p w14:paraId="5A257FB1" w14:textId="5E142394" w:rsidR="006F3AA9" w:rsidRDefault="005053A0" w:rsidP="00BA2B61">
      <w:pPr>
        <w:ind w:left="900"/>
        <w:rPr>
          <w:rFonts w:ascii="Arial" w:hAnsi="Arial" w:cs="Arial"/>
          <w:sz w:val="22"/>
          <w:szCs w:val="22"/>
        </w:rPr>
      </w:pPr>
      <w:r>
        <w:rPr>
          <w:rFonts w:ascii="Arial" w:hAnsi="Arial" w:cs="Arial"/>
          <w:sz w:val="22"/>
          <w:szCs w:val="22"/>
        </w:rPr>
        <w:t>Melinda reported</w:t>
      </w:r>
      <w:r w:rsidR="00BA2B61">
        <w:rPr>
          <w:rFonts w:ascii="Arial" w:hAnsi="Arial" w:cs="Arial"/>
          <w:sz w:val="22"/>
          <w:szCs w:val="22"/>
        </w:rPr>
        <w:t xml:space="preserve"> that committee members were provided contact information for each managed care health plan. Julie Pettigrew announced that beginning with the October meeting, each managed care health plan will be required to have a representative attending the quarterly DME Committee meetings. </w:t>
      </w:r>
      <w:r>
        <w:rPr>
          <w:rFonts w:ascii="Arial" w:hAnsi="Arial" w:cs="Arial"/>
          <w:sz w:val="22"/>
          <w:szCs w:val="22"/>
        </w:rPr>
        <w:t xml:space="preserve"> </w:t>
      </w:r>
    </w:p>
    <w:p w14:paraId="675808A5" w14:textId="77777777" w:rsidR="00BA2B61" w:rsidRDefault="00BA2B61" w:rsidP="00BA2B61">
      <w:pPr>
        <w:ind w:left="900"/>
        <w:rPr>
          <w:rFonts w:ascii="Arial" w:hAnsi="Arial" w:cs="Arial"/>
          <w:sz w:val="22"/>
          <w:szCs w:val="22"/>
        </w:rPr>
      </w:pPr>
    </w:p>
    <w:p w14:paraId="2B15DADE" w14:textId="628C0070" w:rsidR="00BA2B61" w:rsidRDefault="00BA2B61" w:rsidP="00BA2B61">
      <w:pPr>
        <w:ind w:left="900"/>
        <w:rPr>
          <w:rFonts w:ascii="Arial" w:hAnsi="Arial" w:cs="Arial"/>
          <w:sz w:val="22"/>
          <w:szCs w:val="22"/>
        </w:rPr>
      </w:pPr>
      <w:r>
        <w:rPr>
          <w:rFonts w:ascii="Arial" w:hAnsi="Arial" w:cs="Arial"/>
          <w:sz w:val="22"/>
          <w:szCs w:val="22"/>
        </w:rPr>
        <w:t>Julie requested that committee members continue submitting specific examples of unresolved managed care issues so they can be shared with the health plans for review and resolution.</w:t>
      </w:r>
    </w:p>
    <w:p w14:paraId="1B4F3381" w14:textId="77777777" w:rsidR="00BA2B61" w:rsidRDefault="00BA2B61" w:rsidP="00BA2B61">
      <w:pPr>
        <w:ind w:left="900"/>
        <w:rPr>
          <w:rFonts w:ascii="Arial" w:hAnsi="Arial" w:cs="Arial"/>
          <w:sz w:val="22"/>
          <w:szCs w:val="22"/>
        </w:rPr>
      </w:pPr>
    </w:p>
    <w:p w14:paraId="3057F089" w14:textId="5692F285" w:rsidR="00BA2B61" w:rsidRDefault="00BA2B61" w:rsidP="00BA2B61">
      <w:pPr>
        <w:ind w:left="900"/>
        <w:rPr>
          <w:rFonts w:ascii="Arial" w:hAnsi="Arial" w:cs="Arial"/>
          <w:sz w:val="22"/>
          <w:szCs w:val="22"/>
        </w:rPr>
      </w:pPr>
      <w:r>
        <w:rPr>
          <w:rFonts w:ascii="Arial" w:hAnsi="Arial" w:cs="Arial"/>
          <w:sz w:val="22"/>
          <w:szCs w:val="22"/>
        </w:rPr>
        <w:t>Committee members discussed several concerns regarding inconsistent managed care coverage policies, including denial of manual wheelchairs as backup equipment for power wheelchairs and a reported Healthy Blue requirement for a three</w:t>
      </w:r>
      <w:r w:rsidR="000F05B3">
        <w:rPr>
          <w:rFonts w:ascii="Arial" w:hAnsi="Arial" w:cs="Arial"/>
          <w:sz w:val="22"/>
          <w:szCs w:val="22"/>
        </w:rPr>
        <w:t xml:space="preserve"> (3)</w:t>
      </w:r>
      <w:r>
        <w:rPr>
          <w:rFonts w:ascii="Arial" w:hAnsi="Arial" w:cs="Arial"/>
          <w:sz w:val="22"/>
          <w:szCs w:val="22"/>
        </w:rPr>
        <w:t xml:space="preserve">-month rental period before approving a power wheelchair for certain pediatric participants. </w:t>
      </w:r>
    </w:p>
    <w:p w14:paraId="76DC09BD" w14:textId="77777777" w:rsidR="00BA2B61" w:rsidRDefault="00BA2B61" w:rsidP="00BA2B61">
      <w:pPr>
        <w:ind w:left="900"/>
        <w:rPr>
          <w:rFonts w:ascii="Arial" w:hAnsi="Arial" w:cs="Arial"/>
          <w:sz w:val="22"/>
          <w:szCs w:val="22"/>
        </w:rPr>
      </w:pPr>
    </w:p>
    <w:p w14:paraId="1455329C" w14:textId="0BC23A15" w:rsidR="00BA2B61" w:rsidRDefault="00BA2B61" w:rsidP="00BA2B61">
      <w:pPr>
        <w:ind w:left="900"/>
        <w:rPr>
          <w:rFonts w:ascii="Arial" w:hAnsi="Arial" w:cs="Arial"/>
          <w:sz w:val="22"/>
          <w:szCs w:val="22"/>
        </w:rPr>
      </w:pPr>
      <w:r>
        <w:rPr>
          <w:rFonts w:ascii="Arial" w:hAnsi="Arial" w:cs="Arial"/>
          <w:sz w:val="22"/>
          <w:szCs w:val="22"/>
        </w:rPr>
        <w:t xml:space="preserve">Jessica Veit and Beth Bramstedt shared additional concerns regarding managed care authorization processes and oversight. Jessica recommended inviting Jenny Lockhart, who oversees managed care denial appeals, to future DME </w:t>
      </w:r>
      <w:r w:rsidR="00C87865">
        <w:rPr>
          <w:rFonts w:ascii="Arial" w:hAnsi="Arial" w:cs="Arial"/>
          <w:sz w:val="22"/>
          <w:szCs w:val="22"/>
        </w:rPr>
        <w:t>c</w:t>
      </w:r>
      <w:r>
        <w:rPr>
          <w:rFonts w:ascii="Arial" w:hAnsi="Arial" w:cs="Arial"/>
          <w:sz w:val="22"/>
          <w:szCs w:val="22"/>
        </w:rPr>
        <w:t xml:space="preserve">ommittee meetings. </w:t>
      </w:r>
    </w:p>
    <w:p w14:paraId="570F160C" w14:textId="77777777" w:rsidR="00D2306B" w:rsidRDefault="00D2306B" w:rsidP="00E912F5">
      <w:pPr>
        <w:ind w:left="900"/>
        <w:rPr>
          <w:rFonts w:ascii="Arial" w:hAnsi="Arial" w:cs="Arial"/>
          <w:sz w:val="22"/>
          <w:szCs w:val="22"/>
        </w:rPr>
      </w:pPr>
    </w:p>
    <w:p w14:paraId="33DD0397" w14:textId="0A1A5C16" w:rsidR="00D2306B" w:rsidRDefault="00BA2B61" w:rsidP="00E912F5">
      <w:pPr>
        <w:ind w:left="900"/>
        <w:rPr>
          <w:rFonts w:ascii="Arial" w:hAnsi="Arial" w:cs="Arial"/>
          <w:sz w:val="22"/>
          <w:szCs w:val="22"/>
        </w:rPr>
      </w:pPr>
      <w:r>
        <w:rPr>
          <w:rFonts w:ascii="Arial" w:hAnsi="Arial" w:cs="Arial"/>
          <w:sz w:val="22"/>
          <w:szCs w:val="22"/>
        </w:rPr>
        <w:t xml:space="preserve">Following discussion, Julie recommended adding the backup manual wheelchair policy to the DME Provider Manual. Karen also requested that MO HealthNet add policy language explaining coverage of seat elevation and include a reference or link to the applicable CMS medical coverage criteria. </w:t>
      </w:r>
    </w:p>
    <w:p w14:paraId="22453015" w14:textId="77777777" w:rsidR="00F05EE2" w:rsidRDefault="00F05EE2" w:rsidP="00F05EE2">
      <w:pPr>
        <w:ind w:left="450"/>
        <w:rPr>
          <w:rFonts w:ascii="Arial" w:hAnsi="Arial" w:cs="Arial"/>
          <w:sz w:val="22"/>
          <w:szCs w:val="22"/>
          <w:u w:val="single"/>
        </w:rPr>
      </w:pPr>
    </w:p>
    <w:p w14:paraId="3C675C2B" w14:textId="3279840A" w:rsidR="001C3072" w:rsidRPr="00A676CF" w:rsidRDefault="00771A79" w:rsidP="001276F7">
      <w:pPr>
        <w:ind w:left="900"/>
        <w:rPr>
          <w:rFonts w:ascii="Arial" w:hAnsi="Arial" w:cs="Arial"/>
          <w:sz w:val="22"/>
          <w:szCs w:val="22"/>
        </w:rPr>
      </w:pPr>
      <w:r w:rsidRPr="00A676CF">
        <w:rPr>
          <w:rFonts w:ascii="Arial" w:hAnsi="Arial" w:cs="Arial"/>
          <w:sz w:val="22"/>
          <w:szCs w:val="22"/>
        </w:rPr>
        <w:t xml:space="preserve">A motion to adjourn was made by </w:t>
      </w:r>
      <w:r w:rsidR="00CF2AFC">
        <w:rPr>
          <w:rFonts w:ascii="Arial" w:hAnsi="Arial" w:cs="Arial"/>
          <w:sz w:val="22"/>
          <w:szCs w:val="22"/>
        </w:rPr>
        <w:t>Karen Atkins</w:t>
      </w:r>
      <w:r w:rsidRPr="00A676CF">
        <w:rPr>
          <w:rFonts w:ascii="Arial" w:hAnsi="Arial" w:cs="Arial"/>
          <w:sz w:val="22"/>
          <w:szCs w:val="22"/>
        </w:rPr>
        <w:t xml:space="preserve"> and seconded by </w:t>
      </w:r>
      <w:r w:rsidR="00CF2AFC">
        <w:rPr>
          <w:rFonts w:ascii="Arial" w:hAnsi="Arial" w:cs="Arial"/>
          <w:sz w:val="22"/>
          <w:szCs w:val="22"/>
        </w:rPr>
        <w:t>Mike Osborn</w:t>
      </w:r>
      <w:r w:rsidRPr="00A676CF">
        <w:rPr>
          <w:rFonts w:ascii="Arial" w:hAnsi="Arial" w:cs="Arial"/>
          <w:sz w:val="22"/>
          <w:szCs w:val="22"/>
        </w:rPr>
        <w:t>.</w:t>
      </w:r>
      <w:r w:rsidR="00E03A89">
        <w:rPr>
          <w:rFonts w:ascii="Arial" w:hAnsi="Arial" w:cs="Arial"/>
          <w:sz w:val="22"/>
          <w:szCs w:val="22"/>
        </w:rPr>
        <w:t xml:space="preserve"> Meeting adjourned.</w:t>
      </w:r>
    </w:p>
    <w:p w14:paraId="1B79611C" w14:textId="77777777" w:rsidR="00771A79" w:rsidRPr="00A676CF" w:rsidRDefault="00771A79" w:rsidP="00771A79">
      <w:pPr>
        <w:ind w:left="0"/>
        <w:rPr>
          <w:rFonts w:ascii="Arial" w:hAnsi="Arial" w:cs="Arial"/>
          <w:sz w:val="22"/>
          <w:szCs w:val="22"/>
        </w:rPr>
      </w:pPr>
    </w:p>
    <w:p w14:paraId="6B386487" w14:textId="77777777" w:rsidR="00771A79" w:rsidRPr="00A676CF" w:rsidRDefault="00771A79" w:rsidP="00771A79">
      <w:pPr>
        <w:ind w:left="0"/>
        <w:jc w:val="center"/>
        <w:rPr>
          <w:rFonts w:ascii="Arial" w:hAnsi="Arial" w:cs="Arial"/>
          <w:b/>
          <w:bCs/>
          <w:sz w:val="22"/>
          <w:szCs w:val="22"/>
          <w:u w:val="single"/>
        </w:rPr>
      </w:pPr>
      <w:r w:rsidRPr="00A676CF">
        <w:rPr>
          <w:rFonts w:ascii="Arial" w:hAnsi="Arial" w:cs="Arial"/>
          <w:b/>
          <w:bCs/>
          <w:sz w:val="22"/>
          <w:szCs w:val="22"/>
        </w:rPr>
        <w:t>Next Meeting Scheduled</w:t>
      </w:r>
    </w:p>
    <w:p w14:paraId="6D757F48" w14:textId="4254451D" w:rsidR="00771A79" w:rsidRPr="00A676CF" w:rsidRDefault="00E912F5" w:rsidP="00771A79">
      <w:pPr>
        <w:ind w:left="0"/>
        <w:jc w:val="center"/>
        <w:rPr>
          <w:rFonts w:ascii="Arial" w:hAnsi="Arial" w:cs="Arial"/>
          <w:b/>
          <w:bCs/>
          <w:sz w:val="22"/>
          <w:szCs w:val="22"/>
        </w:rPr>
      </w:pPr>
      <w:r>
        <w:rPr>
          <w:rFonts w:ascii="Arial" w:hAnsi="Arial" w:cs="Arial"/>
          <w:b/>
          <w:bCs/>
          <w:sz w:val="22"/>
          <w:szCs w:val="22"/>
        </w:rPr>
        <w:t>October</w:t>
      </w:r>
      <w:r w:rsidR="00771A79" w:rsidRPr="00A676CF">
        <w:rPr>
          <w:rFonts w:ascii="Arial" w:hAnsi="Arial" w:cs="Arial"/>
          <w:b/>
          <w:bCs/>
          <w:sz w:val="22"/>
          <w:szCs w:val="22"/>
        </w:rPr>
        <w:t xml:space="preserve"> 1</w:t>
      </w:r>
      <w:r>
        <w:rPr>
          <w:rFonts w:ascii="Arial" w:hAnsi="Arial" w:cs="Arial"/>
          <w:b/>
          <w:bCs/>
          <w:sz w:val="22"/>
          <w:szCs w:val="22"/>
        </w:rPr>
        <w:t>3</w:t>
      </w:r>
      <w:r w:rsidR="00771A79" w:rsidRPr="00A676CF">
        <w:rPr>
          <w:rFonts w:ascii="Arial" w:hAnsi="Arial" w:cs="Arial"/>
          <w:b/>
          <w:bCs/>
          <w:sz w:val="22"/>
          <w:szCs w:val="22"/>
        </w:rPr>
        <w:t>, 202</w:t>
      </w:r>
      <w:r w:rsidR="00DB2F2C">
        <w:rPr>
          <w:rFonts w:ascii="Arial" w:hAnsi="Arial" w:cs="Arial"/>
          <w:b/>
          <w:bCs/>
          <w:sz w:val="22"/>
          <w:szCs w:val="22"/>
        </w:rPr>
        <w:t>6</w:t>
      </w:r>
    </w:p>
    <w:p w14:paraId="4FA0F141" w14:textId="0E7D4FD1" w:rsidR="00771A79" w:rsidRPr="00A676CF" w:rsidRDefault="00DB2F2C" w:rsidP="00771A79">
      <w:pPr>
        <w:ind w:left="0"/>
        <w:jc w:val="center"/>
        <w:rPr>
          <w:rFonts w:ascii="Arial" w:hAnsi="Arial" w:cs="Arial"/>
          <w:b/>
          <w:bCs/>
          <w:sz w:val="22"/>
          <w:szCs w:val="22"/>
        </w:rPr>
      </w:pPr>
      <w:r>
        <w:rPr>
          <w:rFonts w:ascii="Arial" w:hAnsi="Arial" w:cs="Arial"/>
          <w:b/>
          <w:bCs/>
          <w:sz w:val="22"/>
          <w:szCs w:val="22"/>
        </w:rPr>
        <w:t>Conference Rm 2</w:t>
      </w:r>
      <w:r w:rsidR="00061D0C">
        <w:rPr>
          <w:rFonts w:ascii="Arial" w:hAnsi="Arial" w:cs="Arial"/>
          <w:b/>
          <w:bCs/>
          <w:sz w:val="22"/>
          <w:szCs w:val="22"/>
        </w:rPr>
        <w:t>02</w:t>
      </w:r>
    </w:p>
    <w:p w14:paraId="6C542D71" w14:textId="77777777" w:rsidR="00771A79" w:rsidRPr="00A676CF" w:rsidRDefault="00771A79" w:rsidP="00771A79">
      <w:pPr>
        <w:ind w:left="0"/>
        <w:jc w:val="center"/>
        <w:rPr>
          <w:rFonts w:ascii="Arial" w:hAnsi="Arial" w:cs="Arial"/>
          <w:b/>
          <w:bCs/>
          <w:sz w:val="22"/>
          <w:szCs w:val="22"/>
        </w:rPr>
      </w:pPr>
      <w:r w:rsidRPr="00A676CF">
        <w:rPr>
          <w:rFonts w:ascii="Arial" w:hAnsi="Arial" w:cs="Arial"/>
          <w:b/>
          <w:bCs/>
          <w:sz w:val="22"/>
          <w:szCs w:val="22"/>
        </w:rPr>
        <w:t>10:00 a.m.-12:00 p.m.</w:t>
      </w:r>
    </w:p>
    <w:p w14:paraId="7460384A" w14:textId="1155FE4D" w:rsidR="00771A79" w:rsidRPr="00A676CF" w:rsidRDefault="00771A79" w:rsidP="00771A79">
      <w:pPr>
        <w:ind w:left="0"/>
        <w:jc w:val="center"/>
        <w:rPr>
          <w:rFonts w:ascii="Arial" w:hAnsi="Arial" w:cs="Arial"/>
          <w:sz w:val="22"/>
          <w:szCs w:val="22"/>
        </w:rPr>
      </w:pPr>
      <w:r w:rsidRPr="00A676CF">
        <w:rPr>
          <w:rFonts w:ascii="Arial" w:hAnsi="Arial" w:cs="Arial"/>
          <w:b/>
          <w:bCs/>
          <w:sz w:val="22"/>
          <w:szCs w:val="22"/>
        </w:rPr>
        <w:t xml:space="preserve">All Agenda Items Due </w:t>
      </w:r>
      <w:r w:rsidR="00061D0C">
        <w:rPr>
          <w:rFonts w:ascii="Arial" w:hAnsi="Arial" w:cs="Arial"/>
          <w:b/>
          <w:bCs/>
          <w:sz w:val="22"/>
          <w:szCs w:val="22"/>
        </w:rPr>
        <w:t>September</w:t>
      </w:r>
      <w:r w:rsidRPr="00A676CF">
        <w:rPr>
          <w:rFonts w:ascii="Arial" w:hAnsi="Arial" w:cs="Arial"/>
          <w:b/>
          <w:bCs/>
          <w:sz w:val="22"/>
          <w:szCs w:val="22"/>
        </w:rPr>
        <w:t xml:space="preserve"> 3</w:t>
      </w:r>
      <w:r w:rsidR="00DB2F2C">
        <w:rPr>
          <w:rFonts w:ascii="Arial" w:hAnsi="Arial" w:cs="Arial"/>
          <w:b/>
          <w:bCs/>
          <w:sz w:val="22"/>
          <w:szCs w:val="22"/>
        </w:rPr>
        <w:t>0</w:t>
      </w:r>
      <w:r w:rsidRPr="00A676CF">
        <w:rPr>
          <w:rFonts w:ascii="Arial" w:hAnsi="Arial" w:cs="Arial"/>
          <w:b/>
          <w:bCs/>
          <w:sz w:val="22"/>
          <w:szCs w:val="22"/>
        </w:rPr>
        <w:t>, 2026</w:t>
      </w:r>
    </w:p>
    <w:p w14:paraId="7FEEEEF3" w14:textId="77777777" w:rsidR="00771A79" w:rsidRPr="00A676CF" w:rsidRDefault="00771A79" w:rsidP="00771A79">
      <w:pPr>
        <w:ind w:left="0"/>
        <w:rPr>
          <w:rFonts w:ascii="Arial" w:hAnsi="Arial" w:cs="Arial"/>
          <w:sz w:val="22"/>
          <w:szCs w:val="22"/>
        </w:rPr>
      </w:pPr>
    </w:p>
    <w:sectPr w:rsidR="00771A79" w:rsidRPr="00A676CF" w:rsidSect="00937A0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DF8B7" w14:textId="77777777" w:rsidR="00DC5FA2" w:rsidRDefault="00DC5FA2">
      <w:pPr>
        <w:spacing w:before="0" w:line="240" w:lineRule="auto"/>
      </w:pPr>
      <w:r>
        <w:separator/>
      </w:r>
    </w:p>
  </w:endnote>
  <w:endnote w:type="continuationSeparator" w:id="0">
    <w:p w14:paraId="4828DEE4" w14:textId="77777777" w:rsidR="00DC5FA2" w:rsidRDefault="00DC5FA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FA83A" w14:textId="77777777" w:rsidR="00B11E6B" w:rsidRDefault="00B11E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07CB0" w14:textId="77777777" w:rsidR="00B11E6B" w:rsidRDefault="00B11E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7EF13" w14:textId="77777777" w:rsidR="00B11E6B" w:rsidRDefault="00B11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DEDC8" w14:textId="77777777" w:rsidR="00DC5FA2" w:rsidRDefault="00DC5FA2">
      <w:pPr>
        <w:spacing w:before="0" w:line="240" w:lineRule="auto"/>
      </w:pPr>
      <w:r>
        <w:separator/>
      </w:r>
    </w:p>
  </w:footnote>
  <w:footnote w:type="continuationSeparator" w:id="0">
    <w:p w14:paraId="234358D4" w14:textId="77777777" w:rsidR="00DC5FA2" w:rsidRDefault="00DC5FA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B1DB" w14:textId="2DF5C760" w:rsidR="003A06D0" w:rsidRDefault="003A0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00D84" w14:textId="48EE7C1A" w:rsidR="006A38C2" w:rsidRDefault="006A38C2">
    <w:pPr>
      <w:pStyle w:val="Header"/>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96F4" w14:textId="2875100F" w:rsidR="003A06D0" w:rsidRDefault="003A0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0DF6"/>
    <w:multiLevelType w:val="hybridMultilevel"/>
    <w:tmpl w:val="923C7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3D3A14"/>
    <w:multiLevelType w:val="hybridMultilevel"/>
    <w:tmpl w:val="909A00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A035AD"/>
    <w:multiLevelType w:val="hybridMultilevel"/>
    <w:tmpl w:val="7E8A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BA2979"/>
    <w:multiLevelType w:val="hybridMultilevel"/>
    <w:tmpl w:val="C262C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4012A8"/>
    <w:multiLevelType w:val="hybridMultilevel"/>
    <w:tmpl w:val="F576604C"/>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5" w15:restartNumberingAfterBreak="0">
    <w:nsid w:val="3609303D"/>
    <w:multiLevelType w:val="hybridMultilevel"/>
    <w:tmpl w:val="C1A445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77072B5"/>
    <w:multiLevelType w:val="hybridMultilevel"/>
    <w:tmpl w:val="C3B6CC4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422B2775"/>
    <w:multiLevelType w:val="hybridMultilevel"/>
    <w:tmpl w:val="E35E1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353441"/>
    <w:multiLevelType w:val="hybridMultilevel"/>
    <w:tmpl w:val="7520DCE8"/>
    <w:lvl w:ilvl="0" w:tplc="04090001">
      <w:start w:val="1"/>
      <w:numFmt w:val="bullet"/>
      <w:lvlText w:val=""/>
      <w:lvlJc w:val="left"/>
      <w:pPr>
        <w:ind w:left="4320" w:hanging="360"/>
      </w:pPr>
      <w:rPr>
        <w:rFonts w:ascii="Symbol" w:hAnsi="Symbol" w:hint="default"/>
      </w:rPr>
    </w:lvl>
    <w:lvl w:ilvl="1" w:tplc="04090003">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9" w15:restartNumberingAfterBreak="0">
    <w:nsid w:val="59DB6C89"/>
    <w:multiLevelType w:val="hybridMultilevel"/>
    <w:tmpl w:val="3358139E"/>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num w:numId="1" w16cid:durableId="1179584949">
    <w:abstractNumId w:val="2"/>
  </w:num>
  <w:num w:numId="2" w16cid:durableId="409154037">
    <w:abstractNumId w:val="7"/>
  </w:num>
  <w:num w:numId="3" w16cid:durableId="1814251331">
    <w:abstractNumId w:val="0"/>
  </w:num>
  <w:num w:numId="4" w16cid:durableId="1888448241">
    <w:abstractNumId w:val="8"/>
  </w:num>
  <w:num w:numId="5" w16cid:durableId="1802534884">
    <w:abstractNumId w:val="3"/>
  </w:num>
  <w:num w:numId="6" w16cid:durableId="1779761265">
    <w:abstractNumId w:val="1"/>
  </w:num>
  <w:num w:numId="7" w16cid:durableId="492259537">
    <w:abstractNumId w:val="5"/>
  </w:num>
  <w:num w:numId="8" w16cid:durableId="1302612928">
    <w:abstractNumId w:val="6"/>
  </w:num>
  <w:num w:numId="9" w16cid:durableId="250429932">
    <w:abstractNumId w:val="4"/>
  </w:num>
  <w:num w:numId="10" w16cid:durableId="5541982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vG5kvX4sjJ04Yw6BUFxekMX/kkVmexZJeP1okrNkHSiY1cM0N5Jr6g3SHxm5nz4P8ia23AKhRPz3Mx8lve8sXQ==" w:salt="zVzVA6JI2jAwuMmFENZql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A00"/>
    <w:rsid w:val="000049C9"/>
    <w:rsid w:val="0000752A"/>
    <w:rsid w:val="00012026"/>
    <w:rsid w:val="00014392"/>
    <w:rsid w:val="00017B24"/>
    <w:rsid w:val="00024433"/>
    <w:rsid w:val="00036071"/>
    <w:rsid w:val="0005080F"/>
    <w:rsid w:val="00061D0C"/>
    <w:rsid w:val="0006600A"/>
    <w:rsid w:val="00070B8F"/>
    <w:rsid w:val="0008395B"/>
    <w:rsid w:val="00090441"/>
    <w:rsid w:val="00095ECC"/>
    <w:rsid w:val="0009629A"/>
    <w:rsid w:val="000B5320"/>
    <w:rsid w:val="000C0407"/>
    <w:rsid w:val="000C22B0"/>
    <w:rsid w:val="000D7AE0"/>
    <w:rsid w:val="000F05B3"/>
    <w:rsid w:val="0010032C"/>
    <w:rsid w:val="00105AF7"/>
    <w:rsid w:val="00116A3F"/>
    <w:rsid w:val="00116A8F"/>
    <w:rsid w:val="0011793B"/>
    <w:rsid w:val="00125DD2"/>
    <w:rsid w:val="001276F7"/>
    <w:rsid w:val="001319E4"/>
    <w:rsid w:val="00131B3D"/>
    <w:rsid w:val="00141517"/>
    <w:rsid w:val="00144312"/>
    <w:rsid w:val="00154E5A"/>
    <w:rsid w:val="0015593D"/>
    <w:rsid w:val="00160A2C"/>
    <w:rsid w:val="00167C7F"/>
    <w:rsid w:val="00173A21"/>
    <w:rsid w:val="00174A2E"/>
    <w:rsid w:val="001754DF"/>
    <w:rsid w:val="00177CE2"/>
    <w:rsid w:val="001A35C6"/>
    <w:rsid w:val="001A6A13"/>
    <w:rsid w:val="001C0524"/>
    <w:rsid w:val="001C3072"/>
    <w:rsid w:val="001D07E0"/>
    <w:rsid w:val="001D786F"/>
    <w:rsid w:val="001E135A"/>
    <w:rsid w:val="001E7EE0"/>
    <w:rsid w:val="001F5B92"/>
    <w:rsid w:val="001F6528"/>
    <w:rsid w:val="00226ECD"/>
    <w:rsid w:val="00230B01"/>
    <w:rsid w:val="00253F5E"/>
    <w:rsid w:val="002548D9"/>
    <w:rsid w:val="002666E9"/>
    <w:rsid w:val="00271626"/>
    <w:rsid w:val="0028414E"/>
    <w:rsid w:val="0029459A"/>
    <w:rsid w:val="00296575"/>
    <w:rsid w:val="002A1BF7"/>
    <w:rsid w:val="002A2A3D"/>
    <w:rsid w:val="002A36B8"/>
    <w:rsid w:val="002A5FAF"/>
    <w:rsid w:val="002B1297"/>
    <w:rsid w:val="002B58C9"/>
    <w:rsid w:val="002B793B"/>
    <w:rsid w:val="002C2DF2"/>
    <w:rsid w:val="002C6E0D"/>
    <w:rsid w:val="002D1F00"/>
    <w:rsid w:val="002F02C0"/>
    <w:rsid w:val="002F0696"/>
    <w:rsid w:val="002F39E5"/>
    <w:rsid w:val="003038BE"/>
    <w:rsid w:val="00314DFB"/>
    <w:rsid w:val="0032083D"/>
    <w:rsid w:val="00322E59"/>
    <w:rsid w:val="00331422"/>
    <w:rsid w:val="0034193A"/>
    <w:rsid w:val="003456B4"/>
    <w:rsid w:val="0034707B"/>
    <w:rsid w:val="00354206"/>
    <w:rsid w:val="00357C19"/>
    <w:rsid w:val="0036279A"/>
    <w:rsid w:val="00363F92"/>
    <w:rsid w:val="00366A45"/>
    <w:rsid w:val="0037097F"/>
    <w:rsid w:val="00375A1F"/>
    <w:rsid w:val="00381643"/>
    <w:rsid w:val="00394B7B"/>
    <w:rsid w:val="0039738C"/>
    <w:rsid w:val="003A01D8"/>
    <w:rsid w:val="003A06D0"/>
    <w:rsid w:val="003A6721"/>
    <w:rsid w:val="003C10F4"/>
    <w:rsid w:val="003E3667"/>
    <w:rsid w:val="003E3F9C"/>
    <w:rsid w:val="003E5E74"/>
    <w:rsid w:val="003E744E"/>
    <w:rsid w:val="00400B1B"/>
    <w:rsid w:val="004027DA"/>
    <w:rsid w:val="00405FE5"/>
    <w:rsid w:val="00423ACD"/>
    <w:rsid w:val="00426757"/>
    <w:rsid w:val="00430F1C"/>
    <w:rsid w:val="00444386"/>
    <w:rsid w:val="004454E1"/>
    <w:rsid w:val="004511CA"/>
    <w:rsid w:val="00451960"/>
    <w:rsid w:val="00461300"/>
    <w:rsid w:val="004709ED"/>
    <w:rsid w:val="004733C8"/>
    <w:rsid w:val="00482F6F"/>
    <w:rsid w:val="004859CC"/>
    <w:rsid w:val="00494471"/>
    <w:rsid w:val="004A5A26"/>
    <w:rsid w:val="004A7143"/>
    <w:rsid w:val="004C61D6"/>
    <w:rsid w:val="004D54EB"/>
    <w:rsid w:val="004F74D9"/>
    <w:rsid w:val="005029BB"/>
    <w:rsid w:val="005053A0"/>
    <w:rsid w:val="005060D4"/>
    <w:rsid w:val="00521C2E"/>
    <w:rsid w:val="00521C56"/>
    <w:rsid w:val="00533502"/>
    <w:rsid w:val="00537371"/>
    <w:rsid w:val="00545DE0"/>
    <w:rsid w:val="00552674"/>
    <w:rsid w:val="00554DC0"/>
    <w:rsid w:val="00566656"/>
    <w:rsid w:val="00571869"/>
    <w:rsid w:val="00574A38"/>
    <w:rsid w:val="00584A55"/>
    <w:rsid w:val="00585743"/>
    <w:rsid w:val="00587237"/>
    <w:rsid w:val="00590C37"/>
    <w:rsid w:val="00591608"/>
    <w:rsid w:val="005948A1"/>
    <w:rsid w:val="005A147F"/>
    <w:rsid w:val="005A37E3"/>
    <w:rsid w:val="005A4A12"/>
    <w:rsid w:val="005A6CF4"/>
    <w:rsid w:val="005B36A5"/>
    <w:rsid w:val="005C1D24"/>
    <w:rsid w:val="005D205B"/>
    <w:rsid w:val="00602222"/>
    <w:rsid w:val="00606C4D"/>
    <w:rsid w:val="00616703"/>
    <w:rsid w:val="00622051"/>
    <w:rsid w:val="0062344C"/>
    <w:rsid w:val="0062346C"/>
    <w:rsid w:val="00626CCD"/>
    <w:rsid w:val="0064033E"/>
    <w:rsid w:val="0065624C"/>
    <w:rsid w:val="00656B16"/>
    <w:rsid w:val="00664C77"/>
    <w:rsid w:val="00665CD9"/>
    <w:rsid w:val="006662CD"/>
    <w:rsid w:val="0068292C"/>
    <w:rsid w:val="00683575"/>
    <w:rsid w:val="00696925"/>
    <w:rsid w:val="006A38C2"/>
    <w:rsid w:val="006A583D"/>
    <w:rsid w:val="006B088D"/>
    <w:rsid w:val="006B0E80"/>
    <w:rsid w:val="006B28A6"/>
    <w:rsid w:val="006C1F00"/>
    <w:rsid w:val="006F3AA9"/>
    <w:rsid w:val="006F7B06"/>
    <w:rsid w:val="0071545C"/>
    <w:rsid w:val="00716D29"/>
    <w:rsid w:val="007170ED"/>
    <w:rsid w:val="00721D48"/>
    <w:rsid w:val="00740379"/>
    <w:rsid w:val="00771A79"/>
    <w:rsid w:val="0077455D"/>
    <w:rsid w:val="007776A2"/>
    <w:rsid w:val="0078239E"/>
    <w:rsid w:val="0078417C"/>
    <w:rsid w:val="00797963"/>
    <w:rsid w:val="007A3E6E"/>
    <w:rsid w:val="007C1785"/>
    <w:rsid w:val="007C2B14"/>
    <w:rsid w:val="007C35BE"/>
    <w:rsid w:val="007C519A"/>
    <w:rsid w:val="007D414F"/>
    <w:rsid w:val="007D49A4"/>
    <w:rsid w:val="007D61AF"/>
    <w:rsid w:val="007E0FB4"/>
    <w:rsid w:val="007E3445"/>
    <w:rsid w:val="007F25C6"/>
    <w:rsid w:val="007F7AD2"/>
    <w:rsid w:val="00800AA7"/>
    <w:rsid w:val="00804B9E"/>
    <w:rsid w:val="008116B2"/>
    <w:rsid w:val="008121DB"/>
    <w:rsid w:val="00826183"/>
    <w:rsid w:val="00830D76"/>
    <w:rsid w:val="00834AE9"/>
    <w:rsid w:val="00835327"/>
    <w:rsid w:val="00836E9B"/>
    <w:rsid w:val="00872F0F"/>
    <w:rsid w:val="00876DC4"/>
    <w:rsid w:val="008776F9"/>
    <w:rsid w:val="00877FA9"/>
    <w:rsid w:val="008B426D"/>
    <w:rsid w:val="008C00A7"/>
    <w:rsid w:val="008C7D21"/>
    <w:rsid w:val="008D37E6"/>
    <w:rsid w:val="008E12E4"/>
    <w:rsid w:val="008E630E"/>
    <w:rsid w:val="008F0F99"/>
    <w:rsid w:val="009031F5"/>
    <w:rsid w:val="00922863"/>
    <w:rsid w:val="00925102"/>
    <w:rsid w:val="00926B11"/>
    <w:rsid w:val="00926FCF"/>
    <w:rsid w:val="0093723F"/>
    <w:rsid w:val="00937A00"/>
    <w:rsid w:val="00941415"/>
    <w:rsid w:val="009443CE"/>
    <w:rsid w:val="00944C97"/>
    <w:rsid w:val="00950716"/>
    <w:rsid w:val="00964CCE"/>
    <w:rsid w:val="0097001D"/>
    <w:rsid w:val="00974CCD"/>
    <w:rsid w:val="00992313"/>
    <w:rsid w:val="009928DA"/>
    <w:rsid w:val="00997E00"/>
    <w:rsid w:val="009A4771"/>
    <w:rsid w:val="009A685D"/>
    <w:rsid w:val="009B1CC0"/>
    <w:rsid w:val="009B34A9"/>
    <w:rsid w:val="009B49BA"/>
    <w:rsid w:val="009C1F57"/>
    <w:rsid w:val="009C37E1"/>
    <w:rsid w:val="009C3C8F"/>
    <w:rsid w:val="009D2D4C"/>
    <w:rsid w:val="009D581B"/>
    <w:rsid w:val="009E1005"/>
    <w:rsid w:val="00A0349C"/>
    <w:rsid w:val="00A050B1"/>
    <w:rsid w:val="00A159A0"/>
    <w:rsid w:val="00A32B9A"/>
    <w:rsid w:val="00A372FC"/>
    <w:rsid w:val="00A41A98"/>
    <w:rsid w:val="00A41BDB"/>
    <w:rsid w:val="00A43752"/>
    <w:rsid w:val="00A4570B"/>
    <w:rsid w:val="00A52AD7"/>
    <w:rsid w:val="00A601D5"/>
    <w:rsid w:val="00A676CF"/>
    <w:rsid w:val="00A95A8B"/>
    <w:rsid w:val="00AA5566"/>
    <w:rsid w:val="00AB4678"/>
    <w:rsid w:val="00AC4772"/>
    <w:rsid w:val="00AC7863"/>
    <w:rsid w:val="00AD307A"/>
    <w:rsid w:val="00AE33D8"/>
    <w:rsid w:val="00B06D58"/>
    <w:rsid w:val="00B07CE0"/>
    <w:rsid w:val="00B07FC6"/>
    <w:rsid w:val="00B11E6B"/>
    <w:rsid w:val="00B13FDF"/>
    <w:rsid w:val="00B311F5"/>
    <w:rsid w:val="00B32C15"/>
    <w:rsid w:val="00B37725"/>
    <w:rsid w:val="00B42A19"/>
    <w:rsid w:val="00B64178"/>
    <w:rsid w:val="00B6613F"/>
    <w:rsid w:val="00B82F91"/>
    <w:rsid w:val="00B85BDB"/>
    <w:rsid w:val="00B973B3"/>
    <w:rsid w:val="00BA045F"/>
    <w:rsid w:val="00BA278F"/>
    <w:rsid w:val="00BA2B61"/>
    <w:rsid w:val="00BB01B5"/>
    <w:rsid w:val="00BC4C86"/>
    <w:rsid w:val="00BC6E95"/>
    <w:rsid w:val="00BC71B0"/>
    <w:rsid w:val="00BD320E"/>
    <w:rsid w:val="00BE211E"/>
    <w:rsid w:val="00BF2C5B"/>
    <w:rsid w:val="00BF563A"/>
    <w:rsid w:val="00BF65EB"/>
    <w:rsid w:val="00C122D6"/>
    <w:rsid w:val="00C17049"/>
    <w:rsid w:val="00C20F79"/>
    <w:rsid w:val="00C421B7"/>
    <w:rsid w:val="00C44BF0"/>
    <w:rsid w:val="00C471D4"/>
    <w:rsid w:val="00C56549"/>
    <w:rsid w:val="00C5739F"/>
    <w:rsid w:val="00C72FFB"/>
    <w:rsid w:val="00C803A7"/>
    <w:rsid w:val="00C8618E"/>
    <w:rsid w:val="00C87865"/>
    <w:rsid w:val="00C9107F"/>
    <w:rsid w:val="00CA5201"/>
    <w:rsid w:val="00CA639E"/>
    <w:rsid w:val="00CB1BBB"/>
    <w:rsid w:val="00CB3A9A"/>
    <w:rsid w:val="00CC1867"/>
    <w:rsid w:val="00CC345B"/>
    <w:rsid w:val="00CC5D2B"/>
    <w:rsid w:val="00CD0170"/>
    <w:rsid w:val="00CD34D5"/>
    <w:rsid w:val="00CD5DA1"/>
    <w:rsid w:val="00CD7250"/>
    <w:rsid w:val="00CF0AFF"/>
    <w:rsid w:val="00CF10CD"/>
    <w:rsid w:val="00CF2AFC"/>
    <w:rsid w:val="00D00D62"/>
    <w:rsid w:val="00D105F3"/>
    <w:rsid w:val="00D21A06"/>
    <w:rsid w:val="00D2306B"/>
    <w:rsid w:val="00D23D54"/>
    <w:rsid w:val="00D31EA6"/>
    <w:rsid w:val="00D36336"/>
    <w:rsid w:val="00D40160"/>
    <w:rsid w:val="00D43C9B"/>
    <w:rsid w:val="00D63453"/>
    <w:rsid w:val="00D67C04"/>
    <w:rsid w:val="00D718B3"/>
    <w:rsid w:val="00D726B3"/>
    <w:rsid w:val="00D77A3F"/>
    <w:rsid w:val="00D82A19"/>
    <w:rsid w:val="00D84919"/>
    <w:rsid w:val="00D902D0"/>
    <w:rsid w:val="00D93494"/>
    <w:rsid w:val="00D9759A"/>
    <w:rsid w:val="00DA7FAE"/>
    <w:rsid w:val="00DB2F2C"/>
    <w:rsid w:val="00DC15D4"/>
    <w:rsid w:val="00DC41C9"/>
    <w:rsid w:val="00DC5FA2"/>
    <w:rsid w:val="00DC64C3"/>
    <w:rsid w:val="00DC74B1"/>
    <w:rsid w:val="00DD1214"/>
    <w:rsid w:val="00DD354F"/>
    <w:rsid w:val="00DE4F41"/>
    <w:rsid w:val="00DF0757"/>
    <w:rsid w:val="00DF13C6"/>
    <w:rsid w:val="00DF51CE"/>
    <w:rsid w:val="00E01BC5"/>
    <w:rsid w:val="00E03A04"/>
    <w:rsid w:val="00E03A89"/>
    <w:rsid w:val="00E16876"/>
    <w:rsid w:val="00E27D0B"/>
    <w:rsid w:val="00E363F1"/>
    <w:rsid w:val="00E377F6"/>
    <w:rsid w:val="00E379CD"/>
    <w:rsid w:val="00E4356A"/>
    <w:rsid w:val="00E50C30"/>
    <w:rsid w:val="00E56382"/>
    <w:rsid w:val="00E619CF"/>
    <w:rsid w:val="00E61CA5"/>
    <w:rsid w:val="00E659DE"/>
    <w:rsid w:val="00E71EE5"/>
    <w:rsid w:val="00E72EAB"/>
    <w:rsid w:val="00E77605"/>
    <w:rsid w:val="00E80961"/>
    <w:rsid w:val="00E84445"/>
    <w:rsid w:val="00E912F5"/>
    <w:rsid w:val="00E92102"/>
    <w:rsid w:val="00E96A8A"/>
    <w:rsid w:val="00EB2870"/>
    <w:rsid w:val="00EB3461"/>
    <w:rsid w:val="00EB67FA"/>
    <w:rsid w:val="00ED3CF6"/>
    <w:rsid w:val="00ED70B1"/>
    <w:rsid w:val="00EE2264"/>
    <w:rsid w:val="00EE525F"/>
    <w:rsid w:val="00EF274F"/>
    <w:rsid w:val="00EF481C"/>
    <w:rsid w:val="00EF7ADB"/>
    <w:rsid w:val="00F009A9"/>
    <w:rsid w:val="00F05EE2"/>
    <w:rsid w:val="00F1404C"/>
    <w:rsid w:val="00F40299"/>
    <w:rsid w:val="00F539F2"/>
    <w:rsid w:val="00F53D4A"/>
    <w:rsid w:val="00F57A9F"/>
    <w:rsid w:val="00F6680E"/>
    <w:rsid w:val="00F803E0"/>
    <w:rsid w:val="00F81724"/>
    <w:rsid w:val="00F85E1E"/>
    <w:rsid w:val="00F913B5"/>
    <w:rsid w:val="00F92F07"/>
    <w:rsid w:val="00F97781"/>
    <w:rsid w:val="00FA179E"/>
    <w:rsid w:val="00FA505C"/>
    <w:rsid w:val="00FB5B47"/>
    <w:rsid w:val="00FC139F"/>
    <w:rsid w:val="00FC734D"/>
    <w:rsid w:val="00FD71F1"/>
    <w:rsid w:val="00FE2000"/>
    <w:rsid w:val="00FE44AC"/>
    <w:rsid w:val="00FE6EFD"/>
    <w:rsid w:val="00FF0B2A"/>
    <w:rsid w:val="00FF1104"/>
    <w:rsid w:val="00FF39E3"/>
    <w:rsid w:val="00FF7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D5BEE"/>
  <w15:chartTrackingRefBased/>
  <w15:docId w15:val="{31FE349C-1468-4A2A-B852-0268C9FD1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DA1"/>
    <w:pPr>
      <w:spacing w:before="120" w:after="240" w:line="280" w:lineRule="atLeast"/>
      <w:ind w:left="864"/>
      <w:contextualSpacing/>
      <w:jc w:val="both"/>
    </w:pPr>
    <w:rPr>
      <w:rFonts w:ascii="Times New Roman" w:eastAsia="Times New Roman" w:hAnsi="Times New Roman" w:cs="Times New Roman"/>
      <w:kern w:val="0"/>
      <w:sz w:val="24"/>
      <w:szCs w:val="20"/>
    </w:rPr>
  </w:style>
  <w:style w:type="paragraph" w:styleId="Heading1">
    <w:name w:val="heading 1"/>
    <w:next w:val="Normal"/>
    <w:link w:val="Heading1Char"/>
    <w:uiPriority w:val="9"/>
    <w:qFormat/>
    <w:rsid w:val="00A0349C"/>
    <w:pPr>
      <w:spacing w:before="80" w:after="80" w:line="240" w:lineRule="auto"/>
      <w:ind w:left="288"/>
      <w:jc w:val="center"/>
      <w:outlineLvl w:val="0"/>
    </w:pPr>
    <w:rPr>
      <w:rFonts w:ascii="Times New Roman" w:eastAsia="Times New Roman" w:hAnsi="Times New Roman" w:cs="Times New Roman"/>
      <w:b/>
      <w:kern w:val="0"/>
      <w:sz w:val="24"/>
      <w:szCs w:val="24"/>
    </w:rPr>
  </w:style>
  <w:style w:type="paragraph" w:styleId="Heading2">
    <w:name w:val="heading 2"/>
    <w:next w:val="Normal"/>
    <w:link w:val="Heading2Char"/>
    <w:uiPriority w:val="9"/>
    <w:unhideWhenUsed/>
    <w:qFormat/>
    <w:rsid w:val="00CD5DA1"/>
    <w:pPr>
      <w:spacing w:before="240" w:after="240" w:line="240" w:lineRule="auto"/>
      <w:ind w:left="720" w:hanging="720"/>
      <w:outlineLvl w:val="1"/>
    </w:pPr>
    <w:rPr>
      <w:rFonts w:ascii="Times New Roman" w:eastAsia="Times New Roman" w:hAnsi="Times New Roman" w:cs="Times New Roman"/>
      <w:b/>
      <w:kern w:val="0"/>
      <w:sz w:val="24"/>
      <w:szCs w:val="24"/>
      <w:u w:val="single"/>
    </w:rPr>
  </w:style>
  <w:style w:type="paragraph" w:styleId="Heading3">
    <w:name w:val="heading 3"/>
    <w:next w:val="Normal"/>
    <w:link w:val="Heading3Char"/>
    <w:uiPriority w:val="9"/>
    <w:unhideWhenUsed/>
    <w:qFormat/>
    <w:rsid w:val="00CD5DA1"/>
    <w:pPr>
      <w:spacing w:before="240" w:after="120" w:line="240" w:lineRule="auto"/>
      <w:ind w:left="288"/>
      <w:outlineLvl w:val="2"/>
    </w:pPr>
    <w:rPr>
      <w:rFonts w:ascii="Times New Roman" w:eastAsia="Times New Roman" w:hAnsi="Times New Roman" w:cs="Times New Roman"/>
      <w:kern w:val="0"/>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7A00"/>
  </w:style>
  <w:style w:type="paragraph" w:styleId="Header">
    <w:name w:val="header"/>
    <w:basedOn w:val="Normal"/>
    <w:link w:val="HeaderChar"/>
    <w:uiPriority w:val="99"/>
    <w:unhideWhenUsed/>
    <w:rsid w:val="00937A00"/>
    <w:pPr>
      <w:tabs>
        <w:tab w:val="center" w:pos="4680"/>
        <w:tab w:val="right" w:pos="9360"/>
      </w:tabs>
      <w:spacing w:before="0" w:line="240" w:lineRule="auto"/>
    </w:pPr>
  </w:style>
  <w:style w:type="character" w:customStyle="1" w:styleId="HeaderChar">
    <w:name w:val="Header Char"/>
    <w:basedOn w:val="DefaultParagraphFont"/>
    <w:link w:val="Header"/>
    <w:uiPriority w:val="99"/>
    <w:rsid w:val="00937A00"/>
    <w:rPr>
      <w:rFonts w:ascii="Times New Roman" w:eastAsia="Times New Roman" w:hAnsi="Times New Roman" w:cs="Times New Roman"/>
      <w:kern w:val="0"/>
      <w:sz w:val="24"/>
      <w:szCs w:val="20"/>
    </w:rPr>
  </w:style>
  <w:style w:type="paragraph" w:styleId="Revision">
    <w:name w:val="Revision"/>
    <w:hidden/>
    <w:uiPriority w:val="99"/>
    <w:semiHidden/>
    <w:rsid w:val="00E72EAB"/>
    <w:pPr>
      <w:spacing w:after="0" w:line="240" w:lineRule="auto"/>
    </w:pPr>
    <w:rPr>
      <w:rFonts w:ascii="Times New Roman" w:eastAsia="Times New Roman" w:hAnsi="Times New Roman" w:cs="Times New Roman"/>
      <w:kern w:val="0"/>
      <w:sz w:val="24"/>
      <w:szCs w:val="20"/>
    </w:rPr>
  </w:style>
  <w:style w:type="paragraph" w:customStyle="1" w:styleId="Default">
    <w:name w:val="Default"/>
    <w:rsid w:val="00E72EAB"/>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character" w:styleId="CommentReference">
    <w:name w:val="annotation reference"/>
    <w:basedOn w:val="DefaultParagraphFont"/>
    <w:uiPriority w:val="99"/>
    <w:semiHidden/>
    <w:unhideWhenUsed/>
    <w:rsid w:val="0071545C"/>
    <w:rPr>
      <w:sz w:val="16"/>
      <w:szCs w:val="16"/>
    </w:rPr>
  </w:style>
  <w:style w:type="paragraph" w:styleId="CommentText">
    <w:name w:val="annotation text"/>
    <w:basedOn w:val="Normal"/>
    <w:link w:val="CommentTextChar"/>
    <w:uiPriority w:val="99"/>
    <w:unhideWhenUsed/>
    <w:rsid w:val="0071545C"/>
    <w:pPr>
      <w:spacing w:line="240" w:lineRule="auto"/>
    </w:pPr>
    <w:rPr>
      <w:sz w:val="20"/>
    </w:rPr>
  </w:style>
  <w:style w:type="character" w:customStyle="1" w:styleId="CommentTextChar">
    <w:name w:val="Comment Text Char"/>
    <w:basedOn w:val="DefaultParagraphFont"/>
    <w:link w:val="CommentText"/>
    <w:uiPriority w:val="99"/>
    <w:rsid w:val="0071545C"/>
    <w:rPr>
      <w:rFonts w:ascii="Times New Roman" w:eastAsia="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71545C"/>
    <w:rPr>
      <w:b/>
      <w:bCs/>
    </w:rPr>
  </w:style>
  <w:style w:type="character" w:customStyle="1" w:styleId="CommentSubjectChar">
    <w:name w:val="Comment Subject Char"/>
    <w:basedOn w:val="CommentTextChar"/>
    <w:link w:val="CommentSubject"/>
    <w:uiPriority w:val="99"/>
    <w:semiHidden/>
    <w:rsid w:val="0071545C"/>
    <w:rPr>
      <w:rFonts w:ascii="Times New Roman" w:eastAsia="Times New Roman" w:hAnsi="Times New Roman" w:cs="Times New Roman"/>
      <w:b/>
      <w:bCs/>
      <w:kern w:val="0"/>
      <w:sz w:val="20"/>
      <w:szCs w:val="20"/>
    </w:rPr>
  </w:style>
  <w:style w:type="paragraph" w:styleId="Footer">
    <w:name w:val="footer"/>
    <w:basedOn w:val="Normal"/>
    <w:link w:val="FooterChar"/>
    <w:uiPriority w:val="99"/>
    <w:unhideWhenUsed/>
    <w:rsid w:val="003A06D0"/>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A06D0"/>
    <w:rPr>
      <w:rFonts w:ascii="Times New Roman" w:eastAsia="Times New Roman" w:hAnsi="Times New Roman" w:cs="Times New Roman"/>
      <w:kern w:val="0"/>
      <w:sz w:val="24"/>
      <w:szCs w:val="20"/>
    </w:rPr>
  </w:style>
  <w:style w:type="character" w:styleId="Hyperlink">
    <w:name w:val="Hyperlink"/>
    <w:basedOn w:val="DefaultParagraphFont"/>
    <w:uiPriority w:val="99"/>
    <w:unhideWhenUsed/>
    <w:rsid w:val="00A0349C"/>
    <w:rPr>
      <w:rFonts w:ascii="Times New Roman" w:hAnsi="Times New Roman"/>
      <w:b/>
      <w:color w:val="2F5496" w:themeColor="accent1" w:themeShade="BF"/>
      <w:sz w:val="24"/>
      <w:u w:val="single"/>
    </w:rPr>
  </w:style>
  <w:style w:type="character" w:styleId="UnresolvedMention">
    <w:name w:val="Unresolved Mention"/>
    <w:basedOn w:val="DefaultParagraphFont"/>
    <w:uiPriority w:val="99"/>
    <w:semiHidden/>
    <w:unhideWhenUsed/>
    <w:rsid w:val="00964CCE"/>
    <w:rPr>
      <w:color w:val="605E5C"/>
      <w:shd w:val="clear" w:color="auto" w:fill="E1DFDD"/>
    </w:rPr>
  </w:style>
  <w:style w:type="character" w:styleId="FollowedHyperlink">
    <w:name w:val="FollowedHyperlink"/>
    <w:basedOn w:val="DefaultParagraphFont"/>
    <w:uiPriority w:val="99"/>
    <w:semiHidden/>
    <w:unhideWhenUsed/>
    <w:rsid w:val="00964CCE"/>
    <w:rPr>
      <w:color w:val="954F72" w:themeColor="followedHyperlink"/>
      <w:u w:val="single"/>
    </w:rPr>
  </w:style>
  <w:style w:type="character" w:customStyle="1" w:styleId="Heading1Char">
    <w:name w:val="Heading 1 Char"/>
    <w:basedOn w:val="DefaultParagraphFont"/>
    <w:link w:val="Heading1"/>
    <w:uiPriority w:val="9"/>
    <w:rsid w:val="00A0349C"/>
    <w:rPr>
      <w:rFonts w:ascii="Times New Roman" w:eastAsia="Times New Roman" w:hAnsi="Times New Roman" w:cs="Times New Roman"/>
      <w:b/>
      <w:kern w:val="0"/>
      <w:sz w:val="24"/>
      <w:szCs w:val="24"/>
    </w:rPr>
  </w:style>
  <w:style w:type="character" w:customStyle="1" w:styleId="Heading2Char">
    <w:name w:val="Heading 2 Char"/>
    <w:basedOn w:val="DefaultParagraphFont"/>
    <w:link w:val="Heading2"/>
    <w:uiPriority w:val="9"/>
    <w:rsid w:val="00CD5DA1"/>
    <w:rPr>
      <w:rFonts w:ascii="Times New Roman" w:eastAsia="Times New Roman" w:hAnsi="Times New Roman" w:cs="Times New Roman"/>
      <w:b/>
      <w:kern w:val="0"/>
      <w:sz w:val="24"/>
      <w:szCs w:val="24"/>
      <w:u w:val="single"/>
    </w:rPr>
  </w:style>
  <w:style w:type="character" w:customStyle="1" w:styleId="Heading3Char">
    <w:name w:val="Heading 3 Char"/>
    <w:basedOn w:val="DefaultParagraphFont"/>
    <w:link w:val="Heading3"/>
    <w:uiPriority w:val="9"/>
    <w:rsid w:val="00CD5DA1"/>
    <w:rPr>
      <w:rFonts w:ascii="Times New Roman" w:eastAsia="Times New Roman" w:hAnsi="Times New Roman" w:cs="Times New Roman"/>
      <w:kern w:val="0"/>
      <w:sz w:val="24"/>
      <w:szCs w:val="24"/>
      <w:u w:val="single"/>
    </w:rPr>
  </w:style>
  <w:style w:type="paragraph" w:customStyle="1" w:styleId="Normal-DocumentDate">
    <w:name w:val="Normal - Document Date"/>
    <w:next w:val="Normal"/>
    <w:qFormat/>
    <w:rsid w:val="00CD5DA1"/>
    <w:pPr>
      <w:spacing w:line="240" w:lineRule="auto"/>
      <w:jc w:val="center"/>
    </w:pPr>
    <w:rPr>
      <w:rFonts w:ascii="Times New Roman" w:eastAsia="Times New Roman" w:hAnsi="Times New Roman" w:cs="Times New Roman"/>
      <w:b/>
      <w:kern w:val="0"/>
      <w:sz w:val="24"/>
      <w:szCs w:val="24"/>
    </w:rPr>
  </w:style>
  <w:style w:type="paragraph" w:customStyle="1" w:styleId="Normal-List">
    <w:name w:val="Normal - List"/>
    <w:qFormat/>
    <w:rsid w:val="00DC41C9"/>
    <w:pPr>
      <w:spacing w:before="120" w:after="120" w:line="320" w:lineRule="atLeast"/>
      <w:ind w:left="864"/>
      <w:contextualSpacing/>
    </w:pPr>
    <w:rPr>
      <w:rFonts w:ascii="Times New Roman" w:eastAsia="Times New Roman" w:hAnsi="Times New Roman" w:cs="Times New Roman"/>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550">
      <w:bodyDiv w:val="1"/>
      <w:marLeft w:val="0"/>
      <w:marRight w:val="0"/>
      <w:marTop w:val="0"/>
      <w:marBottom w:val="0"/>
      <w:divBdr>
        <w:top w:val="none" w:sz="0" w:space="0" w:color="auto"/>
        <w:left w:val="none" w:sz="0" w:space="0" w:color="auto"/>
        <w:bottom w:val="none" w:sz="0" w:space="0" w:color="auto"/>
        <w:right w:val="none" w:sz="0" w:space="0" w:color="auto"/>
      </w:divBdr>
    </w:div>
    <w:div w:id="44137607">
      <w:bodyDiv w:val="1"/>
      <w:marLeft w:val="0"/>
      <w:marRight w:val="0"/>
      <w:marTop w:val="0"/>
      <w:marBottom w:val="0"/>
      <w:divBdr>
        <w:top w:val="none" w:sz="0" w:space="0" w:color="auto"/>
        <w:left w:val="none" w:sz="0" w:space="0" w:color="auto"/>
        <w:bottom w:val="none" w:sz="0" w:space="0" w:color="auto"/>
        <w:right w:val="none" w:sz="0" w:space="0" w:color="auto"/>
      </w:divBdr>
    </w:div>
    <w:div w:id="55864100">
      <w:bodyDiv w:val="1"/>
      <w:marLeft w:val="0"/>
      <w:marRight w:val="0"/>
      <w:marTop w:val="0"/>
      <w:marBottom w:val="0"/>
      <w:divBdr>
        <w:top w:val="none" w:sz="0" w:space="0" w:color="auto"/>
        <w:left w:val="none" w:sz="0" w:space="0" w:color="auto"/>
        <w:bottom w:val="none" w:sz="0" w:space="0" w:color="auto"/>
        <w:right w:val="none" w:sz="0" w:space="0" w:color="auto"/>
      </w:divBdr>
    </w:div>
    <w:div w:id="348677526">
      <w:bodyDiv w:val="1"/>
      <w:marLeft w:val="0"/>
      <w:marRight w:val="0"/>
      <w:marTop w:val="0"/>
      <w:marBottom w:val="0"/>
      <w:divBdr>
        <w:top w:val="none" w:sz="0" w:space="0" w:color="auto"/>
        <w:left w:val="none" w:sz="0" w:space="0" w:color="auto"/>
        <w:bottom w:val="none" w:sz="0" w:space="0" w:color="auto"/>
        <w:right w:val="none" w:sz="0" w:space="0" w:color="auto"/>
      </w:divBdr>
    </w:div>
    <w:div w:id="391078423">
      <w:bodyDiv w:val="1"/>
      <w:marLeft w:val="0"/>
      <w:marRight w:val="0"/>
      <w:marTop w:val="0"/>
      <w:marBottom w:val="0"/>
      <w:divBdr>
        <w:top w:val="none" w:sz="0" w:space="0" w:color="auto"/>
        <w:left w:val="none" w:sz="0" w:space="0" w:color="auto"/>
        <w:bottom w:val="none" w:sz="0" w:space="0" w:color="auto"/>
        <w:right w:val="none" w:sz="0" w:space="0" w:color="auto"/>
      </w:divBdr>
    </w:div>
    <w:div w:id="594553883">
      <w:bodyDiv w:val="1"/>
      <w:marLeft w:val="0"/>
      <w:marRight w:val="0"/>
      <w:marTop w:val="0"/>
      <w:marBottom w:val="0"/>
      <w:divBdr>
        <w:top w:val="none" w:sz="0" w:space="0" w:color="auto"/>
        <w:left w:val="none" w:sz="0" w:space="0" w:color="auto"/>
        <w:bottom w:val="none" w:sz="0" w:space="0" w:color="auto"/>
        <w:right w:val="none" w:sz="0" w:space="0" w:color="auto"/>
      </w:divBdr>
    </w:div>
    <w:div w:id="617567506">
      <w:bodyDiv w:val="1"/>
      <w:marLeft w:val="0"/>
      <w:marRight w:val="0"/>
      <w:marTop w:val="0"/>
      <w:marBottom w:val="0"/>
      <w:divBdr>
        <w:top w:val="none" w:sz="0" w:space="0" w:color="auto"/>
        <w:left w:val="none" w:sz="0" w:space="0" w:color="auto"/>
        <w:bottom w:val="none" w:sz="0" w:space="0" w:color="auto"/>
        <w:right w:val="none" w:sz="0" w:space="0" w:color="auto"/>
      </w:divBdr>
    </w:div>
    <w:div w:id="1122920465">
      <w:bodyDiv w:val="1"/>
      <w:marLeft w:val="0"/>
      <w:marRight w:val="0"/>
      <w:marTop w:val="0"/>
      <w:marBottom w:val="0"/>
      <w:divBdr>
        <w:top w:val="none" w:sz="0" w:space="0" w:color="auto"/>
        <w:left w:val="none" w:sz="0" w:space="0" w:color="auto"/>
        <w:bottom w:val="none" w:sz="0" w:space="0" w:color="auto"/>
        <w:right w:val="none" w:sz="0" w:space="0" w:color="auto"/>
      </w:divBdr>
    </w:div>
    <w:div w:id="1204832887">
      <w:bodyDiv w:val="1"/>
      <w:marLeft w:val="0"/>
      <w:marRight w:val="0"/>
      <w:marTop w:val="0"/>
      <w:marBottom w:val="0"/>
      <w:divBdr>
        <w:top w:val="none" w:sz="0" w:space="0" w:color="auto"/>
        <w:left w:val="none" w:sz="0" w:space="0" w:color="auto"/>
        <w:bottom w:val="none" w:sz="0" w:space="0" w:color="auto"/>
        <w:right w:val="none" w:sz="0" w:space="0" w:color="auto"/>
      </w:divBdr>
    </w:div>
    <w:div w:id="1466463620">
      <w:bodyDiv w:val="1"/>
      <w:marLeft w:val="0"/>
      <w:marRight w:val="0"/>
      <w:marTop w:val="0"/>
      <w:marBottom w:val="0"/>
      <w:divBdr>
        <w:top w:val="none" w:sz="0" w:space="0" w:color="auto"/>
        <w:left w:val="none" w:sz="0" w:space="0" w:color="auto"/>
        <w:bottom w:val="none" w:sz="0" w:space="0" w:color="auto"/>
        <w:right w:val="none" w:sz="0" w:space="0" w:color="auto"/>
      </w:divBdr>
    </w:div>
    <w:div w:id="1480339834">
      <w:bodyDiv w:val="1"/>
      <w:marLeft w:val="0"/>
      <w:marRight w:val="0"/>
      <w:marTop w:val="0"/>
      <w:marBottom w:val="0"/>
      <w:divBdr>
        <w:top w:val="none" w:sz="0" w:space="0" w:color="auto"/>
        <w:left w:val="none" w:sz="0" w:space="0" w:color="auto"/>
        <w:bottom w:val="none" w:sz="0" w:space="0" w:color="auto"/>
        <w:right w:val="none" w:sz="0" w:space="0" w:color="auto"/>
      </w:divBdr>
    </w:div>
    <w:div w:id="1677876664">
      <w:bodyDiv w:val="1"/>
      <w:marLeft w:val="0"/>
      <w:marRight w:val="0"/>
      <w:marTop w:val="0"/>
      <w:marBottom w:val="0"/>
      <w:divBdr>
        <w:top w:val="none" w:sz="0" w:space="0" w:color="auto"/>
        <w:left w:val="none" w:sz="0" w:space="0" w:color="auto"/>
        <w:bottom w:val="none" w:sz="0" w:space="0" w:color="auto"/>
        <w:right w:val="none" w:sz="0" w:space="0" w:color="auto"/>
      </w:divBdr>
    </w:div>
    <w:div w:id="1805656942">
      <w:bodyDiv w:val="1"/>
      <w:marLeft w:val="0"/>
      <w:marRight w:val="0"/>
      <w:marTop w:val="0"/>
      <w:marBottom w:val="0"/>
      <w:divBdr>
        <w:top w:val="none" w:sz="0" w:space="0" w:color="auto"/>
        <w:left w:val="none" w:sz="0" w:space="0" w:color="auto"/>
        <w:bottom w:val="none" w:sz="0" w:space="0" w:color="auto"/>
        <w:right w:val="none" w:sz="0" w:space="0" w:color="auto"/>
      </w:divBdr>
    </w:div>
    <w:div w:id="189480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9D221-EB31-4956-B8C7-9350997A5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797</Words>
  <Characters>4544</Characters>
  <Application>Microsoft Office Word</Application>
  <DocSecurity>8</DocSecurity>
  <Lines>37</Lines>
  <Paragraphs>10</Paragraphs>
  <ScaleCrop>false</ScaleCrop>
  <HeadingPairs>
    <vt:vector size="2" baseType="variant">
      <vt:variant>
        <vt:lpstr>Title</vt:lpstr>
      </vt:variant>
      <vt:variant>
        <vt:i4>1</vt:i4>
      </vt:variant>
    </vt:vector>
  </HeadingPairs>
  <TitlesOfParts>
    <vt:vector size="1" baseType="lpstr">
      <vt:lpstr>MO HealthNet DME Meeting Minutes</vt:lpstr>
    </vt:vector>
  </TitlesOfParts>
  <Manager>Missouri Department of Social Services</Manager>
  <Company>State of Missouri</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 HealthNet DME Meeting Minutes</dc:title>
  <dc:subject>MO HealthNet DME Meeting Minutes</dc:subject>
  <dc:creator>MO HealthNet</dc:creator>
  <cp:keywords>MO HealthNet DME Meeting Minutes</cp:keywords>
  <dc:description/>
  <cp:lastModifiedBy>Peanick, Julie</cp:lastModifiedBy>
  <cp:revision>4</cp:revision>
  <dcterms:created xsi:type="dcterms:W3CDTF">2026-10-15T19:17:00Z</dcterms:created>
  <dcterms:modified xsi:type="dcterms:W3CDTF">2026-10-15T19:19:00Z</dcterms:modified>
  <cp:category>MO HealthNet DME Meeting Minutes</cp:category>
</cp:coreProperties>
</file>