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0A63CAAC" w:rsidR="004C5767" w:rsidRPr="006560B3" w:rsidRDefault="004C5767" w:rsidP="00D27533">
      <w:pPr>
        <w:pStyle w:val="tbody"/>
        <w:rPr>
          <w:b w:val="0"/>
        </w:rPr>
      </w:pPr>
      <w:r w:rsidRPr="00C02553">
        <w:t>Drug/Drug Class:</w:t>
      </w:r>
      <w:r w:rsidR="006560B3">
        <w:rPr>
          <w:b w:val="0"/>
        </w:rPr>
        <w:t xml:space="preserve"> </w:t>
      </w:r>
      <w:r w:rsidR="00080C4E" w:rsidRPr="00080C4E">
        <w:rPr>
          <w:b w:val="0"/>
        </w:rPr>
        <w:t>Serotonin and Norepinephrine Reuptake Inhibitors (SNRI) Clinical Edit</w:t>
      </w:r>
    </w:p>
    <w:p w14:paraId="7AD7FFCE" w14:textId="5941285F" w:rsidR="004C5767" w:rsidRPr="006560B3" w:rsidRDefault="004C5767" w:rsidP="00D27533">
      <w:pPr>
        <w:pStyle w:val="tbody"/>
        <w:rPr>
          <w:b w:val="0"/>
        </w:rPr>
      </w:pPr>
      <w:r w:rsidRPr="00C02553">
        <w:t>First Implementation Date:</w:t>
      </w:r>
      <w:r w:rsidR="006560B3">
        <w:rPr>
          <w:b w:val="0"/>
        </w:rPr>
        <w:t xml:space="preserve"> </w:t>
      </w:r>
      <w:r w:rsidR="00BC66E4" w:rsidRPr="00BC66E4">
        <w:rPr>
          <w:b w:val="0"/>
        </w:rPr>
        <w:t>November 18, 2010</w:t>
      </w:r>
    </w:p>
    <w:p w14:paraId="4B7D760D" w14:textId="2DB8158D" w:rsidR="004C5767" w:rsidRPr="00D232D9" w:rsidRDefault="00A54524" w:rsidP="15EB50BA">
      <w:pPr>
        <w:pStyle w:val="tbody"/>
        <w:rPr>
          <w:b w:val="0"/>
        </w:rPr>
      </w:pPr>
      <w:r>
        <w:t>Proposed</w:t>
      </w:r>
      <w:r w:rsidR="004C5767">
        <w:t xml:space="preserve"> Date:</w:t>
      </w:r>
      <w:r w:rsidR="00065C22">
        <w:t xml:space="preserve"> </w:t>
      </w:r>
      <w:r>
        <w:rPr>
          <w:b w:val="0"/>
        </w:rPr>
        <w:t>October 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358F8ED1" w:rsidR="004C5767" w:rsidRPr="00D27533" w:rsidRDefault="004C5767" w:rsidP="00D27533">
      <w:pPr>
        <w:pStyle w:val="tbody"/>
        <w:rPr>
          <w:b w:val="0"/>
          <w:bCs/>
          <w:spacing w:val="-3"/>
        </w:rPr>
      </w:pPr>
      <w:r w:rsidRPr="00BC66E4">
        <w:t xml:space="preserve">Criteria Status: </w:t>
      </w:r>
      <w:r w:rsidR="00566BE4" w:rsidRPr="00BC66E4">
        <w:rPr>
          <w:b w:val="0"/>
          <w:bCs/>
          <w:spacing w:val="-3"/>
        </w:rPr>
        <w:t>Revision of 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516DFED" w:rsidR="00D47996" w:rsidRDefault="79EEA449" w:rsidP="00696E3A">
      <w:r>
        <w:t>Ensure appropriate utilization and control of</w:t>
      </w:r>
      <w:r w:rsidR="00D47996">
        <w:t xml:space="preserve"> </w:t>
      </w:r>
      <w:r w:rsidR="002A7D44" w:rsidRPr="00473EDB">
        <w:rPr>
          <w:rFonts w:cs="Arial"/>
          <w:spacing w:val="-3"/>
        </w:rPr>
        <w:t>serotonin-norepinephrine reuptake inhibitor (SNRI)</w:t>
      </w:r>
      <w:r w:rsidR="002A7D44">
        <w:rPr>
          <w:rFonts w:cs="Arial"/>
          <w:spacing w:val="-3"/>
        </w:rPr>
        <w:t xml:space="preserve"> agents</w:t>
      </w:r>
      <w:r w:rsidR="00D47996">
        <w:t xml:space="preserve">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7ACECC9F" w14:textId="36CC877D" w:rsidR="00B56DCC" w:rsidRDefault="000404CF" w:rsidP="00696E3A">
      <w:pPr>
        <w:rPr>
          <w:rFonts w:cs="Arial"/>
          <w:spacing w:val="-3"/>
        </w:rPr>
      </w:pPr>
      <w:r w:rsidRPr="00E11343">
        <w:rPr>
          <w:rFonts w:cs="Arial"/>
          <w:spacing w:val="-3"/>
        </w:rPr>
        <w:t xml:space="preserve">MO HealthNet will assess the usage of SNRI agents in the pharmacy program with a primary goal of patient safety.  Participants may have multiple prescribers and/or multiple pharmacies caring for them, and without a clinical edit it is almost impossible to prevent duplication within a drug class, dangerous drug interactions, or overmedication.  By using medical evidence guidelines, this clinical edit can flag potentially dangerous duplicate and high dose therapy for SNRI agents.  The edit helps to provide an “early warning alert” to the pharmacist filling the prescription and the prescribing physician.  As always, if a provider wishes to override a denial for </w:t>
      </w:r>
      <w:proofErr w:type="gramStart"/>
      <w:r w:rsidRPr="00E11343">
        <w:rPr>
          <w:rFonts w:cs="Arial"/>
          <w:spacing w:val="-3"/>
        </w:rPr>
        <w:t>medically necessary</w:t>
      </w:r>
      <w:proofErr w:type="gramEnd"/>
      <w:r w:rsidRPr="00E11343">
        <w:rPr>
          <w:rFonts w:cs="Arial"/>
          <w:spacing w:val="-3"/>
        </w:rPr>
        <w:t xml:space="preserve"> reasons, a claim can be approved with further medical input through direct communication with the MHD Hotline.  </w:t>
      </w:r>
    </w:p>
    <w:p w14:paraId="067D43EF" w14:textId="77777777" w:rsidR="000404CF" w:rsidRDefault="000404CF" w:rsidP="00696E3A"/>
    <w:p w14:paraId="5B5260CF" w14:textId="7105B800" w:rsidR="003D4704" w:rsidRPr="00AD17B7" w:rsidRDefault="003D4704" w:rsidP="003D4704">
      <w:r>
        <w:rPr>
          <w:b/>
          <w:bCs/>
        </w:rPr>
        <w:t xml:space="preserve">Program-Specific Information: </w:t>
      </w:r>
      <w:r>
        <w:t>Dat</w:t>
      </w:r>
      <w:r w:rsidR="00ED760F">
        <w:t>e</w:t>
      </w:r>
      <w:r>
        <w:t xml:space="preserve"> Ranges FFS </w:t>
      </w:r>
      <w:r w:rsidR="004F7FEA">
        <w:t>7</w:t>
      </w:r>
      <w:r>
        <w:t>-1-202</w:t>
      </w:r>
      <w:r w:rsidR="00376295">
        <w:t>5</w:t>
      </w:r>
      <w:r>
        <w:t xml:space="preserve"> to </w:t>
      </w:r>
      <w:r w:rsidR="004F7FEA">
        <w:t>6</w:t>
      </w:r>
      <w:r>
        <w:t>-30-202</w:t>
      </w:r>
      <w:r w:rsidR="00376295">
        <w:t>6</w:t>
      </w:r>
    </w:p>
    <w:tbl>
      <w:tblPr>
        <w:tblW w:w="9900" w:type="dxa"/>
        <w:tblInd w:w="-365" w:type="dxa"/>
        <w:tblLayout w:type="fixed"/>
        <w:tblLook w:val="04A0" w:firstRow="1" w:lastRow="0" w:firstColumn="1" w:lastColumn="0" w:noHBand="0" w:noVBand="1"/>
      </w:tblPr>
      <w:tblGrid>
        <w:gridCol w:w="2250"/>
        <w:gridCol w:w="3764"/>
        <w:gridCol w:w="1112"/>
        <w:gridCol w:w="1557"/>
        <w:gridCol w:w="1217"/>
      </w:tblGrid>
      <w:tr w:rsidR="00886D54" w:rsidRPr="001B1D8B" w14:paraId="05B5995B" w14:textId="77777777" w:rsidTr="004C7FF6">
        <w:tc>
          <w:tcPr>
            <w:tcW w:w="2250" w:type="dxa"/>
            <w:tcBorders>
              <w:top w:val="single" w:sz="4" w:space="0" w:color="auto"/>
              <w:left w:val="single" w:sz="4" w:space="0" w:color="auto"/>
              <w:bottom w:val="single" w:sz="8" w:space="0" w:color="auto"/>
              <w:right w:val="single" w:sz="4" w:space="0" w:color="auto"/>
            </w:tcBorders>
            <w:shd w:val="clear" w:color="auto" w:fill="FABF8F" w:themeFill="accent6" w:themeFillTint="99"/>
            <w:vAlign w:val="center"/>
          </w:tcPr>
          <w:p w14:paraId="6D4CE577" w14:textId="77777777" w:rsidR="00886D54" w:rsidRPr="001B1D8B" w:rsidRDefault="00886D54" w:rsidP="00E4272F">
            <w:pPr>
              <w:jc w:val="center"/>
              <w:rPr>
                <w:rFonts w:cs="Arial"/>
                <w:spacing w:val="-3"/>
                <w:szCs w:val="20"/>
              </w:rPr>
            </w:pPr>
            <w:r w:rsidRPr="001B1D8B">
              <w:rPr>
                <w:rFonts w:cs="Arial"/>
                <w:b/>
                <w:sz w:val="16"/>
                <w:szCs w:val="16"/>
              </w:rPr>
              <w:t>Generic Equivalent</w:t>
            </w:r>
          </w:p>
        </w:tc>
        <w:tc>
          <w:tcPr>
            <w:tcW w:w="3764" w:type="dxa"/>
            <w:tcBorders>
              <w:top w:val="single" w:sz="4" w:space="0" w:color="auto"/>
              <w:left w:val="single" w:sz="4" w:space="0" w:color="auto"/>
              <w:bottom w:val="single" w:sz="8" w:space="0" w:color="auto"/>
              <w:right w:val="single" w:sz="4" w:space="0" w:color="auto"/>
            </w:tcBorders>
            <w:shd w:val="clear" w:color="auto" w:fill="FABF8F" w:themeFill="accent6" w:themeFillTint="99"/>
            <w:vAlign w:val="center"/>
          </w:tcPr>
          <w:p w14:paraId="3A0BEE88" w14:textId="77777777" w:rsidR="00886D54" w:rsidRPr="001B1D8B" w:rsidRDefault="00886D54" w:rsidP="00E4272F">
            <w:pPr>
              <w:jc w:val="center"/>
              <w:rPr>
                <w:rFonts w:cs="Arial"/>
                <w:b/>
                <w:spacing w:val="-3"/>
                <w:szCs w:val="20"/>
              </w:rPr>
            </w:pPr>
            <w:r w:rsidRPr="001B1D8B">
              <w:rPr>
                <w:rFonts w:cs="Arial"/>
                <w:b/>
                <w:spacing w:val="-3"/>
                <w:sz w:val="16"/>
                <w:szCs w:val="16"/>
              </w:rPr>
              <w:t>Drug Description</w:t>
            </w:r>
          </w:p>
        </w:tc>
        <w:tc>
          <w:tcPr>
            <w:tcW w:w="1112" w:type="dxa"/>
            <w:tcBorders>
              <w:top w:val="single" w:sz="4" w:space="0" w:color="auto"/>
              <w:left w:val="single" w:sz="4" w:space="0" w:color="auto"/>
              <w:bottom w:val="single" w:sz="8" w:space="0" w:color="auto"/>
              <w:right w:val="single" w:sz="4" w:space="0" w:color="auto"/>
            </w:tcBorders>
            <w:shd w:val="clear" w:color="auto" w:fill="FABF8F" w:themeFill="accent6" w:themeFillTint="99"/>
            <w:vAlign w:val="center"/>
          </w:tcPr>
          <w:p w14:paraId="76CAAB3F" w14:textId="77777777" w:rsidR="00886D54" w:rsidRPr="00FB7D31" w:rsidRDefault="00886D54" w:rsidP="00E4272F">
            <w:pPr>
              <w:jc w:val="center"/>
              <w:rPr>
                <w:rFonts w:cs="Arial"/>
                <w:spacing w:val="-3"/>
                <w:sz w:val="16"/>
                <w:szCs w:val="16"/>
              </w:rPr>
            </w:pPr>
            <w:r w:rsidRPr="00FB7D31">
              <w:rPr>
                <w:rFonts w:cs="Arial"/>
                <w:spacing w:val="-3"/>
                <w:sz w:val="16"/>
                <w:szCs w:val="16"/>
              </w:rPr>
              <w:t>Claims</w:t>
            </w:r>
          </w:p>
        </w:tc>
        <w:tc>
          <w:tcPr>
            <w:tcW w:w="1557" w:type="dxa"/>
            <w:tcBorders>
              <w:top w:val="single" w:sz="4" w:space="0" w:color="auto"/>
              <w:left w:val="single" w:sz="4" w:space="0" w:color="auto"/>
              <w:bottom w:val="single" w:sz="8" w:space="0" w:color="auto"/>
              <w:right w:val="single" w:sz="4" w:space="0" w:color="auto"/>
            </w:tcBorders>
            <w:shd w:val="clear" w:color="auto" w:fill="FABF8F" w:themeFill="accent6" w:themeFillTint="99"/>
            <w:vAlign w:val="center"/>
          </w:tcPr>
          <w:p w14:paraId="581899E7" w14:textId="77777777" w:rsidR="00886D54" w:rsidRPr="00FB7D31" w:rsidRDefault="00886D54" w:rsidP="00E4272F">
            <w:pPr>
              <w:jc w:val="center"/>
              <w:rPr>
                <w:rFonts w:cs="Arial"/>
                <w:spacing w:val="-3"/>
                <w:sz w:val="16"/>
                <w:szCs w:val="16"/>
              </w:rPr>
            </w:pPr>
            <w:r w:rsidRPr="00FB7D31">
              <w:rPr>
                <w:rFonts w:cs="Arial"/>
                <w:spacing w:val="-3"/>
                <w:sz w:val="16"/>
                <w:szCs w:val="16"/>
              </w:rPr>
              <w:t>Spend</w:t>
            </w:r>
          </w:p>
        </w:tc>
        <w:tc>
          <w:tcPr>
            <w:tcW w:w="1217" w:type="dxa"/>
            <w:tcBorders>
              <w:top w:val="single" w:sz="4" w:space="0" w:color="auto"/>
              <w:left w:val="single" w:sz="4" w:space="0" w:color="auto"/>
              <w:bottom w:val="single" w:sz="8" w:space="0" w:color="auto"/>
              <w:right w:val="single" w:sz="4" w:space="0" w:color="auto"/>
            </w:tcBorders>
            <w:shd w:val="clear" w:color="auto" w:fill="FABF8F" w:themeFill="accent6" w:themeFillTint="99"/>
            <w:vAlign w:val="center"/>
          </w:tcPr>
          <w:p w14:paraId="42D5233C" w14:textId="77777777" w:rsidR="00886D54" w:rsidRPr="00FB7D31" w:rsidRDefault="00886D54" w:rsidP="00E4272F">
            <w:pPr>
              <w:jc w:val="center"/>
              <w:rPr>
                <w:rFonts w:cs="Arial"/>
                <w:spacing w:val="-3"/>
                <w:sz w:val="16"/>
                <w:szCs w:val="16"/>
              </w:rPr>
            </w:pPr>
            <w:r w:rsidRPr="00FB7D31">
              <w:rPr>
                <w:rFonts w:cs="Arial"/>
                <w:spacing w:val="-3"/>
                <w:sz w:val="16"/>
                <w:szCs w:val="16"/>
              </w:rPr>
              <w:t>Avg Spend per Claim</w:t>
            </w:r>
          </w:p>
        </w:tc>
      </w:tr>
      <w:tr w:rsidR="00F150B2" w:rsidRPr="00F0776D" w14:paraId="7DB8BC53" w14:textId="77777777" w:rsidTr="004072D6">
        <w:trPr>
          <w:trHeight w:val="178"/>
        </w:trPr>
        <w:tc>
          <w:tcPr>
            <w:tcW w:w="2250" w:type="dxa"/>
            <w:tcBorders>
              <w:left w:val="single" w:sz="8" w:space="0" w:color="auto"/>
              <w:right w:val="single" w:sz="4" w:space="0" w:color="auto"/>
            </w:tcBorders>
            <w:vAlign w:val="center"/>
          </w:tcPr>
          <w:p w14:paraId="22C8E265" w14:textId="08CD1BBA" w:rsidR="00F150B2" w:rsidRPr="002055AB" w:rsidRDefault="00F150B2" w:rsidP="00F150B2">
            <w:pPr>
              <w:rPr>
                <w:rFonts w:cs="Arial"/>
                <w:bCs/>
                <w:spacing w:val="-3"/>
                <w:sz w:val="16"/>
                <w:szCs w:val="16"/>
              </w:rPr>
            </w:pPr>
          </w:p>
        </w:tc>
        <w:tc>
          <w:tcPr>
            <w:tcW w:w="3764" w:type="dxa"/>
            <w:tcBorders>
              <w:top w:val="single" w:sz="8" w:space="0" w:color="auto"/>
              <w:left w:val="single" w:sz="4" w:space="0" w:color="auto"/>
              <w:bottom w:val="single" w:sz="4" w:space="0" w:color="auto"/>
              <w:right w:val="single" w:sz="4" w:space="0" w:color="auto"/>
            </w:tcBorders>
            <w:vAlign w:val="center"/>
          </w:tcPr>
          <w:p w14:paraId="0FA20839" w14:textId="77777777" w:rsidR="00F150B2" w:rsidRPr="00F802DD" w:rsidRDefault="00F150B2" w:rsidP="00F150B2">
            <w:pPr>
              <w:rPr>
                <w:rFonts w:cs="Arial"/>
                <w:b/>
                <w:caps/>
                <w:spacing w:val="-3"/>
                <w:sz w:val="16"/>
                <w:szCs w:val="16"/>
              </w:rPr>
            </w:pPr>
            <w:r w:rsidRPr="00F802DD">
              <w:rPr>
                <w:rFonts w:cs="Arial"/>
                <w:caps/>
                <w:color w:val="000000"/>
                <w:sz w:val="16"/>
                <w:szCs w:val="16"/>
              </w:rPr>
              <w:t xml:space="preserve">DESVENLAFAXINE ER 50 MG TAB   </w:t>
            </w:r>
          </w:p>
        </w:tc>
        <w:tc>
          <w:tcPr>
            <w:tcW w:w="1112" w:type="dxa"/>
            <w:tcBorders>
              <w:top w:val="single" w:sz="8" w:space="0" w:color="auto"/>
              <w:left w:val="single" w:sz="4" w:space="0" w:color="auto"/>
              <w:right w:val="single" w:sz="4" w:space="0" w:color="auto"/>
            </w:tcBorders>
            <w:vAlign w:val="bottom"/>
          </w:tcPr>
          <w:p w14:paraId="562229C7" w14:textId="7D36C36B" w:rsidR="00F150B2" w:rsidRPr="00211BBA" w:rsidRDefault="00051D11" w:rsidP="008E77A3">
            <w:pPr>
              <w:jc w:val="right"/>
              <w:rPr>
                <w:rFonts w:cs="Arial"/>
                <w:bCs/>
                <w:caps/>
                <w:color w:val="000000"/>
                <w:sz w:val="16"/>
                <w:szCs w:val="16"/>
              </w:rPr>
            </w:pPr>
            <w:r w:rsidRPr="00FB7D31">
              <w:rPr>
                <w:rFonts w:cs="Arial"/>
                <w:bCs/>
                <w:color w:val="000000"/>
                <w:sz w:val="16"/>
                <w:szCs w:val="16"/>
              </w:rPr>
              <w:t xml:space="preserve">206 </w:t>
            </w:r>
          </w:p>
        </w:tc>
        <w:tc>
          <w:tcPr>
            <w:tcW w:w="1557" w:type="dxa"/>
            <w:tcBorders>
              <w:top w:val="single" w:sz="8" w:space="0" w:color="auto"/>
              <w:left w:val="single" w:sz="4" w:space="0" w:color="auto"/>
              <w:right w:val="single" w:sz="4" w:space="0" w:color="auto"/>
            </w:tcBorders>
            <w:vAlign w:val="bottom"/>
          </w:tcPr>
          <w:p w14:paraId="77A9A489" w14:textId="56AFAAB9" w:rsidR="00F150B2" w:rsidRPr="00211BBA" w:rsidRDefault="00F150B2" w:rsidP="008E77A3">
            <w:pPr>
              <w:jc w:val="right"/>
              <w:rPr>
                <w:rFonts w:cs="Arial"/>
                <w:bCs/>
                <w:caps/>
                <w:color w:val="000000"/>
                <w:sz w:val="16"/>
                <w:szCs w:val="16"/>
              </w:rPr>
            </w:pPr>
            <w:r w:rsidRPr="00211BBA">
              <w:rPr>
                <w:rFonts w:cs="Arial"/>
                <w:bCs/>
                <w:color w:val="000000"/>
                <w:sz w:val="16"/>
                <w:szCs w:val="16"/>
              </w:rPr>
              <w:t>$25,</w:t>
            </w:r>
            <w:r w:rsidR="00051D11" w:rsidRPr="00FB7D31">
              <w:rPr>
                <w:rFonts w:cs="Arial"/>
                <w:bCs/>
                <w:color w:val="000000"/>
                <w:sz w:val="16"/>
                <w:szCs w:val="16"/>
              </w:rPr>
              <w:t xml:space="preserve">480.13 </w:t>
            </w:r>
          </w:p>
        </w:tc>
        <w:tc>
          <w:tcPr>
            <w:tcW w:w="1217" w:type="dxa"/>
            <w:tcBorders>
              <w:top w:val="single" w:sz="8" w:space="0" w:color="auto"/>
              <w:left w:val="single" w:sz="4" w:space="0" w:color="auto"/>
              <w:right w:val="single" w:sz="8" w:space="0" w:color="auto"/>
            </w:tcBorders>
            <w:vAlign w:val="bottom"/>
          </w:tcPr>
          <w:p w14:paraId="421A1587" w14:textId="16DB4A36" w:rsidR="00F150B2" w:rsidRPr="00211BBA" w:rsidRDefault="00051D11" w:rsidP="008E77A3">
            <w:pPr>
              <w:jc w:val="right"/>
              <w:rPr>
                <w:rFonts w:cs="Arial"/>
                <w:bCs/>
                <w:caps/>
                <w:color w:val="000000"/>
                <w:sz w:val="16"/>
                <w:szCs w:val="16"/>
              </w:rPr>
            </w:pPr>
            <w:r w:rsidRPr="00FB7D31">
              <w:rPr>
                <w:rFonts w:cs="Arial"/>
                <w:bCs/>
                <w:color w:val="000000"/>
                <w:sz w:val="16"/>
                <w:szCs w:val="16"/>
              </w:rPr>
              <w:t xml:space="preserve">$123.69 </w:t>
            </w:r>
          </w:p>
        </w:tc>
      </w:tr>
      <w:tr w:rsidR="00F150B2" w:rsidRPr="00F0776D" w14:paraId="7606F899" w14:textId="77777777" w:rsidTr="004072D6">
        <w:trPr>
          <w:trHeight w:val="178"/>
        </w:trPr>
        <w:tc>
          <w:tcPr>
            <w:tcW w:w="2250" w:type="dxa"/>
            <w:tcBorders>
              <w:left w:val="single" w:sz="8" w:space="0" w:color="auto"/>
              <w:right w:val="single" w:sz="4" w:space="0" w:color="auto"/>
            </w:tcBorders>
            <w:vAlign w:val="center"/>
          </w:tcPr>
          <w:p w14:paraId="331DA5A7" w14:textId="77777777" w:rsidR="00F150B2" w:rsidRPr="00F802DD" w:rsidRDefault="00F150B2" w:rsidP="00F150B2">
            <w:pPr>
              <w:rPr>
                <w:rFonts w:cs="Arial"/>
                <w:b/>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1368C7EB" w14:textId="77777777" w:rsidR="00F150B2" w:rsidRPr="00F802DD" w:rsidRDefault="00F150B2" w:rsidP="00F150B2">
            <w:pPr>
              <w:rPr>
                <w:rFonts w:cs="Arial"/>
                <w:b/>
                <w:caps/>
                <w:spacing w:val="-3"/>
                <w:sz w:val="16"/>
                <w:szCs w:val="16"/>
              </w:rPr>
            </w:pPr>
            <w:r w:rsidRPr="00F802DD">
              <w:rPr>
                <w:rFonts w:cs="Arial"/>
                <w:caps/>
                <w:color w:val="000000"/>
                <w:sz w:val="16"/>
                <w:szCs w:val="16"/>
              </w:rPr>
              <w:t>DESVENLAFAXINE ER 100 MG TAB</w:t>
            </w:r>
          </w:p>
        </w:tc>
        <w:tc>
          <w:tcPr>
            <w:tcW w:w="1112" w:type="dxa"/>
            <w:tcBorders>
              <w:top w:val="single" w:sz="4" w:space="0" w:color="auto"/>
              <w:left w:val="single" w:sz="4" w:space="0" w:color="auto"/>
              <w:right w:val="single" w:sz="4" w:space="0" w:color="auto"/>
            </w:tcBorders>
            <w:vAlign w:val="bottom"/>
          </w:tcPr>
          <w:p w14:paraId="35CA4A74" w14:textId="38F3D49C" w:rsidR="00F150B2" w:rsidRPr="00211BBA" w:rsidRDefault="00051D11" w:rsidP="008E77A3">
            <w:pPr>
              <w:jc w:val="right"/>
              <w:rPr>
                <w:rFonts w:cs="Arial"/>
                <w:bCs/>
                <w:caps/>
                <w:color w:val="000000"/>
                <w:sz w:val="16"/>
                <w:szCs w:val="16"/>
              </w:rPr>
            </w:pPr>
            <w:r w:rsidRPr="00FB7D31">
              <w:rPr>
                <w:rFonts w:cs="Arial"/>
                <w:bCs/>
                <w:color w:val="000000"/>
                <w:sz w:val="16"/>
                <w:szCs w:val="16"/>
              </w:rPr>
              <w:t xml:space="preserve">267 </w:t>
            </w:r>
          </w:p>
        </w:tc>
        <w:tc>
          <w:tcPr>
            <w:tcW w:w="1557" w:type="dxa"/>
            <w:tcBorders>
              <w:top w:val="single" w:sz="4" w:space="0" w:color="auto"/>
              <w:left w:val="single" w:sz="4" w:space="0" w:color="auto"/>
              <w:right w:val="single" w:sz="4" w:space="0" w:color="auto"/>
            </w:tcBorders>
            <w:vAlign w:val="bottom"/>
          </w:tcPr>
          <w:p w14:paraId="2C9713F1" w14:textId="1D6BAEB2" w:rsidR="00F150B2" w:rsidRPr="00211BBA" w:rsidRDefault="00F150B2" w:rsidP="008E77A3">
            <w:pPr>
              <w:jc w:val="right"/>
              <w:rPr>
                <w:rFonts w:cs="Arial"/>
                <w:bCs/>
                <w:caps/>
                <w:color w:val="000000"/>
                <w:sz w:val="16"/>
                <w:szCs w:val="16"/>
              </w:rPr>
            </w:pPr>
            <w:r w:rsidRPr="00211BBA">
              <w:rPr>
                <w:rFonts w:cs="Arial"/>
                <w:bCs/>
                <w:color w:val="000000"/>
                <w:sz w:val="16"/>
                <w:szCs w:val="16"/>
              </w:rPr>
              <w:t>$31,</w:t>
            </w:r>
            <w:r w:rsidR="00051D11" w:rsidRPr="00FB7D31">
              <w:rPr>
                <w:rFonts w:cs="Arial"/>
                <w:bCs/>
                <w:color w:val="000000"/>
                <w:sz w:val="16"/>
                <w:szCs w:val="16"/>
              </w:rPr>
              <w:t xml:space="preserve">783.66 </w:t>
            </w:r>
          </w:p>
        </w:tc>
        <w:tc>
          <w:tcPr>
            <w:tcW w:w="1217" w:type="dxa"/>
            <w:tcBorders>
              <w:top w:val="single" w:sz="4" w:space="0" w:color="auto"/>
              <w:left w:val="single" w:sz="4" w:space="0" w:color="auto"/>
              <w:right w:val="single" w:sz="8" w:space="0" w:color="auto"/>
            </w:tcBorders>
            <w:vAlign w:val="bottom"/>
          </w:tcPr>
          <w:p w14:paraId="3AE4C930" w14:textId="3B70D6F3" w:rsidR="00F150B2" w:rsidRPr="00211BBA" w:rsidRDefault="00051D11" w:rsidP="008E77A3">
            <w:pPr>
              <w:jc w:val="right"/>
              <w:rPr>
                <w:rFonts w:cs="Arial"/>
                <w:bCs/>
                <w:caps/>
                <w:color w:val="000000"/>
                <w:sz w:val="16"/>
                <w:szCs w:val="16"/>
              </w:rPr>
            </w:pPr>
            <w:r w:rsidRPr="00FB7D31">
              <w:rPr>
                <w:rFonts w:cs="Arial"/>
                <w:bCs/>
                <w:color w:val="000000"/>
                <w:sz w:val="16"/>
                <w:szCs w:val="16"/>
              </w:rPr>
              <w:t xml:space="preserve">$119.04 </w:t>
            </w:r>
          </w:p>
        </w:tc>
      </w:tr>
      <w:tr w:rsidR="006918BC" w:rsidRPr="00F0776D" w14:paraId="1844CD1D" w14:textId="77777777" w:rsidTr="004072D6">
        <w:trPr>
          <w:trHeight w:val="178"/>
        </w:trPr>
        <w:tc>
          <w:tcPr>
            <w:tcW w:w="2250" w:type="dxa"/>
            <w:tcBorders>
              <w:left w:val="single" w:sz="8" w:space="0" w:color="auto"/>
              <w:right w:val="single" w:sz="4" w:space="0" w:color="auto"/>
            </w:tcBorders>
            <w:vAlign w:val="center"/>
          </w:tcPr>
          <w:p w14:paraId="047BEE56" w14:textId="3FAD681E" w:rsidR="006918BC" w:rsidRPr="00F802DD" w:rsidRDefault="006918BC" w:rsidP="006918BC">
            <w:pPr>
              <w:rPr>
                <w:rFonts w:cs="Arial"/>
                <w:b/>
                <w:spacing w:val="-3"/>
                <w:sz w:val="16"/>
                <w:szCs w:val="16"/>
              </w:rPr>
            </w:pPr>
            <w:r w:rsidRPr="00F802DD">
              <w:rPr>
                <w:rFonts w:cs="Arial"/>
                <w:caps/>
                <w:color w:val="000000"/>
                <w:sz w:val="16"/>
                <w:szCs w:val="16"/>
              </w:rPr>
              <w:t>DESVENLAFAXINE</w:t>
            </w:r>
          </w:p>
        </w:tc>
        <w:tc>
          <w:tcPr>
            <w:tcW w:w="3764" w:type="dxa"/>
            <w:tcBorders>
              <w:top w:val="single" w:sz="4" w:space="0" w:color="auto"/>
              <w:left w:val="single" w:sz="4" w:space="0" w:color="auto"/>
              <w:bottom w:val="single" w:sz="4" w:space="0" w:color="auto"/>
              <w:right w:val="single" w:sz="4" w:space="0" w:color="auto"/>
            </w:tcBorders>
            <w:vAlign w:val="center"/>
          </w:tcPr>
          <w:p w14:paraId="21730A53" w14:textId="77777777" w:rsidR="006918BC" w:rsidRPr="00F802DD" w:rsidRDefault="006918BC" w:rsidP="006918BC">
            <w:pPr>
              <w:rPr>
                <w:rFonts w:cs="Arial"/>
                <w:b/>
                <w:caps/>
                <w:spacing w:val="-3"/>
                <w:sz w:val="16"/>
                <w:szCs w:val="16"/>
              </w:rPr>
            </w:pPr>
            <w:r w:rsidRPr="00F802DD">
              <w:rPr>
                <w:rFonts w:cs="Arial"/>
                <w:caps/>
                <w:color w:val="000000"/>
                <w:sz w:val="16"/>
                <w:szCs w:val="16"/>
              </w:rPr>
              <w:t xml:space="preserve">PRISTIQ ER 25 MG TABLET    </w:t>
            </w:r>
          </w:p>
        </w:tc>
        <w:tc>
          <w:tcPr>
            <w:tcW w:w="1112" w:type="dxa"/>
            <w:tcBorders>
              <w:top w:val="single" w:sz="4" w:space="0" w:color="auto"/>
              <w:left w:val="single" w:sz="4" w:space="0" w:color="auto"/>
              <w:right w:val="single" w:sz="4" w:space="0" w:color="auto"/>
            </w:tcBorders>
            <w:vAlign w:val="bottom"/>
          </w:tcPr>
          <w:p w14:paraId="555FC4A7" w14:textId="7D303E82" w:rsidR="006918BC" w:rsidRPr="00211BBA" w:rsidRDefault="006918BC" w:rsidP="008E77A3">
            <w:pPr>
              <w:jc w:val="right"/>
              <w:rPr>
                <w:rFonts w:cs="Arial"/>
                <w:bCs/>
                <w:caps/>
                <w:color w:val="000000"/>
                <w:sz w:val="16"/>
                <w:szCs w:val="16"/>
              </w:rPr>
            </w:pPr>
            <w:r w:rsidRPr="00211BBA">
              <w:rPr>
                <w:rFonts w:cs="Arial"/>
                <w:bCs/>
                <w:color w:val="000000"/>
                <w:sz w:val="16"/>
                <w:szCs w:val="16"/>
              </w:rPr>
              <w:t>3,</w:t>
            </w:r>
            <w:r w:rsidR="002F30B3" w:rsidRPr="00FB7D31">
              <w:rPr>
                <w:rFonts w:cs="Arial"/>
                <w:bCs/>
                <w:color w:val="000000"/>
                <w:sz w:val="16"/>
                <w:szCs w:val="16"/>
              </w:rPr>
              <w:t xml:space="preserve">405 </w:t>
            </w:r>
          </w:p>
        </w:tc>
        <w:tc>
          <w:tcPr>
            <w:tcW w:w="1557" w:type="dxa"/>
            <w:tcBorders>
              <w:top w:val="single" w:sz="4" w:space="0" w:color="auto"/>
              <w:left w:val="single" w:sz="4" w:space="0" w:color="auto"/>
              <w:right w:val="single" w:sz="4" w:space="0" w:color="auto"/>
            </w:tcBorders>
            <w:vAlign w:val="bottom"/>
          </w:tcPr>
          <w:p w14:paraId="560824D7" w14:textId="120BC2FD" w:rsidR="006918BC" w:rsidRPr="00211BBA" w:rsidRDefault="006918BC" w:rsidP="008E77A3">
            <w:pPr>
              <w:jc w:val="right"/>
              <w:rPr>
                <w:rFonts w:cs="Arial"/>
                <w:bCs/>
                <w:caps/>
                <w:color w:val="000000"/>
                <w:sz w:val="16"/>
                <w:szCs w:val="16"/>
              </w:rPr>
            </w:pPr>
            <w:r w:rsidRPr="00211BBA">
              <w:rPr>
                <w:rFonts w:cs="Arial"/>
                <w:bCs/>
                <w:color w:val="000000"/>
                <w:sz w:val="16"/>
                <w:szCs w:val="16"/>
              </w:rPr>
              <w:t>$82,</w:t>
            </w:r>
            <w:r w:rsidR="002F30B3" w:rsidRPr="00FB7D31">
              <w:rPr>
                <w:rFonts w:cs="Arial"/>
                <w:bCs/>
                <w:color w:val="000000"/>
                <w:sz w:val="16"/>
                <w:szCs w:val="16"/>
              </w:rPr>
              <w:t xml:space="preserve">213.89 </w:t>
            </w:r>
          </w:p>
        </w:tc>
        <w:tc>
          <w:tcPr>
            <w:tcW w:w="1217" w:type="dxa"/>
            <w:tcBorders>
              <w:top w:val="single" w:sz="4" w:space="0" w:color="auto"/>
              <w:left w:val="single" w:sz="4" w:space="0" w:color="auto"/>
              <w:right w:val="single" w:sz="8" w:space="0" w:color="auto"/>
            </w:tcBorders>
            <w:vAlign w:val="bottom"/>
          </w:tcPr>
          <w:p w14:paraId="117A34B5" w14:textId="1619EFF6" w:rsidR="006918BC" w:rsidRPr="00211BBA" w:rsidRDefault="002F30B3" w:rsidP="008E77A3">
            <w:pPr>
              <w:jc w:val="right"/>
              <w:rPr>
                <w:rFonts w:cs="Arial"/>
                <w:bCs/>
                <w:caps/>
                <w:color w:val="000000"/>
                <w:sz w:val="16"/>
                <w:szCs w:val="16"/>
              </w:rPr>
            </w:pPr>
            <w:r w:rsidRPr="00FB7D31">
              <w:rPr>
                <w:rFonts w:cs="Arial"/>
                <w:bCs/>
                <w:color w:val="000000"/>
                <w:sz w:val="16"/>
                <w:szCs w:val="16"/>
              </w:rPr>
              <w:t xml:space="preserve">$24.15 </w:t>
            </w:r>
          </w:p>
        </w:tc>
      </w:tr>
      <w:tr w:rsidR="00592D90" w:rsidRPr="00F0776D" w14:paraId="78BB0A1B" w14:textId="77777777" w:rsidTr="004072D6">
        <w:trPr>
          <w:trHeight w:val="178"/>
        </w:trPr>
        <w:tc>
          <w:tcPr>
            <w:tcW w:w="2250" w:type="dxa"/>
            <w:tcBorders>
              <w:left w:val="single" w:sz="8" w:space="0" w:color="auto"/>
              <w:right w:val="single" w:sz="4" w:space="0" w:color="auto"/>
            </w:tcBorders>
            <w:vAlign w:val="center"/>
          </w:tcPr>
          <w:p w14:paraId="227D7E58" w14:textId="77777777" w:rsidR="00592D90" w:rsidRPr="00F802DD" w:rsidRDefault="00592D90" w:rsidP="00592D90">
            <w:pPr>
              <w:rPr>
                <w:rFonts w:cs="Arial"/>
                <w:b/>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4364C146" w14:textId="77777777" w:rsidR="00592D90" w:rsidRPr="00F802DD" w:rsidRDefault="00592D90" w:rsidP="00592D90">
            <w:pPr>
              <w:rPr>
                <w:rFonts w:cs="Arial"/>
                <w:b/>
                <w:caps/>
                <w:spacing w:val="-3"/>
                <w:sz w:val="16"/>
                <w:szCs w:val="16"/>
              </w:rPr>
            </w:pPr>
            <w:r w:rsidRPr="00F802DD">
              <w:rPr>
                <w:rFonts w:cs="Arial"/>
                <w:caps/>
                <w:color w:val="000000"/>
                <w:sz w:val="16"/>
                <w:szCs w:val="16"/>
              </w:rPr>
              <w:t xml:space="preserve">PRISTIQ ER 50 MG TABLET  </w:t>
            </w:r>
          </w:p>
        </w:tc>
        <w:tc>
          <w:tcPr>
            <w:tcW w:w="1112" w:type="dxa"/>
            <w:tcBorders>
              <w:top w:val="single" w:sz="4" w:space="0" w:color="auto"/>
              <w:left w:val="single" w:sz="4" w:space="0" w:color="auto"/>
              <w:right w:val="single" w:sz="4" w:space="0" w:color="auto"/>
            </w:tcBorders>
            <w:vAlign w:val="bottom"/>
          </w:tcPr>
          <w:p w14:paraId="0B5762F7" w14:textId="3EDAF943" w:rsidR="00592D90" w:rsidRPr="00211BBA" w:rsidRDefault="001F315E" w:rsidP="008E77A3">
            <w:pPr>
              <w:jc w:val="right"/>
              <w:rPr>
                <w:rFonts w:cs="Arial"/>
                <w:bCs/>
                <w:caps/>
                <w:color w:val="000000"/>
                <w:sz w:val="16"/>
                <w:szCs w:val="16"/>
              </w:rPr>
            </w:pPr>
            <w:r w:rsidRPr="00FB7D31">
              <w:rPr>
                <w:rFonts w:cs="Arial"/>
                <w:bCs/>
                <w:color w:val="000000"/>
                <w:sz w:val="16"/>
                <w:szCs w:val="16"/>
              </w:rPr>
              <w:t xml:space="preserve">7,633 </w:t>
            </w:r>
          </w:p>
        </w:tc>
        <w:tc>
          <w:tcPr>
            <w:tcW w:w="1557" w:type="dxa"/>
            <w:tcBorders>
              <w:top w:val="single" w:sz="4" w:space="0" w:color="auto"/>
              <w:left w:val="single" w:sz="4" w:space="0" w:color="auto"/>
              <w:right w:val="single" w:sz="4" w:space="0" w:color="auto"/>
            </w:tcBorders>
            <w:vAlign w:val="bottom"/>
          </w:tcPr>
          <w:p w14:paraId="327C4A9D" w14:textId="3BFA3FCE" w:rsidR="00592D90" w:rsidRPr="00211BBA" w:rsidRDefault="001F315E" w:rsidP="008E77A3">
            <w:pPr>
              <w:jc w:val="right"/>
              <w:rPr>
                <w:rFonts w:cs="Arial"/>
                <w:bCs/>
                <w:caps/>
                <w:color w:val="000000"/>
                <w:sz w:val="16"/>
                <w:szCs w:val="16"/>
              </w:rPr>
            </w:pPr>
            <w:r w:rsidRPr="00FB7D31">
              <w:rPr>
                <w:rFonts w:cs="Arial"/>
                <w:bCs/>
                <w:color w:val="000000"/>
                <w:sz w:val="16"/>
                <w:szCs w:val="16"/>
              </w:rPr>
              <w:t xml:space="preserve">$185,962.10 </w:t>
            </w:r>
          </w:p>
        </w:tc>
        <w:tc>
          <w:tcPr>
            <w:tcW w:w="1217" w:type="dxa"/>
            <w:tcBorders>
              <w:top w:val="single" w:sz="4" w:space="0" w:color="auto"/>
              <w:left w:val="single" w:sz="4" w:space="0" w:color="auto"/>
              <w:right w:val="single" w:sz="8" w:space="0" w:color="auto"/>
            </w:tcBorders>
            <w:vAlign w:val="bottom"/>
          </w:tcPr>
          <w:p w14:paraId="65473B4E" w14:textId="51C6FCF7" w:rsidR="00592D90" w:rsidRPr="00211BBA" w:rsidRDefault="001F315E" w:rsidP="008E77A3">
            <w:pPr>
              <w:jc w:val="right"/>
              <w:rPr>
                <w:rFonts w:cs="Arial"/>
                <w:bCs/>
                <w:caps/>
                <w:color w:val="000000"/>
                <w:sz w:val="16"/>
                <w:szCs w:val="16"/>
              </w:rPr>
            </w:pPr>
            <w:r w:rsidRPr="00FB7D31">
              <w:rPr>
                <w:rFonts w:cs="Arial"/>
                <w:bCs/>
                <w:color w:val="000000"/>
                <w:sz w:val="16"/>
                <w:szCs w:val="16"/>
              </w:rPr>
              <w:t xml:space="preserve">$24.36 </w:t>
            </w:r>
          </w:p>
        </w:tc>
      </w:tr>
      <w:tr w:rsidR="00592D90" w:rsidRPr="00F0776D" w14:paraId="593C908C" w14:textId="77777777" w:rsidTr="004072D6">
        <w:trPr>
          <w:trHeight w:val="178"/>
        </w:trPr>
        <w:tc>
          <w:tcPr>
            <w:tcW w:w="2250" w:type="dxa"/>
            <w:tcBorders>
              <w:left w:val="single" w:sz="8" w:space="0" w:color="auto"/>
              <w:bottom w:val="single" w:sz="8" w:space="0" w:color="auto"/>
              <w:right w:val="single" w:sz="4" w:space="0" w:color="auto"/>
            </w:tcBorders>
            <w:vAlign w:val="center"/>
          </w:tcPr>
          <w:p w14:paraId="3A7FA7CB" w14:textId="77777777" w:rsidR="00592D90" w:rsidRPr="00F802DD" w:rsidRDefault="00592D90" w:rsidP="00592D90">
            <w:pPr>
              <w:rPr>
                <w:rFonts w:cs="Arial"/>
                <w:b/>
                <w:spacing w:val="-3"/>
                <w:sz w:val="16"/>
                <w:szCs w:val="16"/>
              </w:rPr>
            </w:pPr>
          </w:p>
        </w:tc>
        <w:tc>
          <w:tcPr>
            <w:tcW w:w="3764" w:type="dxa"/>
            <w:tcBorders>
              <w:top w:val="single" w:sz="4" w:space="0" w:color="auto"/>
              <w:left w:val="single" w:sz="4" w:space="0" w:color="auto"/>
              <w:bottom w:val="single" w:sz="8" w:space="0" w:color="auto"/>
              <w:right w:val="single" w:sz="4" w:space="0" w:color="auto"/>
            </w:tcBorders>
            <w:vAlign w:val="center"/>
          </w:tcPr>
          <w:p w14:paraId="4E54E57F" w14:textId="77777777" w:rsidR="00592D90" w:rsidRPr="00F802DD" w:rsidRDefault="00592D90" w:rsidP="00592D90">
            <w:pPr>
              <w:rPr>
                <w:rFonts w:cs="Arial"/>
                <w:b/>
                <w:caps/>
                <w:spacing w:val="-3"/>
                <w:sz w:val="16"/>
                <w:szCs w:val="16"/>
              </w:rPr>
            </w:pPr>
            <w:r w:rsidRPr="00F802DD">
              <w:rPr>
                <w:rFonts w:cs="Arial"/>
                <w:caps/>
                <w:color w:val="000000"/>
                <w:sz w:val="16"/>
                <w:szCs w:val="16"/>
              </w:rPr>
              <w:t xml:space="preserve">PRISTIQ ER 100 MG TABLET  </w:t>
            </w:r>
          </w:p>
        </w:tc>
        <w:tc>
          <w:tcPr>
            <w:tcW w:w="1112" w:type="dxa"/>
            <w:tcBorders>
              <w:top w:val="single" w:sz="4" w:space="0" w:color="auto"/>
              <w:left w:val="single" w:sz="4" w:space="0" w:color="auto"/>
              <w:bottom w:val="single" w:sz="8" w:space="0" w:color="auto"/>
              <w:right w:val="single" w:sz="4" w:space="0" w:color="auto"/>
            </w:tcBorders>
            <w:vAlign w:val="bottom"/>
          </w:tcPr>
          <w:p w14:paraId="29F50F4E" w14:textId="719958E0" w:rsidR="00592D90" w:rsidRPr="00211BBA" w:rsidRDefault="001F315E" w:rsidP="008E77A3">
            <w:pPr>
              <w:jc w:val="right"/>
              <w:rPr>
                <w:rFonts w:cs="Arial"/>
                <w:bCs/>
                <w:caps/>
                <w:color w:val="000000"/>
                <w:sz w:val="16"/>
                <w:szCs w:val="16"/>
              </w:rPr>
            </w:pPr>
            <w:r w:rsidRPr="00FB7D31">
              <w:rPr>
                <w:rFonts w:cs="Arial"/>
                <w:bCs/>
                <w:color w:val="000000"/>
                <w:sz w:val="16"/>
                <w:szCs w:val="16"/>
              </w:rPr>
              <w:t xml:space="preserve">7,368 </w:t>
            </w:r>
          </w:p>
        </w:tc>
        <w:tc>
          <w:tcPr>
            <w:tcW w:w="1557" w:type="dxa"/>
            <w:tcBorders>
              <w:top w:val="single" w:sz="4" w:space="0" w:color="auto"/>
              <w:left w:val="single" w:sz="4" w:space="0" w:color="auto"/>
              <w:bottom w:val="single" w:sz="8" w:space="0" w:color="auto"/>
              <w:right w:val="single" w:sz="4" w:space="0" w:color="auto"/>
            </w:tcBorders>
            <w:vAlign w:val="bottom"/>
          </w:tcPr>
          <w:p w14:paraId="3958F8D4" w14:textId="55855336" w:rsidR="00592D90" w:rsidRPr="00211BBA" w:rsidRDefault="001F315E" w:rsidP="008E77A3">
            <w:pPr>
              <w:jc w:val="right"/>
              <w:rPr>
                <w:rFonts w:cs="Arial"/>
                <w:bCs/>
                <w:caps/>
                <w:color w:val="000000"/>
                <w:sz w:val="16"/>
                <w:szCs w:val="16"/>
              </w:rPr>
            </w:pPr>
            <w:r w:rsidRPr="00FB7D31">
              <w:rPr>
                <w:rFonts w:cs="Arial"/>
                <w:bCs/>
                <w:color w:val="000000"/>
                <w:sz w:val="16"/>
                <w:szCs w:val="16"/>
              </w:rPr>
              <w:t xml:space="preserve">$184,944.13 </w:t>
            </w:r>
          </w:p>
        </w:tc>
        <w:tc>
          <w:tcPr>
            <w:tcW w:w="1217" w:type="dxa"/>
            <w:tcBorders>
              <w:top w:val="single" w:sz="4" w:space="0" w:color="auto"/>
              <w:left w:val="single" w:sz="4" w:space="0" w:color="auto"/>
              <w:bottom w:val="single" w:sz="8" w:space="0" w:color="auto"/>
              <w:right w:val="single" w:sz="8" w:space="0" w:color="auto"/>
            </w:tcBorders>
            <w:vAlign w:val="bottom"/>
          </w:tcPr>
          <w:p w14:paraId="254EC086" w14:textId="0F94853F" w:rsidR="00592D90" w:rsidRPr="00211BBA" w:rsidRDefault="001F315E" w:rsidP="008E77A3">
            <w:pPr>
              <w:jc w:val="right"/>
              <w:rPr>
                <w:rFonts w:cs="Arial"/>
                <w:bCs/>
                <w:caps/>
                <w:color w:val="000000"/>
                <w:sz w:val="16"/>
                <w:szCs w:val="16"/>
              </w:rPr>
            </w:pPr>
            <w:r w:rsidRPr="00FB7D31">
              <w:rPr>
                <w:rFonts w:cs="Arial"/>
                <w:bCs/>
                <w:color w:val="000000"/>
                <w:sz w:val="16"/>
                <w:szCs w:val="16"/>
              </w:rPr>
              <w:t xml:space="preserve">$25.10 </w:t>
            </w:r>
          </w:p>
        </w:tc>
      </w:tr>
      <w:tr w:rsidR="004B6130" w:rsidRPr="00F0776D" w14:paraId="0738E574" w14:textId="77777777" w:rsidTr="004072D6">
        <w:trPr>
          <w:trHeight w:val="178"/>
        </w:trPr>
        <w:tc>
          <w:tcPr>
            <w:tcW w:w="2250" w:type="dxa"/>
            <w:tcBorders>
              <w:top w:val="single" w:sz="8" w:space="0" w:color="auto"/>
              <w:left w:val="single" w:sz="8" w:space="0" w:color="auto"/>
              <w:right w:val="single" w:sz="4" w:space="0" w:color="auto"/>
            </w:tcBorders>
            <w:vAlign w:val="center"/>
          </w:tcPr>
          <w:p w14:paraId="038229B9" w14:textId="30BA89A1" w:rsidR="004B6130" w:rsidRPr="00F802DD" w:rsidRDefault="004B6130" w:rsidP="004B6130">
            <w:pPr>
              <w:rPr>
                <w:rFonts w:cs="Arial"/>
                <w:bCs/>
                <w:spacing w:val="-3"/>
                <w:sz w:val="16"/>
                <w:szCs w:val="16"/>
              </w:rPr>
            </w:pPr>
          </w:p>
        </w:tc>
        <w:tc>
          <w:tcPr>
            <w:tcW w:w="3764" w:type="dxa"/>
            <w:tcBorders>
              <w:top w:val="single" w:sz="8" w:space="0" w:color="auto"/>
              <w:left w:val="single" w:sz="4" w:space="0" w:color="auto"/>
              <w:bottom w:val="single" w:sz="4" w:space="0" w:color="auto"/>
              <w:right w:val="single" w:sz="4" w:space="0" w:color="auto"/>
            </w:tcBorders>
            <w:vAlign w:val="center"/>
          </w:tcPr>
          <w:p w14:paraId="33875009" w14:textId="77777777" w:rsidR="004B6130" w:rsidRPr="00367DF9" w:rsidRDefault="004B6130" w:rsidP="004B6130">
            <w:pPr>
              <w:rPr>
                <w:rFonts w:cs="Arial"/>
                <w:b/>
                <w:caps/>
                <w:spacing w:val="-3"/>
                <w:sz w:val="16"/>
                <w:szCs w:val="16"/>
              </w:rPr>
            </w:pPr>
            <w:r w:rsidRPr="00367DF9">
              <w:rPr>
                <w:rFonts w:cs="Arial"/>
                <w:caps/>
                <w:color w:val="000000"/>
                <w:sz w:val="16"/>
                <w:szCs w:val="16"/>
              </w:rPr>
              <w:t xml:space="preserve">CYMBALTA 20 MG CAPSULE  </w:t>
            </w:r>
          </w:p>
        </w:tc>
        <w:tc>
          <w:tcPr>
            <w:tcW w:w="1112" w:type="dxa"/>
            <w:tcBorders>
              <w:top w:val="single" w:sz="8" w:space="0" w:color="auto"/>
              <w:left w:val="single" w:sz="4" w:space="0" w:color="auto"/>
              <w:right w:val="single" w:sz="4" w:space="0" w:color="auto"/>
            </w:tcBorders>
            <w:vAlign w:val="bottom"/>
          </w:tcPr>
          <w:p w14:paraId="69163B17" w14:textId="22F38BE7" w:rsidR="004B6130" w:rsidRPr="00211BBA" w:rsidRDefault="004B6130" w:rsidP="008E77A3">
            <w:pPr>
              <w:jc w:val="right"/>
              <w:rPr>
                <w:rFonts w:cs="Arial"/>
                <w:bCs/>
                <w:caps/>
                <w:color w:val="000000"/>
                <w:sz w:val="16"/>
                <w:szCs w:val="16"/>
              </w:rPr>
            </w:pPr>
            <w:r w:rsidRPr="00211BBA">
              <w:rPr>
                <w:rFonts w:cs="Arial"/>
                <w:bCs/>
                <w:color w:val="000000"/>
                <w:sz w:val="16"/>
                <w:szCs w:val="16"/>
              </w:rPr>
              <w:t>14,</w:t>
            </w:r>
            <w:r w:rsidR="006A5465" w:rsidRPr="00FB7D31">
              <w:rPr>
                <w:rFonts w:cs="Arial"/>
                <w:bCs/>
                <w:color w:val="000000"/>
                <w:sz w:val="16"/>
                <w:szCs w:val="16"/>
              </w:rPr>
              <w:t xml:space="preserve">042 </w:t>
            </w:r>
          </w:p>
        </w:tc>
        <w:tc>
          <w:tcPr>
            <w:tcW w:w="1557" w:type="dxa"/>
            <w:tcBorders>
              <w:top w:val="single" w:sz="8" w:space="0" w:color="auto"/>
              <w:left w:val="single" w:sz="4" w:space="0" w:color="auto"/>
              <w:right w:val="single" w:sz="4" w:space="0" w:color="auto"/>
            </w:tcBorders>
            <w:vAlign w:val="bottom"/>
          </w:tcPr>
          <w:p w14:paraId="14E5C8AF" w14:textId="3885BA9C" w:rsidR="004B6130" w:rsidRPr="00211BBA" w:rsidRDefault="006A5465" w:rsidP="008E77A3">
            <w:pPr>
              <w:jc w:val="right"/>
              <w:rPr>
                <w:rFonts w:cs="Arial"/>
                <w:bCs/>
                <w:caps/>
                <w:color w:val="000000"/>
                <w:sz w:val="16"/>
                <w:szCs w:val="16"/>
              </w:rPr>
            </w:pPr>
            <w:r w:rsidRPr="00FB7D31">
              <w:rPr>
                <w:rFonts w:cs="Arial"/>
                <w:bCs/>
                <w:color w:val="000000"/>
                <w:sz w:val="16"/>
                <w:szCs w:val="16"/>
              </w:rPr>
              <w:t xml:space="preserve">$237,674.48 </w:t>
            </w:r>
          </w:p>
        </w:tc>
        <w:tc>
          <w:tcPr>
            <w:tcW w:w="1217" w:type="dxa"/>
            <w:tcBorders>
              <w:top w:val="single" w:sz="8" w:space="0" w:color="auto"/>
              <w:left w:val="single" w:sz="4" w:space="0" w:color="auto"/>
              <w:right w:val="single" w:sz="8" w:space="0" w:color="auto"/>
            </w:tcBorders>
            <w:vAlign w:val="bottom"/>
          </w:tcPr>
          <w:p w14:paraId="4E50A78F" w14:textId="3A47B15D" w:rsidR="004B6130" w:rsidRPr="00211BBA" w:rsidRDefault="006A5465" w:rsidP="008E77A3">
            <w:pPr>
              <w:jc w:val="right"/>
              <w:rPr>
                <w:rFonts w:cs="Arial"/>
                <w:bCs/>
                <w:caps/>
                <w:color w:val="000000"/>
                <w:sz w:val="16"/>
                <w:szCs w:val="16"/>
              </w:rPr>
            </w:pPr>
            <w:r w:rsidRPr="00FB7D31">
              <w:rPr>
                <w:rFonts w:cs="Arial"/>
                <w:bCs/>
                <w:color w:val="000000"/>
                <w:sz w:val="16"/>
                <w:szCs w:val="16"/>
              </w:rPr>
              <w:t xml:space="preserve">$16.93 </w:t>
            </w:r>
          </w:p>
        </w:tc>
      </w:tr>
      <w:tr w:rsidR="004C613E" w:rsidRPr="00F0776D" w14:paraId="08B81644" w14:textId="77777777" w:rsidTr="004072D6">
        <w:trPr>
          <w:trHeight w:val="178"/>
        </w:trPr>
        <w:tc>
          <w:tcPr>
            <w:tcW w:w="2250" w:type="dxa"/>
            <w:tcBorders>
              <w:left w:val="single" w:sz="8" w:space="0" w:color="auto"/>
              <w:right w:val="single" w:sz="4" w:space="0" w:color="auto"/>
            </w:tcBorders>
            <w:vAlign w:val="center"/>
          </w:tcPr>
          <w:p w14:paraId="2CC75813" w14:textId="77777777" w:rsidR="004C613E" w:rsidRPr="00F802DD" w:rsidRDefault="004C613E" w:rsidP="004C613E">
            <w:pPr>
              <w:rPr>
                <w:rFonts w:cs="Arial"/>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768AAEEF" w14:textId="77777777" w:rsidR="004C613E" w:rsidRPr="00367DF9" w:rsidRDefault="004C613E" w:rsidP="004C613E">
            <w:pPr>
              <w:rPr>
                <w:rFonts w:cs="Arial"/>
                <w:caps/>
                <w:spacing w:val="-3"/>
                <w:sz w:val="16"/>
                <w:szCs w:val="16"/>
              </w:rPr>
            </w:pPr>
            <w:r w:rsidRPr="00367DF9">
              <w:rPr>
                <w:rFonts w:cs="Arial"/>
                <w:caps/>
                <w:color w:val="000000"/>
                <w:sz w:val="16"/>
                <w:szCs w:val="16"/>
              </w:rPr>
              <w:t xml:space="preserve">CYMBALTA 30 MG CAPSULE  </w:t>
            </w:r>
          </w:p>
        </w:tc>
        <w:tc>
          <w:tcPr>
            <w:tcW w:w="1112" w:type="dxa"/>
            <w:tcBorders>
              <w:top w:val="single" w:sz="4" w:space="0" w:color="auto"/>
              <w:left w:val="single" w:sz="4" w:space="0" w:color="auto"/>
              <w:right w:val="single" w:sz="4" w:space="0" w:color="auto"/>
            </w:tcBorders>
            <w:vAlign w:val="bottom"/>
          </w:tcPr>
          <w:p w14:paraId="41660574" w14:textId="744AE093" w:rsidR="004C613E" w:rsidRPr="00FB7D31" w:rsidRDefault="006A5465" w:rsidP="008E77A3">
            <w:pPr>
              <w:jc w:val="right"/>
              <w:rPr>
                <w:rFonts w:cs="Arial"/>
                <w:caps/>
                <w:color w:val="000000"/>
                <w:sz w:val="16"/>
                <w:szCs w:val="16"/>
                <w:highlight w:val="yellow"/>
              </w:rPr>
            </w:pPr>
            <w:r w:rsidRPr="00FB7D31">
              <w:rPr>
                <w:rFonts w:cs="Arial"/>
                <w:bCs/>
                <w:color w:val="000000"/>
                <w:sz w:val="16"/>
                <w:szCs w:val="16"/>
              </w:rPr>
              <w:t xml:space="preserve">55,814 </w:t>
            </w:r>
          </w:p>
        </w:tc>
        <w:tc>
          <w:tcPr>
            <w:tcW w:w="1557" w:type="dxa"/>
            <w:tcBorders>
              <w:top w:val="single" w:sz="4" w:space="0" w:color="auto"/>
              <w:left w:val="single" w:sz="4" w:space="0" w:color="auto"/>
              <w:right w:val="single" w:sz="4" w:space="0" w:color="auto"/>
            </w:tcBorders>
            <w:vAlign w:val="bottom"/>
          </w:tcPr>
          <w:p w14:paraId="01EC0C16" w14:textId="291AC769" w:rsidR="004C613E" w:rsidRPr="00211BBA" w:rsidRDefault="006A5465" w:rsidP="008E77A3">
            <w:pPr>
              <w:jc w:val="right"/>
              <w:rPr>
                <w:rFonts w:cs="Arial"/>
                <w:bCs/>
                <w:caps/>
                <w:color w:val="000000"/>
                <w:sz w:val="16"/>
                <w:szCs w:val="16"/>
              </w:rPr>
            </w:pPr>
            <w:r w:rsidRPr="00FB7D31">
              <w:rPr>
                <w:rFonts w:cs="Arial"/>
                <w:bCs/>
                <w:color w:val="000000"/>
                <w:sz w:val="16"/>
                <w:szCs w:val="16"/>
              </w:rPr>
              <w:t xml:space="preserve">$823,663.20 </w:t>
            </w:r>
          </w:p>
        </w:tc>
        <w:tc>
          <w:tcPr>
            <w:tcW w:w="1217" w:type="dxa"/>
            <w:tcBorders>
              <w:top w:val="single" w:sz="4" w:space="0" w:color="auto"/>
              <w:left w:val="single" w:sz="4" w:space="0" w:color="auto"/>
              <w:right w:val="single" w:sz="8" w:space="0" w:color="auto"/>
            </w:tcBorders>
            <w:vAlign w:val="bottom"/>
          </w:tcPr>
          <w:p w14:paraId="57984C68" w14:textId="36EEB1DB" w:rsidR="004C613E" w:rsidRPr="00211BBA" w:rsidRDefault="006A5465" w:rsidP="008E77A3">
            <w:pPr>
              <w:jc w:val="right"/>
              <w:rPr>
                <w:rFonts w:cs="Arial"/>
                <w:bCs/>
                <w:caps/>
                <w:color w:val="000000"/>
                <w:sz w:val="16"/>
                <w:szCs w:val="16"/>
              </w:rPr>
            </w:pPr>
            <w:r w:rsidRPr="00FB7D31">
              <w:rPr>
                <w:rFonts w:cs="Arial"/>
                <w:bCs/>
                <w:color w:val="000000"/>
                <w:sz w:val="16"/>
                <w:szCs w:val="16"/>
              </w:rPr>
              <w:t xml:space="preserve">$14.76 </w:t>
            </w:r>
          </w:p>
        </w:tc>
      </w:tr>
      <w:tr w:rsidR="004C613E" w:rsidRPr="00F0776D" w14:paraId="64FD2CFB" w14:textId="77777777" w:rsidTr="004072D6">
        <w:trPr>
          <w:trHeight w:val="178"/>
        </w:trPr>
        <w:tc>
          <w:tcPr>
            <w:tcW w:w="2250" w:type="dxa"/>
            <w:tcBorders>
              <w:left w:val="single" w:sz="8" w:space="0" w:color="auto"/>
              <w:right w:val="single" w:sz="4" w:space="0" w:color="auto"/>
            </w:tcBorders>
            <w:vAlign w:val="center"/>
          </w:tcPr>
          <w:p w14:paraId="193AE913" w14:textId="77777777" w:rsidR="004C613E" w:rsidRPr="00F802DD" w:rsidRDefault="004C613E" w:rsidP="004C613E">
            <w:pPr>
              <w:rPr>
                <w:rFonts w:cs="Arial"/>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040C447D" w14:textId="77777777" w:rsidR="004C613E" w:rsidRPr="00E56962" w:rsidRDefault="004C613E" w:rsidP="004C613E">
            <w:pPr>
              <w:rPr>
                <w:rFonts w:cs="Arial"/>
                <w:caps/>
                <w:spacing w:val="-3"/>
                <w:sz w:val="16"/>
                <w:szCs w:val="16"/>
              </w:rPr>
            </w:pPr>
            <w:r w:rsidRPr="00E56962">
              <w:rPr>
                <w:rFonts w:cs="Arial"/>
                <w:caps/>
                <w:color w:val="000000"/>
                <w:sz w:val="16"/>
                <w:szCs w:val="16"/>
              </w:rPr>
              <w:t xml:space="preserve">CYMBALTA 60 MG CAPSULE      </w:t>
            </w:r>
          </w:p>
        </w:tc>
        <w:tc>
          <w:tcPr>
            <w:tcW w:w="1112" w:type="dxa"/>
            <w:tcBorders>
              <w:top w:val="single" w:sz="4" w:space="0" w:color="auto"/>
              <w:left w:val="single" w:sz="4" w:space="0" w:color="auto"/>
              <w:right w:val="single" w:sz="4" w:space="0" w:color="auto"/>
            </w:tcBorders>
            <w:vAlign w:val="bottom"/>
          </w:tcPr>
          <w:p w14:paraId="65AC26EE" w14:textId="7796686D" w:rsidR="004C613E" w:rsidRPr="00FB7D31" w:rsidRDefault="006A5465" w:rsidP="008E77A3">
            <w:pPr>
              <w:jc w:val="right"/>
              <w:rPr>
                <w:rFonts w:cs="Arial"/>
                <w:caps/>
                <w:color w:val="000000"/>
                <w:sz w:val="16"/>
                <w:szCs w:val="16"/>
                <w:highlight w:val="yellow"/>
              </w:rPr>
            </w:pPr>
            <w:r w:rsidRPr="00FB7D31">
              <w:rPr>
                <w:rFonts w:cs="Arial"/>
                <w:bCs/>
                <w:color w:val="000000"/>
                <w:sz w:val="16"/>
                <w:szCs w:val="16"/>
              </w:rPr>
              <w:t xml:space="preserve">98,216 </w:t>
            </w:r>
          </w:p>
        </w:tc>
        <w:tc>
          <w:tcPr>
            <w:tcW w:w="1557" w:type="dxa"/>
            <w:tcBorders>
              <w:top w:val="single" w:sz="4" w:space="0" w:color="auto"/>
              <w:left w:val="single" w:sz="4" w:space="0" w:color="auto"/>
              <w:right w:val="single" w:sz="4" w:space="0" w:color="auto"/>
            </w:tcBorders>
            <w:vAlign w:val="bottom"/>
          </w:tcPr>
          <w:p w14:paraId="185E6928" w14:textId="287DA9C9" w:rsidR="004C613E" w:rsidRPr="00211BBA" w:rsidRDefault="006A5465" w:rsidP="008E77A3">
            <w:pPr>
              <w:jc w:val="right"/>
              <w:rPr>
                <w:rFonts w:cs="Arial"/>
                <w:bCs/>
                <w:caps/>
                <w:color w:val="000000"/>
                <w:sz w:val="16"/>
                <w:szCs w:val="16"/>
              </w:rPr>
            </w:pPr>
            <w:r w:rsidRPr="00FB7D31">
              <w:rPr>
                <w:rFonts w:cs="Arial"/>
                <w:bCs/>
                <w:color w:val="000000"/>
                <w:sz w:val="16"/>
                <w:szCs w:val="16"/>
              </w:rPr>
              <w:t xml:space="preserve">$1,431,333.92 </w:t>
            </w:r>
          </w:p>
        </w:tc>
        <w:tc>
          <w:tcPr>
            <w:tcW w:w="1217" w:type="dxa"/>
            <w:tcBorders>
              <w:top w:val="single" w:sz="4" w:space="0" w:color="auto"/>
              <w:left w:val="single" w:sz="4" w:space="0" w:color="auto"/>
              <w:right w:val="single" w:sz="8" w:space="0" w:color="auto"/>
            </w:tcBorders>
            <w:vAlign w:val="bottom"/>
          </w:tcPr>
          <w:p w14:paraId="78F4DE32" w14:textId="7E8D7AAE" w:rsidR="004C613E" w:rsidRPr="00211BBA" w:rsidRDefault="004C613E" w:rsidP="008E77A3">
            <w:pPr>
              <w:jc w:val="right"/>
              <w:rPr>
                <w:rFonts w:cs="Arial"/>
                <w:bCs/>
                <w:caps/>
                <w:color w:val="000000"/>
                <w:sz w:val="16"/>
                <w:szCs w:val="16"/>
              </w:rPr>
            </w:pPr>
            <w:r w:rsidRPr="00211BBA">
              <w:rPr>
                <w:rFonts w:cs="Arial"/>
                <w:bCs/>
                <w:color w:val="000000"/>
                <w:sz w:val="16"/>
                <w:szCs w:val="16"/>
              </w:rPr>
              <w:t>$14.</w:t>
            </w:r>
            <w:r w:rsidR="006A5465" w:rsidRPr="00FB7D31">
              <w:rPr>
                <w:rFonts w:cs="Arial"/>
                <w:bCs/>
                <w:color w:val="000000"/>
                <w:sz w:val="16"/>
                <w:szCs w:val="16"/>
              </w:rPr>
              <w:t xml:space="preserve">57 </w:t>
            </w:r>
          </w:p>
        </w:tc>
      </w:tr>
      <w:tr w:rsidR="004E7A5F" w:rsidRPr="00F0776D" w14:paraId="5E0CCD13" w14:textId="77777777" w:rsidTr="004072D6">
        <w:trPr>
          <w:trHeight w:val="178"/>
        </w:trPr>
        <w:tc>
          <w:tcPr>
            <w:tcW w:w="2250" w:type="dxa"/>
            <w:tcBorders>
              <w:left w:val="single" w:sz="8" w:space="0" w:color="auto"/>
              <w:right w:val="single" w:sz="4" w:space="0" w:color="auto"/>
            </w:tcBorders>
            <w:vAlign w:val="center"/>
          </w:tcPr>
          <w:p w14:paraId="5FB38D19" w14:textId="39C022AF" w:rsidR="004E7A5F" w:rsidRPr="00F802DD" w:rsidRDefault="004E7A5F" w:rsidP="004E7A5F">
            <w:pPr>
              <w:rPr>
                <w:rFonts w:cs="Arial"/>
                <w:spacing w:val="-3"/>
                <w:sz w:val="16"/>
                <w:szCs w:val="16"/>
              </w:rPr>
            </w:pPr>
            <w:r w:rsidRPr="00F802DD">
              <w:rPr>
                <w:rFonts w:cs="Arial"/>
                <w:bCs/>
                <w:spacing w:val="-3"/>
                <w:sz w:val="16"/>
                <w:szCs w:val="16"/>
              </w:rPr>
              <w:t>DULOXETINE</w:t>
            </w:r>
          </w:p>
        </w:tc>
        <w:tc>
          <w:tcPr>
            <w:tcW w:w="3764" w:type="dxa"/>
            <w:tcBorders>
              <w:top w:val="single" w:sz="4" w:space="0" w:color="auto"/>
              <w:left w:val="single" w:sz="4" w:space="0" w:color="auto"/>
              <w:bottom w:val="single" w:sz="4" w:space="0" w:color="auto"/>
              <w:right w:val="single" w:sz="4" w:space="0" w:color="auto"/>
            </w:tcBorders>
            <w:vAlign w:val="center"/>
          </w:tcPr>
          <w:p w14:paraId="0638D1DA" w14:textId="77777777" w:rsidR="004E7A5F" w:rsidRPr="00367DF9" w:rsidRDefault="004E7A5F" w:rsidP="004E7A5F">
            <w:pPr>
              <w:rPr>
                <w:rFonts w:cs="Arial"/>
                <w:caps/>
                <w:spacing w:val="-3"/>
                <w:sz w:val="16"/>
                <w:szCs w:val="16"/>
              </w:rPr>
            </w:pPr>
            <w:r w:rsidRPr="00367DF9">
              <w:rPr>
                <w:rFonts w:cs="Arial"/>
                <w:caps/>
                <w:color w:val="000000"/>
                <w:sz w:val="16"/>
                <w:szCs w:val="16"/>
              </w:rPr>
              <w:t>DRIZALMA SPRINKLE DR 20 MG CAP</w:t>
            </w:r>
          </w:p>
        </w:tc>
        <w:tc>
          <w:tcPr>
            <w:tcW w:w="1112" w:type="dxa"/>
            <w:tcBorders>
              <w:top w:val="single" w:sz="4" w:space="0" w:color="auto"/>
              <w:left w:val="single" w:sz="4" w:space="0" w:color="auto"/>
              <w:right w:val="single" w:sz="4" w:space="0" w:color="auto"/>
            </w:tcBorders>
            <w:vAlign w:val="bottom"/>
          </w:tcPr>
          <w:p w14:paraId="4CD73C89" w14:textId="603115B5" w:rsidR="004E7A5F" w:rsidRPr="00211BBA" w:rsidRDefault="002F30B3" w:rsidP="008E77A3">
            <w:pPr>
              <w:jc w:val="right"/>
              <w:rPr>
                <w:rFonts w:cs="Arial"/>
                <w:bCs/>
                <w:caps/>
                <w:color w:val="000000"/>
                <w:sz w:val="16"/>
                <w:szCs w:val="16"/>
              </w:rPr>
            </w:pPr>
            <w:r w:rsidRPr="00FB7D31">
              <w:rPr>
                <w:rFonts w:cs="Arial"/>
                <w:bCs/>
                <w:color w:val="000000"/>
                <w:sz w:val="16"/>
                <w:szCs w:val="16"/>
              </w:rPr>
              <w:t xml:space="preserve">11 </w:t>
            </w:r>
          </w:p>
        </w:tc>
        <w:tc>
          <w:tcPr>
            <w:tcW w:w="1557" w:type="dxa"/>
            <w:tcBorders>
              <w:top w:val="single" w:sz="4" w:space="0" w:color="auto"/>
              <w:left w:val="single" w:sz="4" w:space="0" w:color="auto"/>
              <w:right w:val="single" w:sz="4" w:space="0" w:color="auto"/>
            </w:tcBorders>
            <w:vAlign w:val="bottom"/>
          </w:tcPr>
          <w:p w14:paraId="783A3147" w14:textId="5D03F08A" w:rsidR="004E7A5F" w:rsidRPr="00211BBA" w:rsidRDefault="002F30B3" w:rsidP="008E77A3">
            <w:pPr>
              <w:jc w:val="right"/>
              <w:rPr>
                <w:rFonts w:cs="Arial"/>
                <w:bCs/>
                <w:caps/>
                <w:color w:val="000000"/>
                <w:sz w:val="16"/>
                <w:szCs w:val="16"/>
              </w:rPr>
            </w:pPr>
            <w:r w:rsidRPr="00FB7D31">
              <w:rPr>
                <w:rFonts w:cs="Arial"/>
                <w:bCs/>
                <w:color w:val="000000"/>
                <w:sz w:val="16"/>
                <w:szCs w:val="16"/>
              </w:rPr>
              <w:t xml:space="preserve">$2,050.76 </w:t>
            </w:r>
          </w:p>
        </w:tc>
        <w:tc>
          <w:tcPr>
            <w:tcW w:w="1217" w:type="dxa"/>
            <w:tcBorders>
              <w:top w:val="single" w:sz="4" w:space="0" w:color="auto"/>
              <w:left w:val="single" w:sz="4" w:space="0" w:color="auto"/>
              <w:right w:val="single" w:sz="8" w:space="0" w:color="auto"/>
            </w:tcBorders>
            <w:vAlign w:val="bottom"/>
          </w:tcPr>
          <w:p w14:paraId="6B816501" w14:textId="71191878" w:rsidR="004E7A5F" w:rsidRPr="00211BBA" w:rsidRDefault="002F30B3" w:rsidP="008E77A3">
            <w:pPr>
              <w:jc w:val="right"/>
              <w:rPr>
                <w:rFonts w:cs="Arial"/>
                <w:bCs/>
                <w:caps/>
                <w:color w:val="000000"/>
                <w:sz w:val="16"/>
                <w:szCs w:val="16"/>
              </w:rPr>
            </w:pPr>
            <w:r w:rsidRPr="00FB7D31">
              <w:rPr>
                <w:rFonts w:cs="Arial"/>
                <w:bCs/>
                <w:color w:val="000000"/>
                <w:sz w:val="16"/>
                <w:szCs w:val="16"/>
              </w:rPr>
              <w:t xml:space="preserve">$186.43 </w:t>
            </w:r>
          </w:p>
        </w:tc>
      </w:tr>
      <w:tr w:rsidR="008A5C3D" w:rsidRPr="00F0776D" w14:paraId="4D9C12B0" w14:textId="77777777" w:rsidTr="004072D6">
        <w:trPr>
          <w:trHeight w:val="178"/>
        </w:trPr>
        <w:tc>
          <w:tcPr>
            <w:tcW w:w="2250" w:type="dxa"/>
            <w:tcBorders>
              <w:left w:val="single" w:sz="8" w:space="0" w:color="auto"/>
              <w:right w:val="single" w:sz="4" w:space="0" w:color="auto"/>
            </w:tcBorders>
            <w:vAlign w:val="center"/>
          </w:tcPr>
          <w:p w14:paraId="2C243988" w14:textId="77777777" w:rsidR="008A5C3D" w:rsidRPr="00F802DD" w:rsidRDefault="008A5C3D" w:rsidP="008A5C3D">
            <w:pPr>
              <w:rPr>
                <w:rFonts w:cs="Arial"/>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04BFD1E7" w14:textId="77777777" w:rsidR="008A5C3D" w:rsidRPr="00367DF9" w:rsidRDefault="008A5C3D" w:rsidP="008A5C3D">
            <w:pPr>
              <w:rPr>
                <w:rFonts w:cs="Arial"/>
                <w:caps/>
                <w:spacing w:val="-3"/>
                <w:sz w:val="16"/>
                <w:szCs w:val="16"/>
              </w:rPr>
            </w:pPr>
            <w:r w:rsidRPr="00367DF9">
              <w:rPr>
                <w:rFonts w:cs="Arial"/>
                <w:caps/>
                <w:color w:val="000000"/>
                <w:sz w:val="16"/>
                <w:szCs w:val="16"/>
              </w:rPr>
              <w:t>DRIZALMA SPRINKLE DR 30 MG CAP</w:t>
            </w:r>
          </w:p>
        </w:tc>
        <w:tc>
          <w:tcPr>
            <w:tcW w:w="1112" w:type="dxa"/>
            <w:tcBorders>
              <w:top w:val="single" w:sz="4" w:space="0" w:color="auto"/>
              <w:left w:val="single" w:sz="4" w:space="0" w:color="auto"/>
              <w:right w:val="single" w:sz="4" w:space="0" w:color="auto"/>
            </w:tcBorders>
            <w:vAlign w:val="bottom"/>
          </w:tcPr>
          <w:p w14:paraId="4DE446EF" w14:textId="561AA130" w:rsidR="008A5C3D" w:rsidRPr="00211BBA" w:rsidRDefault="008F0271" w:rsidP="008E77A3">
            <w:pPr>
              <w:jc w:val="right"/>
              <w:rPr>
                <w:rFonts w:cs="Arial"/>
                <w:bCs/>
                <w:caps/>
                <w:color w:val="000000"/>
                <w:sz w:val="16"/>
                <w:szCs w:val="16"/>
              </w:rPr>
            </w:pPr>
            <w:r w:rsidRPr="00FB7D31">
              <w:rPr>
                <w:rFonts w:cs="Arial"/>
                <w:bCs/>
                <w:color w:val="000000"/>
                <w:sz w:val="16"/>
                <w:szCs w:val="16"/>
              </w:rPr>
              <w:t xml:space="preserve">14 </w:t>
            </w:r>
          </w:p>
        </w:tc>
        <w:tc>
          <w:tcPr>
            <w:tcW w:w="1557" w:type="dxa"/>
            <w:tcBorders>
              <w:top w:val="single" w:sz="4" w:space="0" w:color="auto"/>
              <w:left w:val="single" w:sz="4" w:space="0" w:color="auto"/>
              <w:right w:val="single" w:sz="4" w:space="0" w:color="auto"/>
            </w:tcBorders>
            <w:vAlign w:val="bottom"/>
          </w:tcPr>
          <w:p w14:paraId="49822B9F" w14:textId="1CDA63C6" w:rsidR="008A5C3D" w:rsidRPr="00211BBA" w:rsidRDefault="008F0271" w:rsidP="008E77A3">
            <w:pPr>
              <w:jc w:val="right"/>
              <w:rPr>
                <w:rFonts w:cs="Arial"/>
                <w:bCs/>
                <w:caps/>
                <w:color w:val="000000"/>
                <w:sz w:val="16"/>
                <w:szCs w:val="16"/>
              </w:rPr>
            </w:pPr>
            <w:r w:rsidRPr="00FB7D31">
              <w:rPr>
                <w:rFonts w:cs="Arial"/>
                <w:bCs/>
                <w:color w:val="000000"/>
                <w:sz w:val="16"/>
                <w:szCs w:val="16"/>
              </w:rPr>
              <w:t xml:space="preserve">$730.02 </w:t>
            </w:r>
          </w:p>
        </w:tc>
        <w:tc>
          <w:tcPr>
            <w:tcW w:w="1217" w:type="dxa"/>
            <w:tcBorders>
              <w:top w:val="single" w:sz="4" w:space="0" w:color="auto"/>
              <w:left w:val="single" w:sz="4" w:space="0" w:color="auto"/>
              <w:right w:val="single" w:sz="8" w:space="0" w:color="auto"/>
            </w:tcBorders>
            <w:vAlign w:val="bottom"/>
          </w:tcPr>
          <w:p w14:paraId="21D042B6" w14:textId="07A771BA" w:rsidR="008A5C3D" w:rsidRPr="00211BBA" w:rsidRDefault="008F0271" w:rsidP="008E77A3">
            <w:pPr>
              <w:jc w:val="right"/>
              <w:rPr>
                <w:rFonts w:cs="Arial"/>
                <w:bCs/>
                <w:caps/>
                <w:color w:val="000000"/>
                <w:sz w:val="16"/>
                <w:szCs w:val="16"/>
              </w:rPr>
            </w:pPr>
            <w:r w:rsidRPr="00FB7D31">
              <w:rPr>
                <w:rFonts w:cs="Arial"/>
                <w:bCs/>
                <w:color w:val="000000"/>
                <w:sz w:val="16"/>
                <w:szCs w:val="16"/>
              </w:rPr>
              <w:t xml:space="preserve">$52.14 </w:t>
            </w:r>
          </w:p>
        </w:tc>
      </w:tr>
      <w:tr w:rsidR="008A5C3D" w:rsidRPr="00F0776D" w14:paraId="2A9A9202" w14:textId="77777777" w:rsidTr="004072D6">
        <w:trPr>
          <w:trHeight w:val="178"/>
        </w:trPr>
        <w:tc>
          <w:tcPr>
            <w:tcW w:w="2250" w:type="dxa"/>
            <w:tcBorders>
              <w:left w:val="single" w:sz="8" w:space="0" w:color="auto"/>
              <w:right w:val="single" w:sz="4" w:space="0" w:color="auto"/>
            </w:tcBorders>
            <w:vAlign w:val="center"/>
          </w:tcPr>
          <w:p w14:paraId="7785CA38" w14:textId="77777777" w:rsidR="008A5C3D" w:rsidRPr="00F802DD" w:rsidRDefault="008A5C3D" w:rsidP="008A5C3D">
            <w:pPr>
              <w:rPr>
                <w:rFonts w:cs="Arial"/>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62ABAFD7" w14:textId="77777777" w:rsidR="008A5C3D" w:rsidRPr="00367DF9" w:rsidRDefault="008A5C3D" w:rsidP="008A5C3D">
            <w:pPr>
              <w:rPr>
                <w:rFonts w:cs="Arial"/>
                <w:caps/>
                <w:spacing w:val="-3"/>
                <w:sz w:val="16"/>
                <w:szCs w:val="16"/>
              </w:rPr>
            </w:pPr>
            <w:r w:rsidRPr="00367DF9">
              <w:rPr>
                <w:rFonts w:cs="Arial"/>
                <w:caps/>
                <w:color w:val="000000"/>
                <w:sz w:val="16"/>
                <w:szCs w:val="16"/>
              </w:rPr>
              <w:t>DRIZALMA SPRINKLE DR 40 MG CAP</w:t>
            </w:r>
          </w:p>
        </w:tc>
        <w:tc>
          <w:tcPr>
            <w:tcW w:w="1112" w:type="dxa"/>
            <w:tcBorders>
              <w:top w:val="single" w:sz="4" w:space="0" w:color="auto"/>
              <w:left w:val="single" w:sz="4" w:space="0" w:color="auto"/>
              <w:right w:val="single" w:sz="4" w:space="0" w:color="auto"/>
            </w:tcBorders>
            <w:vAlign w:val="bottom"/>
          </w:tcPr>
          <w:p w14:paraId="6F85C1B7" w14:textId="56A67F82" w:rsidR="008A5C3D" w:rsidRPr="00211BBA" w:rsidRDefault="000F266E" w:rsidP="008E77A3">
            <w:pPr>
              <w:jc w:val="right"/>
              <w:rPr>
                <w:rFonts w:cs="Arial"/>
                <w:bCs/>
                <w:caps/>
                <w:color w:val="000000"/>
                <w:sz w:val="16"/>
                <w:szCs w:val="16"/>
              </w:rPr>
            </w:pPr>
            <w:r w:rsidRPr="00FB7D31">
              <w:rPr>
                <w:rFonts w:cs="Arial"/>
                <w:bCs/>
                <w:color w:val="000000"/>
                <w:sz w:val="16"/>
                <w:szCs w:val="16"/>
              </w:rPr>
              <w:t xml:space="preserve">3 </w:t>
            </w:r>
          </w:p>
        </w:tc>
        <w:tc>
          <w:tcPr>
            <w:tcW w:w="1557" w:type="dxa"/>
            <w:tcBorders>
              <w:top w:val="single" w:sz="4" w:space="0" w:color="auto"/>
              <w:left w:val="single" w:sz="4" w:space="0" w:color="auto"/>
              <w:right w:val="single" w:sz="4" w:space="0" w:color="auto"/>
            </w:tcBorders>
            <w:vAlign w:val="bottom"/>
          </w:tcPr>
          <w:p w14:paraId="796577EC" w14:textId="54247C49" w:rsidR="008A5C3D" w:rsidRPr="00211BBA" w:rsidRDefault="000F266E" w:rsidP="008E77A3">
            <w:pPr>
              <w:jc w:val="right"/>
              <w:rPr>
                <w:rFonts w:cs="Arial"/>
                <w:bCs/>
                <w:caps/>
                <w:color w:val="000000"/>
                <w:sz w:val="16"/>
                <w:szCs w:val="16"/>
              </w:rPr>
            </w:pPr>
            <w:r w:rsidRPr="00FB7D31">
              <w:rPr>
                <w:rFonts w:cs="Arial"/>
                <w:bCs/>
                <w:color w:val="000000"/>
                <w:sz w:val="16"/>
                <w:szCs w:val="16"/>
              </w:rPr>
              <w:t xml:space="preserve">$331.40 </w:t>
            </w:r>
          </w:p>
        </w:tc>
        <w:tc>
          <w:tcPr>
            <w:tcW w:w="1217" w:type="dxa"/>
            <w:tcBorders>
              <w:top w:val="single" w:sz="4" w:space="0" w:color="auto"/>
              <w:left w:val="single" w:sz="4" w:space="0" w:color="auto"/>
              <w:right w:val="single" w:sz="8" w:space="0" w:color="auto"/>
            </w:tcBorders>
            <w:vAlign w:val="bottom"/>
          </w:tcPr>
          <w:p w14:paraId="44B68F0C" w14:textId="026D30C0" w:rsidR="008A5C3D" w:rsidRPr="00211BBA" w:rsidRDefault="008A5C3D" w:rsidP="008E77A3">
            <w:pPr>
              <w:jc w:val="right"/>
              <w:rPr>
                <w:rFonts w:cs="Arial"/>
                <w:bCs/>
                <w:caps/>
                <w:color w:val="000000"/>
                <w:sz w:val="16"/>
                <w:szCs w:val="16"/>
              </w:rPr>
            </w:pPr>
            <w:r w:rsidRPr="00211BBA">
              <w:rPr>
                <w:rFonts w:cs="Arial"/>
                <w:bCs/>
                <w:color w:val="000000"/>
                <w:sz w:val="16"/>
                <w:szCs w:val="16"/>
              </w:rPr>
              <w:t>$</w:t>
            </w:r>
            <w:r w:rsidR="000F266E" w:rsidRPr="00FB7D31">
              <w:rPr>
                <w:rFonts w:cs="Arial"/>
                <w:bCs/>
                <w:color w:val="000000"/>
                <w:sz w:val="16"/>
                <w:szCs w:val="16"/>
              </w:rPr>
              <w:t>110</w:t>
            </w:r>
            <w:r w:rsidRPr="00211BBA">
              <w:rPr>
                <w:rFonts w:cs="Arial"/>
                <w:bCs/>
                <w:color w:val="000000"/>
                <w:sz w:val="16"/>
                <w:szCs w:val="16"/>
              </w:rPr>
              <w:t>.47</w:t>
            </w:r>
            <w:r w:rsidR="000F266E" w:rsidRPr="00FB7D31">
              <w:rPr>
                <w:rFonts w:cs="Arial"/>
                <w:bCs/>
                <w:color w:val="000000"/>
                <w:sz w:val="16"/>
                <w:szCs w:val="16"/>
              </w:rPr>
              <w:t xml:space="preserve"> </w:t>
            </w:r>
          </w:p>
        </w:tc>
      </w:tr>
      <w:tr w:rsidR="00E0257A" w:rsidRPr="00F0776D" w14:paraId="051C5F67" w14:textId="77777777" w:rsidTr="004072D6">
        <w:trPr>
          <w:trHeight w:val="178"/>
        </w:trPr>
        <w:tc>
          <w:tcPr>
            <w:tcW w:w="2250" w:type="dxa"/>
            <w:tcBorders>
              <w:left w:val="single" w:sz="8" w:space="0" w:color="auto"/>
              <w:right w:val="single" w:sz="4" w:space="0" w:color="auto"/>
            </w:tcBorders>
            <w:vAlign w:val="center"/>
          </w:tcPr>
          <w:p w14:paraId="06E0179E" w14:textId="77777777" w:rsidR="00E0257A" w:rsidRPr="00F802DD" w:rsidRDefault="00E0257A" w:rsidP="00E0257A">
            <w:pPr>
              <w:rPr>
                <w:rFonts w:cs="Arial"/>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5DF6C769" w14:textId="77777777" w:rsidR="00E0257A" w:rsidRPr="00367DF9" w:rsidRDefault="00E0257A" w:rsidP="00E0257A">
            <w:pPr>
              <w:rPr>
                <w:rFonts w:cs="Arial"/>
                <w:caps/>
                <w:spacing w:val="-3"/>
                <w:sz w:val="16"/>
                <w:szCs w:val="16"/>
              </w:rPr>
            </w:pPr>
            <w:r w:rsidRPr="00367DF9">
              <w:rPr>
                <w:rFonts w:cs="Arial"/>
                <w:caps/>
                <w:color w:val="000000"/>
                <w:sz w:val="16"/>
                <w:szCs w:val="16"/>
              </w:rPr>
              <w:t>DRIZALMA SPRINKLE DR 60 MG CAP</w:t>
            </w:r>
          </w:p>
        </w:tc>
        <w:tc>
          <w:tcPr>
            <w:tcW w:w="1112" w:type="dxa"/>
            <w:tcBorders>
              <w:top w:val="single" w:sz="4" w:space="0" w:color="auto"/>
              <w:left w:val="single" w:sz="4" w:space="0" w:color="auto"/>
              <w:right w:val="single" w:sz="4" w:space="0" w:color="auto"/>
            </w:tcBorders>
            <w:vAlign w:val="bottom"/>
          </w:tcPr>
          <w:p w14:paraId="5F4CFE21" w14:textId="4C768C98" w:rsidR="00E0257A" w:rsidRPr="00211BBA" w:rsidRDefault="001F315E" w:rsidP="008E77A3">
            <w:pPr>
              <w:jc w:val="right"/>
              <w:rPr>
                <w:rFonts w:cs="Arial"/>
                <w:bCs/>
                <w:caps/>
                <w:color w:val="000000"/>
                <w:sz w:val="16"/>
                <w:szCs w:val="16"/>
              </w:rPr>
            </w:pPr>
            <w:r w:rsidRPr="00FB7D31">
              <w:rPr>
                <w:rFonts w:cs="Arial"/>
                <w:bCs/>
                <w:color w:val="000000"/>
                <w:sz w:val="16"/>
                <w:szCs w:val="16"/>
              </w:rPr>
              <w:t xml:space="preserve">39 </w:t>
            </w:r>
          </w:p>
        </w:tc>
        <w:tc>
          <w:tcPr>
            <w:tcW w:w="1557" w:type="dxa"/>
            <w:tcBorders>
              <w:top w:val="single" w:sz="4" w:space="0" w:color="auto"/>
              <w:left w:val="single" w:sz="4" w:space="0" w:color="auto"/>
              <w:right w:val="single" w:sz="4" w:space="0" w:color="auto"/>
            </w:tcBorders>
            <w:vAlign w:val="bottom"/>
          </w:tcPr>
          <w:p w14:paraId="27BE22EA" w14:textId="097E8E65" w:rsidR="00E0257A" w:rsidRPr="00211BBA" w:rsidRDefault="001F315E" w:rsidP="008E77A3">
            <w:pPr>
              <w:jc w:val="right"/>
              <w:rPr>
                <w:rFonts w:cs="Arial"/>
                <w:bCs/>
                <w:caps/>
                <w:color w:val="000000"/>
                <w:sz w:val="16"/>
                <w:szCs w:val="16"/>
              </w:rPr>
            </w:pPr>
            <w:r w:rsidRPr="00FB7D31">
              <w:rPr>
                <w:rFonts w:cs="Arial"/>
                <w:bCs/>
                <w:color w:val="000000"/>
                <w:sz w:val="16"/>
                <w:szCs w:val="16"/>
              </w:rPr>
              <w:t xml:space="preserve">$3,326.60 </w:t>
            </w:r>
          </w:p>
        </w:tc>
        <w:tc>
          <w:tcPr>
            <w:tcW w:w="1217" w:type="dxa"/>
            <w:tcBorders>
              <w:top w:val="single" w:sz="4" w:space="0" w:color="auto"/>
              <w:left w:val="single" w:sz="4" w:space="0" w:color="auto"/>
              <w:right w:val="single" w:sz="8" w:space="0" w:color="auto"/>
            </w:tcBorders>
            <w:vAlign w:val="bottom"/>
          </w:tcPr>
          <w:p w14:paraId="444E2634" w14:textId="6CCB2C69" w:rsidR="00E0257A" w:rsidRPr="00211BBA" w:rsidRDefault="00E0257A" w:rsidP="008E77A3">
            <w:pPr>
              <w:jc w:val="right"/>
              <w:rPr>
                <w:rFonts w:cs="Arial"/>
                <w:bCs/>
                <w:caps/>
                <w:color w:val="000000"/>
                <w:sz w:val="16"/>
                <w:szCs w:val="16"/>
              </w:rPr>
            </w:pPr>
            <w:r w:rsidRPr="00211BBA">
              <w:rPr>
                <w:rFonts w:cs="Arial"/>
                <w:bCs/>
                <w:color w:val="000000"/>
                <w:sz w:val="16"/>
                <w:szCs w:val="16"/>
              </w:rPr>
              <w:t>$85</w:t>
            </w:r>
            <w:r w:rsidR="001F315E" w:rsidRPr="00FB7D31">
              <w:rPr>
                <w:rFonts w:cs="Arial"/>
                <w:bCs/>
                <w:color w:val="000000"/>
                <w:sz w:val="16"/>
                <w:szCs w:val="16"/>
              </w:rPr>
              <w:t xml:space="preserve">.30 </w:t>
            </w:r>
          </w:p>
        </w:tc>
      </w:tr>
      <w:tr w:rsidR="00E77B00" w:rsidRPr="00F0776D" w14:paraId="399C5870" w14:textId="77777777" w:rsidTr="004072D6">
        <w:trPr>
          <w:trHeight w:val="178"/>
        </w:trPr>
        <w:tc>
          <w:tcPr>
            <w:tcW w:w="2250" w:type="dxa"/>
            <w:tcBorders>
              <w:left w:val="single" w:sz="8" w:space="0" w:color="auto"/>
              <w:bottom w:val="single" w:sz="8" w:space="0" w:color="auto"/>
              <w:right w:val="single" w:sz="4" w:space="0" w:color="auto"/>
            </w:tcBorders>
            <w:vAlign w:val="center"/>
          </w:tcPr>
          <w:p w14:paraId="2C84A2F9" w14:textId="77777777" w:rsidR="00E77B00" w:rsidRPr="00F802DD" w:rsidRDefault="00E77B00" w:rsidP="00E77B00">
            <w:pPr>
              <w:rPr>
                <w:rFonts w:cs="Arial"/>
                <w:spacing w:val="-3"/>
                <w:sz w:val="16"/>
                <w:szCs w:val="16"/>
              </w:rPr>
            </w:pPr>
          </w:p>
        </w:tc>
        <w:tc>
          <w:tcPr>
            <w:tcW w:w="3764" w:type="dxa"/>
            <w:tcBorders>
              <w:top w:val="single" w:sz="4" w:space="0" w:color="auto"/>
              <w:left w:val="single" w:sz="4" w:space="0" w:color="auto"/>
              <w:bottom w:val="single" w:sz="8" w:space="0" w:color="auto"/>
              <w:right w:val="single" w:sz="4" w:space="0" w:color="auto"/>
            </w:tcBorders>
            <w:vAlign w:val="center"/>
          </w:tcPr>
          <w:p w14:paraId="776CF8E7" w14:textId="77777777" w:rsidR="00E77B00" w:rsidRPr="00367DF9" w:rsidRDefault="00E77B00" w:rsidP="00E77B00">
            <w:pPr>
              <w:rPr>
                <w:rFonts w:cs="Arial"/>
                <w:caps/>
                <w:color w:val="000000"/>
                <w:sz w:val="16"/>
                <w:szCs w:val="16"/>
              </w:rPr>
            </w:pPr>
            <w:r w:rsidRPr="00367DF9">
              <w:rPr>
                <w:rFonts w:cs="Arial"/>
                <w:caps/>
                <w:color w:val="000000"/>
                <w:sz w:val="16"/>
                <w:szCs w:val="16"/>
              </w:rPr>
              <w:t xml:space="preserve">IRENKA DR 40 MG CAPSULE    </w:t>
            </w:r>
          </w:p>
        </w:tc>
        <w:tc>
          <w:tcPr>
            <w:tcW w:w="1112" w:type="dxa"/>
            <w:tcBorders>
              <w:top w:val="single" w:sz="4" w:space="0" w:color="auto"/>
              <w:left w:val="single" w:sz="4" w:space="0" w:color="auto"/>
              <w:bottom w:val="single" w:sz="8" w:space="0" w:color="auto"/>
              <w:right w:val="single" w:sz="4" w:space="0" w:color="auto"/>
            </w:tcBorders>
            <w:vAlign w:val="bottom"/>
          </w:tcPr>
          <w:p w14:paraId="2A95BCF1" w14:textId="7AFC9269" w:rsidR="00E77B00" w:rsidRPr="00211BBA" w:rsidRDefault="000F266E" w:rsidP="008E77A3">
            <w:pPr>
              <w:jc w:val="right"/>
              <w:rPr>
                <w:rFonts w:cs="Arial"/>
                <w:bCs/>
                <w:caps/>
                <w:color w:val="000000"/>
                <w:sz w:val="16"/>
                <w:szCs w:val="16"/>
              </w:rPr>
            </w:pPr>
            <w:r w:rsidRPr="00FB7D31">
              <w:rPr>
                <w:rFonts w:cs="Arial"/>
                <w:bCs/>
                <w:color w:val="000000"/>
                <w:sz w:val="16"/>
                <w:szCs w:val="16"/>
              </w:rPr>
              <w:t xml:space="preserve">141 </w:t>
            </w:r>
          </w:p>
        </w:tc>
        <w:tc>
          <w:tcPr>
            <w:tcW w:w="1557" w:type="dxa"/>
            <w:tcBorders>
              <w:top w:val="single" w:sz="4" w:space="0" w:color="auto"/>
              <w:left w:val="single" w:sz="4" w:space="0" w:color="auto"/>
              <w:bottom w:val="single" w:sz="8" w:space="0" w:color="auto"/>
              <w:right w:val="single" w:sz="4" w:space="0" w:color="auto"/>
            </w:tcBorders>
            <w:vAlign w:val="bottom"/>
          </w:tcPr>
          <w:p w14:paraId="4D7E2950" w14:textId="7F193C5E" w:rsidR="00E77B00" w:rsidRPr="00211BBA" w:rsidRDefault="000F266E" w:rsidP="008E77A3">
            <w:pPr>
              <w:jc w:val="right"/>
              <w:rPr>
                <w:rFonts w:cs="Arial"/>
                <w:bCs/>
                <w:caps/>
                <w:color w:val="000000"/>
                <w:sz w:val="16"/>
                <w:szCs w:val="16"/>
              </w:rPr>
            </w:pPr>
            <w:r w:rsidRPr="00FB7D31">
              <w:rPr>
                <w:rFonts w:cs="Arial"/>
                <w:bCs/>
                <w:color w:val="000000"/>
                <w:sz w:val="16"/>
                <w:szCs w:val="16"/>
              </w:rPr>
              <w:t xml:space="preserve">$6,108.40 </w:t>
            </w:r>
          </w:p>
        </w:tc>
        <w:tc>
          <w:tcPr>
            <w:tcW w:w="1217" w:type="dxa"/>
            <w:tcBorders>
              <w:top w:val="single" w:sz="4" w:space="0" w:color="auto"/>
              <w:left w:val="single" w:sz="4" w:space="0" w:color="auto"/>
              <w:bottom w:val="single" w:sz="8" w:space="0" w:color="auto"/>
              <w:right w:val="single" w:sz="8" w:space="0" w:color="auto"/>
            </w:tcBorders>
            <w:vAlign w:val="bottom"/>
          </w:tcPr>
          <w:p w14:paraId="7C03D201" w14:textId="2640ABD3" w:rsidR="00E77B00" w:rsidRPr="00211BBA" w:rsidRDefault="000F266E" w:rsidP="008E77A3">
            <w:pPr>
              <w:jc w:val="right"/>
              <w:rPr>
                <w:rFonts w:cs="Arial"/>
                <w:bCs/>
                <w:caps/>
                <w:color w:val="000000"/>
                <w:sz w:val="16"/>
                <w:szCs w:val="16"/>
              </w:rPr>
            </w:pPr>
            <w:r w:rsidRPr="00FB7D31">
              <w:rPr>
                <w:rFonts w:cs="Arial"/>
                <w:bCs/>
                <w:color w:val="000000"/>
                <w:sz w:val="16"/>
                <w:szCs w:val="16"/>
              </w:rPr>
              <w:t xml:space="preserve">$43.32 </w:t>
            </w:r>
          </w:p>
        </w:tc>
      </w:tr>
      <w:tr w:rsidR="00F30239" w:rsidRPr="00F0776D" w14:paraId="67316793" w14:textId="77777777" w:rsidTr="004072D6">
        <w:trPr>
          <w:trHeight w:val="178"/>
        </w:trPr>
        <w:tc>
          <w:tcPr>
            <w:tcW w:w="2250" w:type="dxa"/>
            <w:tcBorders>
              <w:top w:val="single" w:sz="8" w:space="0" w:color="auto"/>
              <w:left w:val="single" w:sz="8" w:space="0" w:color="auto"/>
              <w:right w:val="single" w:sz="4" w:space="0" w:color="auto"/>
            </w:tcBorders>
            <w:vAlign w:val="center"/>
          </w:tcPr>
          <w:p w14:paraId="3DF9A611" w14:textId="6842545E" w:rsidR="00F30239" w:rsidRPr="00F802DD" w:rsidRDefault="00F30239" w:rsidP="00F30239">
            <w:pPr>
              <w:rPr>
                <w:rFonts w:cs="Arial"/>
                <w:spacing w:val="-3"/>
                <w:sz w:val="16"/>
                <w:szCs w:val="16"/>
              </w:rPr>
            </w:pPr>
          </w:p>
        </w:tc>
        <w:tc>
          <w:tcPr>
            <w:tcW w:w="3764" w:type="dxa"/>
            <w:tcBorders>
              <w:top w:val="single" w:sz="8" w:space="0" w:color="auto"/>
              <w:left w:val="single" w:sz="4" w:space="0" w:color="auto"/>
              <w:bottom w:val="single" w:sz="4" w:space="0" w:color="auto"/>
              <w:right w:val="single" w:sz="4" w:space="0" w:color="auto"/>
            </w:tcBorders>
            <w:vAlign w:val="center"/>
          </w:tcPr>
          <w:p w14:paraId="2D64AACD" w14:textId="77777777" w:rsidR="00F30239" w:rsidRPr="00220D39" w:rsidRDefault="00F30239" w:rsidP="00F30239">
            <w:pPr>
              <w:rPr>
                <w:rFonts w:cs="Arial"/>
                <w:caps/>
                <w:spacing w:val="-3"/>
                <w:sz w:val="16"/>
                <w:szCs w:val="16"/>
              </w:rPr>
            </w:pPr>
            <w:r w:rsidRPr="00220D39">
              <w:rPr>
                <w:rFonts w:cs="Arial"/>
                <w:caps/>
                <w:color w:val="000000"/>
                <w:sz w:val="16"/>
                <w:szCs w:val="16"/>
              </w:rPr>
              <w:t xml:space="preserve">FETZIMA ER 20 MG CAPSULE      </w:t>
            </w:r>
          </w:p>
        </w:tc>
        <w:tc>
          <w:tcPr>
            <w:tcW w:w="1112" w:type="dxa"/>
            <w:tcBorders>
              <w:top w:val="single" w:sz="8" w:space="0" w:color="auto"/>
              <w:left w:val="single" w:sz="4" w:space="0" w:color="auto"/>
              <w:right w:val="single" w:sz="4" w:space="0" w:color="auto"/>
            </w:tcBorders>
            <w:vAlign w:val="bottom"/>
          </w:tcPr>
          <w:p w14:paraId="09F93F09" w14:textId="4689B543" w:rsidR="00F30239" w:rsidRPr="00211BBA" w:rsidRDefault="00051D11" w:rsidP="008E77A3">
            <w:pPr>
              <w:jc w:val="right"/>
              <w:rPr>
                <w:rFonts w:cs="Arial"/>
                <w:bCs/>
                <w:caps/>
                <w:color w:val="000000"/>
                <w:sz w:val="16"/>
                <w:szCs w:val="16"/>
              </w:rPr>
            </w:pPr>
            <w:r w:rsidRPr="00FB7D31">
              <w:rPr>
                <w:rFonts w:cs="Arial"/>
                <w:bCs/>
                <w:color w:val="000000"/>
                <w:sz w:val="16"/>
                <w:szCs w:val="16"/>
              </w:rPr>
              <w:t xml:space="preserve">138 </w:t>
            </w:r>
          </w:p>
        </w:tc>
        <w:tc>
          <w:tcPr>
            <w:tcW w:w="1557" w:type="dxa"/>
            <w:tcBorders>
              <w:top w:val="single" w:sz="8" w:space="0" w:color="auto"/>
              <w:left w:val="single" w:sz="4" w:space="0" w:color="auto"/>
              <w:right w:val="single" w:sz="4" w:space="0" w:color="auto"/>
            </w:tcBorders>
            <w:vAlign w:val="bottom"/>
          </w:tcPr>
          <w:p w14:paraId="39F3F777" w14:textId="418D0E92" w:rsidR="00F30239" w:rsidRPr="00211BBA" w:rsidRDefault="00F30239" w:rsidP="008E77A3">
            <w:pPr>
              <w:jc w:val="right"/>
              <w:rPr>
                <w:rFonts w:cs="Arial"/>
                <w:bCs/>
                <w:caps/>
                <w:color w:val="000000"/>
                <w:sz w:val="16"/>
                <w:szCs w:val="16"/>
              </w:rPr>
            </w:pPr>
            <w:r w:rsidRPr="00211BBA">
              <w:rPr>
                <w:rFonts w:cs="Arial"/>
                <w:bCs/>
                <w:color w:val="000000"/>
                <w:sz w:val="16"/>
                <w:szCs w:val="16"/>
              </w:rPr>
              <w:t>$106,</w:t>
            </w:r>
            <w:r w:rsidR="00051D11" w:rsidRPr="00FB7D31">
              <w:rPr>
                <w:rFonts w:cs="Arial"/>
                <w:bCs/>
                <w:color w:val="000000"/>
                <w:sz w:val="16"/>
                <w:szCs w:val="16"/>
              </w:rPr>
              <w:t xml:space="preserve">022.86 </w:t>
            </w:r>
          </w:p>
        </w:tc>
        <w:tc>
          <w:tcPr>
            <w:tcW w:w="1217" w:type="dxa"/>
            <w:tcBorders>
              <w:top w:val="single" w:sz="8" w:space="0" w:color="auto"/>
              <w:left w:val="single" w:sz="4" w:space="0" w:color="auto"/>
              <w:right w:val="single" w:sz="8" w:space="0" w:color="auto"/>
            </w:tcBorders>
            <w:vAlign w:val="bottom"/>
          </w:tcPr>
          <w:p w14:paraId="5F6956BD" w14:textId="2C868D83" w:rsidR="00F30239" w:rsidRPr="00211BBA" w:rsidRDefault="00051D11" w:rsidP="008E77A3">
            <w:pPr>
              <w:jc w:val="right"/>
              <w:rPr>
                <w:rFonts w:cs="Arial"/>
                <w:bCs/>
                <w:caps/>
                <w:color w:val="000000"/>
                <w:sz w:val="16"/>
                <w:szCs w:val="16"/>
              </w:rPr>
            </w:pPr>
            <w:r w:rsidRPr="00FB7D31">
              <w:rPr>
                <w:rFonts w:cs="Arial"/>
                <w:bCs/>
                <w:color w:val="000000"/>
                <w:sz w:val="16"/>
                <w:szCs w:val="16"/>
              </w:rPr>
              <w:t xml:space="preserve">$768.28 </w:t>
            </w:r>
          </w:p>
        </w:tc>
      </w:tr>
      <w:tr w:rsidR="00F30239" w:rsidRPr="00F0776D" w14:paraId="0328F198" w14:textId="77777777" w:rsidTr="004072D6">
        <w:trPr>
          <w:trHeight w:val="178"/>
        </w:trPr>
        <w:tc>
          <w:tcPr>
            <w:tcW w:w="2250" w:type="dxa"/>
            <w:tcBorders>
              <w:left w:val="single" w:sz="8" w:space="0" w:color="auto"/>
              <w:right w:val="single" w:sz="4" w:space="0" w:color="auto"/>
            </w:tcBorders>
            <w:vAlign w:val="center"/>
          </w:tcPr>
          <w:p w14:paraId="6D5F6737" w14:textId="77777777" w:rsidR="00F30239" w:rsidRPr="00F802DD" w:rsidRDefault="00F30239" w:rsidP="00F30239">
            <w:pPr>
              <w:rPr>
                <w:rFonts w:cs="Arial"/>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000789A4" w14:textId="77777777" w:rsidR="00F30239" w:rsidRPr="00220D39" w:rsidRDefault="00F30239" w:rsidP="00F30239">
            <w:pPr>
              <w:rPr>
                <w:rFonts w:cs="Arial"/>
                <w:caps/>
                <w:spacing w:val="-3"/>
                <w:sz w:val="16"/>
                <w:szCs w:val="16"/>
              </w:rPr>
            </w:pPr>
            <w:r w:rsidRPr="00220D39">
              <w:rPr>
                <w:rFonts w:cs="Arial"/>
                <w:caps/>
                <w:color w:val="000000"/>
                <w:sz w:val="16"/>
                <w:szCs w:val="16"/>
              </w:rPr>
              <w:t xml:space="preserve">FETZIMA ER 40 MG CAPSULE     </w:t>
            </w:r>
          </w:p>
        </w:tc>
        <w:tc>
          <w:tcPr>
            <w:tcW w:w="1112" w:type="dxa"/>
            <w:tcBorders>
              <w:top w:val="single" w:sz="4" w:space="0" w:color="auto"/>
              <w:left w:val="single" w:sz="4" w:space="0" w:color="auto"/>
              <w:right w:val="single" w:sz="4" w:space="0" w:color="auto"/>
            </w:tcBorders>
            <w:vAlign w:val="bottom"/>
          </w:tcPr>
          <w:p w14:paraId="3C381858" w14:textId="2BFBB391" w:rsidR="00F30239" w:rsidRPr="00211BBA" w:rsidRDefault="008B2FB8" w:rsidP="008E77A3">
            <w:pPr>
              <w:jc w:val="right"/>
              <w:rPr>
                <w:rFonts w:cs="Arial"/>
                <w:bCs/>
                <w:caps/>
                <w:color w:val="000000"/>
                <w:sz w:val="16"/>
                <w:szCs w:val="16"/>
              </w:rPr>
            </w:pPr>
            <w:r w:rsidRPr="00FB7D31">
              <w:rPr>
                <w:rFonts w:cs="Arial"/>
                <w:bCs/>
                <w:color w:val="000000"/>
                <w:sz w:val="16"/>
                <w:szCs w:val="16"/>
              </w:rPr>
              <w:t xml:space="preserve">190 </w:t>
            </w:r>
          </w:p>
        </w:tc>
        <w:tc>
          <w:tcPr>
            <w:tcW w:w="1557" w:type="dxa"/>
            <w:tcBorders>
              <w:top w:val="single" w:sz="4" w:space="0" w:color="auto"/>
              <w:left w:val="single" w:sz="4" w:space="0" w:color="auto"/>
              <w:right w:val="single" w:sz="4" w:space="0" w:color="auto"/>
            </w:tcBorders>
            <w:vAlign w:val="bottom"/>
          </w:tcPr>
          <w:p w14:paraId="4F0AB18D" w14:textId="39BEABB3" w:rsidR="00F30239" w:rsidRPr="00211BBA" w:rsidRDefault="00F30239" w:rsidP="008E77A3">
            <w:pPr>
              <w:jc w:val="right"/>
              <w:rPr>
                <w:rFonts w:cs="Arial"/>
                <w:bCs/>
                <w:caps/>
                <w:color w:val="000000"/>
                <w:sz w:val="16"/>
                <w:szCs w:val="16"/>
              </w:rPr>
            </w:pPr>
            <w:r w:rsidRPr="00211BBA">
              <w:rPr>
                <w:rFonts w:cs="Arial"/>
                <w:bCs/>
                <w:color w:val="000000"/>
                <w:sz w:val="16"/>
                <w:szCs w:val="16"/>
              </w:rPr>
              <w:t>$94,</w:t>
            </w:r>
            <w:r w:rsidR="008B2FB8" w:rsidRPr="00FB7D31">
              <w:rPr>
                <w:rFonts w:cs="Arial"/>
                <w:bCs/>
                <w:color w:val="000000"/>
                <w:sz w:val="16"/>
                <w:szCs w:val="16"/>
              </w:rPr>
              <w:t xml:space="preserve">400.44 </w:t>
            </w:r>
          </w:p>
        </w:tc>
        <w:tc>
          <w:tcPr>
            <w:tcW w:w="1217" w:type="dxa"/>
            <w:tcBorders>
              <w:top w:val="single" w:sz="4" w:space="0" w:color="auto"/>
              <w:left w:val="single" w:sz="4" w:space="0" w:color="auto"/>
              <w:right w:val="single" w:sz="8" w:space="0" w:color="auto"/>
            </w:tcBorders>
            <w:vAlign w:val="bottom"/>
          </w:tcPr>
          <w:p w14:paraId="684A3D92" w14:textId="0C691172" w:rsidR="00F30239" w:rsidRPr="00211BBA" w:rsidRDefault="008B2FB8" w:rsidP="008E77A3">
            <w:pPr>
              <w:jc w:val="right"/>
              <w:rPr>
                <w:rFonts w:cs="Arial"/>
                <w:bCs/>
                <w:caps/>
                <w:color w:val="000000"/>
                <w:sz w:val="16"/>
                <w:szCs w:val="16"/>
              </w:rPr>
            </w:pPr>
            <w:r w:rsidRPr="00FB7D31">
              <w:rPr>
                <w:rFonts w:cs="Arial"/>
                <w:bCs/>
                <w:color w:val="000000"/>
                <w:sz w:val="16"/>
                <w:szCs w:val="16"/>
              </w:rPr>
              <w:t xml:space="preserve">$496.84 </w:t>
            </w:r>
          </w:p>
        </w:tc>
      </w:tr>
      <w:tr w:rsidR="00180913" w:rsidRPr="00F0776D" w14:paraId="5436A3BB" w14:textId="77777777" w:rsidTr="004072D6">
        <w:trPr>
          <w:trHeight w:val="178"/>
        </w:trPr>
        <w:tc>
          <w:tcPr>
            <w:tcW w:w="2250" w:type="dxa"/>
            <w:tcBorders>
              <w:left w:val="single" w:sz="8" w:space="0" w:color="auto"/>
              <w:right w:val="single" w:sz="4" w:space="0" w:color="auto"/>
            </w:tcBorders>
            <w:vAlign w:val="center"/>
          </w:tcPr>
          <w:p w14:paraId="54C908BE" w14:textId="53AB9B19" w:rsidR="00180913" w:rsidRPr="00F802DD" w:rsidRDefault="00180913" w:rsidP="00180913">
            <w:pPr>
              <w:rPr>
                <w:rFonts w:cs="Arial"/>
                <w:spacing w:val="-3"/>
                <w:sz w:val="16"/>
                <w:szCs w:val="16"/>
              </w:rPr>
            </w:pPr>
            <w:r w:rsidRPr="00F802DD">
              <w:rPr>
                <w:rFonts w:cs="Arial"/>
                <w:spacing w:val="-3"/>
                <w:sz w:val="16"/>
                <w:szCs w:val="16"/>
              </w:rPr>
              <w:t>LEVOMILNACIPRAN</w:t>
            </w:r>
          </w:p>
        </w:tc>
        <w:tc>
          <w:tcPr>
            <w:tcW w:w="3764" w:type="dxa"/>
            <w:tcBorders>
              <w:top w:val="single" w:sz="4" w:space="0" w:color="auto"/>
              <w:left w:val="single" w:sz="4" w:space="0" w:color="auto"/>
              <w:bottom w:val="single" w:sz="4" w:space="0" w:color="auto"/>
              <w:right w:val="single" w:sz="4" w:space="0" w:color="auto"/>
            </w:tcBorders>
            <w:vAlign w:val="center"/>
          </w:tcPr>
          <w:p w14:paraId="3F614787" w14:textId="77777777" w:rsidR="00180913" w:rsidRPr="00220D39" w:rsidRDefault="00180913" w:rsidP="00180913">
            <w:pPr>
              <w:rPr>
                <w:rFonts w:cs="Arial"/>
                <w:caps/>
                <w:spacing w:val="-3"/>
                <w:sz w:val="16"/>
                <w:szCs w:val="16"/>
              </w:rPr>
            </w:pPr>
            <w:r w:rsidRPr="00220D39">
              <w:rPr>
                <w:rFonts w:cs="Arial"/>
                <w:caps/>
                <w:color w:val="000000"/>
                <w:sz w:val="16"/>
                <w:szCs w:val="16"/>
              </w:rPr>
              <w:t xml:space="preserve">FETZIMA ER 80 MG CAPSULE  </w:t>
            </w:r>
          </w:p>
        </w:tc>
        <w:tc>
          <w:tcPr>
            <w:tcW w:w="1112" w:type="dxa"/>
            <w:tcBorders>
              <w:top w:val="single" w:sz="4" w:space="0" w:color="auto"/>
              <w:left w:val="single" w:sz="4" w:space="0" w:color="auto"/>
              <w:right w:val="single" w:sz="4" w:space="0" w:color="auto"/>
            </w:tcBorders>
            <w:vAlign w:val="bottom"/>
          </w:tcPr>
          <w:p w14:paraId="1201E31B" w14:textId="72248E8D" w:rsidR="00180913" w:rsidRPr="00211BBA" w:rsidRDefault="008B2FB8" w:rsidP="008E77A3">
            <w:pPr>
              <w:jc w:val="right"/>
              <w:rPr>
                <w:rFonts w:cs="Arial"/>
                <w:bCs/>
                <w:caps/>
                <w:color w:val="000000"/>
                <w:sz w:val="16"/>
                <w:szCs w:val="16"/>
              </w:rPr>
            </w:pPr>
            <w:r w:rsidRPr="00FB7D31">
              <w:rPr>
                <w:rFonts w:cs="Arial"/>
                <w:bCs/>
                <w:color w:val="000000"/>
                <w:sz w:val="16"/>
                <w:szCs w:val="16"/>
              </w:rPr>
              <w:t xml:space="preserve">198 </w:t>
            </w:r>
          </w:p>
        </w:tc>
        <w:tc>
          <w:tcPr>
            <w:tcW w:w="1557" w:type="dxa"/>
            <w:tcBorders>
              <w:top w:val="single" w:sz="4" w:space="0" w:color="auto"/>
              <w:left w:val="single" w:sz="4" w:space="0" w:color="auto"/>
              <w:right w:val="single" w:sz="4" w:space="0" w:color="auto"/>
            </w:tcBorders>
            <w:vAlign w:val="bottom"/>
          </w:tcPr>
          <w:p w14:paraId="6D724D36" w14:textId="6169A656" w:rsidR="00180913" w:rsidRPr="00211BBA" w:rsidRDefault="00180913" w:rsidP="008E77A3">
            <w:pPr>
              <w:jc w:val="right"/>
              <w:rPr>
                <w:rFonts w:cs="Arial"/>
                <w:bCs/>
                <w:caps/>
                <w:color w:val="000000"/>
                <w:sz w:val="16"/>
                <w:szCs w:val="16"/>
              </w:rPr>
            </w:pPr>
            <w:r w:rsidRPr="00211BBA">
              <w:rPr>
                <w:rFonts w:cs="Arial"/>
                <w:bCs/>
                <w:color w:val="000000"/>
                <w:sz w:val="16"/>
                <w:szCs w:val="16"/>
              </w:rPr>
              <w:t>$98,</w:t>
            </w:r>
            <w:r w:rsidR="008B2FB8" w:rsidRPr="00FB7D31">
              <w:rPr>
                <w:rFonts w:cs="Arial"/>
                <w:bCs/>
                <w:color w:val="000000"/>
                <w:sz w:val="16"/>
                <w:szCs w:val="16"/>
              </w:rPr>
              <w:t xml:space="preserve">700.94 </w:t>
            </w:r>
          </w:p>
        </w:tc>
        <w:tc>
          <w:tcPr>
            <w:tcW w:w="1217" w:type="dxa"/>
            <w:tcBorders>
              <w:top w:val="single" w:sz="4" w:space="0" w:color="auto"/>
              <w:left w:val="single" w:sz="4" w:space="0" w:color="auto"/>
              <w:right w:val="single" w:sz="8" w:space="0" w:color="auto"/>
            </w:tcBorders>
            <w:vAlign w:val="bottom"/>
          </w:tcPr>
          <w:p w14:paraId="5508F89E" w14:textId="1B3DF333" w:rsidR="00180913" w:rsidRPr="00211BBA" w:rsidRDefault="008B2FB8" w:rsidP="008E77A3">
            <w:pPr>
              <w:jc w:val="right"/>
              <w:rPr>
                <w:rFonts w:cs="Arial"/>
                <w:bCs/>
                <w:caps/>
                <w:color w:val="000000"/>
                <w:sz w:val="16"/>
                <w:szCs w:val="16"/>
              </w:rPr>
            </w:pPr>
            <w:r w:rsidRPr="00FB7D31">
              <w:rPr>
                <w:rFonts w:cs="Arial"/>
                <w:bCs/>
                <w:color w:val="000000"/>
                <w:sz w:val="16"/>
                <w:szCs w:val="16"/>
              </w:rPr>
              <w:t xml:space="preserve">$498.49 </w:t>
            </w:r>
          </w:p>
        </w:tc>
      </w:tr>
      <w:tr w:rsidR="00180913" w:rsidRPr="00F0776D" w14:paraId="76182E78" w14:textId="77777777" w:rsidTr="004072D6">
        <w:trPr>
          <w:trHeight w:val="178"/>
        </w:trPr>
        <w:tc>
          <w:tcPr>
            <w:tcW w:w="2250" w:type="dxa"/>
            <w:tcBorders>
              <w:left w:val="single" w:sz="8" w:space="0" w:color="auto"/>
              <w:right w:val="single" w:sz="4" w:space="0" w:color="auto"/>
            </w:tcBorders>
            <w:vAlign w:val="center"/>
          </w:tcPr>
          <w:p w14:paraId="4F343112" w14:textId="77777777" w:rsidR="00180913" w:rsidRPr="00F802DD" w:rsidRDefault="00180913" w:rsidP="00180913">
            <w:pPr>
              <w:rPr>
                <w:rFonts w:cs="Arial"/>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204B6E36" w14:textId="77777777" w:rsidR="00180913" w:rsidRPr="00220D39" w:rsidRDefault="00180913" w:rsidP="00180913">
            <w:pPr>
              <w:rPr>
                <w:rFonts w:cs="Arial"/>
                <w:caps/>
                <w:spacing w:val="-3"/>
                <w:sz w:val="16"/>
                <w:szCs w:val="16"/>
              </w:rPr>
            </w:pPr>
            <w:r w:rsidRPr="00220D39">
              <w:rPr>
                <w:rFonts w:cs="Arial"/>
                <w:caps/>
                <w:color w:val="000000"/>
                <w:sz w:val="16"/>
                <w:szCs w:val="16"/>
              </w:rPr>
              <w:t>FETZIMA ER 120 MG CAPSULE</w:t>
            </w:r>
          </w:p>
        </w:tc>
        <w:tc>
          <w:tcPr>
            <w:tcW w:w="1112" w:type="dxa"/>
            <w:tcBorders>
              <w:top w:val="single" w:sz="4" w:space="0" w:color="auto"/>
              <w:left w:val="single" w:sz="4" w:space="0" w:color="auto"/>
              <w:right w:val="single" w:sz="4" w:space="0" w:color="auto"/>
            </w:tcBorders>
            <w:vAlign w:val="bottom"/>
          </w:tcPr>
          <w:p w14:paraId="08CFCBF6" w14:textId="7F7D9EFF" w:rsidR="00180913" w:rsidRPr="00211BBA" w:rsidRDefault="008B2FB8" w:rsidP="008E77A3">
            <w:pPr>
              <w:jc w:val="right"/>
              <w:rPr>
                <w:rFonts w:cs="Arial"/>
                <w:bCs/>
                <w:caps/>
                <w:color w:val="000000"/>
                <w:sz w:val="16"/>
                <w:szCs w:val="16"/>
              </w:rPr>
            </w:pPr>
            <w:r w:rsidRPr="00FB7D31">
              <w:rPr>
                <w:rFonts w:cs="Arial"/>
                <w:bCs/>
                <w:color w:val="000000"/>
                <w:sz w:val="16"/>
                <w:szCs w:val="16"/>
              </w:rPr>
              <w:t xml:space="preserve">233 </w:t>
            </w:r>
          </w:p>
        </w:tc>
        <w:tc>
          <w:tcPr>
            <w:tcW w:w="1557" w:type="dxa"/>
            <w:tcBorders>
              <w:top w:val="single" w:sz="4" w:space="0" w:color="auto"/>
              <w:left w:val="single" w:sz="4" w:space="0" w:color="auto"/>
              <w:right w:val="single" w:sz="4" w:space="0" w:color="auto"/>
            </w:tcBorders>
            <w:vAlign w:val="bottom"/>
          </w:tcPr>
          <w:p w14:paraId="26D054A4" w14:textId="1952F632" w:rsidR="00180913" w:rsidRPr="00211BBA" w:rsidRDefault="008B2FB8" w:rsidP="008E77A3">
            <w:pPr>
              <w:jc w:val="right"/>
              <w:rPr>
                <w:rFonts w:cs="Arial"/>
                <w:bCs/>
                <w:caps/>
                <w:color w:val="000000"/>
                <w:sz w:val="16"/>
                <w:szCs w:val="16"/>
              </w:rPr>
            </w:pPr>
            <w:r w:rsidRPr="00FB7D31">
              <w:rPr>
                <w:rFonts w:cs="Arial"/>
                <w:bCs/>
                <w:color w:val="000000"/>
                <w:sz w:val="16"/>
                <w:szCs w:val="16"/>
              </w:rPr>
              <w:t xml:space="preserve">$113,997.84 </w:t>
            </w:r>
          </w:p>
        </w:tc>
        <w:tc>
          <w:tcPr>
            <w:tcW w:w="1217" w:type="dxa"/>
            <w:tcBorders>
              <w:top w:val="single" w:sz="4" w:space="0" w:color="auto"/>
              <w:left w:val="single" w:sz="4" w:space="0" w:color="auto"/>
              <w:right w:val="single" w:sz="8" w:space="0" w:color="auto"/>
            </w:tcBorders>
            <w:vAlign w:val="bottom"/>
          </w:tcPr>
          <w:p w14:paraId="214BDADE" w14:textId="1BE71F3C" w:rsidR="00180913" w:rsidRPr="00211BBA" w:rsidRDefault="008B2FB8" w:rsidP="008E77A3">
            <w:pPr>
              <w:jc w:val="right"/>
              <w:rPr>
                <w:rFonts w:cs="Arial"/>
                <w:bCs/>
                <w:caps/>
                <w:color w:val="000000"/>
                <w:sz w:val="16"/>
                <w:szCs w:val="16"/>
              </w:rPr>
            </w:pPr>
            <w:r w:rsidRPr="00FB7D31">
              <w:rPr>
                <w:rFonts w:cs="Arial"/>
                <w:bCs/>
                <w:color w:val="000000"/>
                <w:sz w:val="16"/>
                <w:szCs w:val="16"/>
              </w:rPr>
              <w:t xml:space="preserve">$489.26 </w:t>
            </w:r>
          </w:p>
        </w:tc>
      </w:tr>
      <w:tr w:rsidR="00A06447" w:rsidRPr="00F0776D" w14:paraId="784C61FA" w14:textId="77777777" w:rsidTr="004072D6">
        <w:trPr>
          <w:trHeight w:val="178"/>
        </w:trPr>
        <w:tc>
          <w:tcPr>
            <w:tcW w:w="2250" w:type="dxa"/>
            <w:tcBorders>
              <w:left w:val="single" w:sz="8" w:space="0" w:color="auto"/>
              <w:bottom w:val="single" w:sz="8" w:space="0" w:color="auto"/>
              <w:right w:val="single" w:sz="4" w:space="0" w:color="auto"/>
            </w:tcBorders>
            <w:vAlign w:val="center"/>
          </w:tcPr>
          <w:p w14:paraId="18BB97CC" w14:textId="77777777" w:rsidR="00A06447" w:rsidRPr="00F802DD" w:rsidRDefault="00A06447" w:rsidP="00A06447">
            <w:pPr>
              <w:rPr>
                <w:rFonts w:cs="Arial"/>
                <w:spacing w:val="-3"/>
                <w:sz w:val="16"/>
                <w:szCs w:val="16"/>
              </w:rPr>
            </w:pPr>
          </w:p>
        </w:tc>
        <w:tc>
          <w:tcPr>
            <w:tcW w:w="3764" w:type="dxa"/>
            <w:tcBorders>
              <w:top w:val="single" w:sz="4" w:space="0" w:color="auto"/>
              <w:left w:val="single" w:sz="4" w:space="0" w:color="auto"/>
              <w:bottom w:val="single" w:sz="8" w:space="0" w:color="auto"/>
              <w:right w:val="single" w:sz="4" w:space="0" w:color="auto"/>
            </w:tcBorders>
            <w:vAlign w:val="center"/>
          </w:tcPr>
          <w:p w14:paraId="6FBB3DA8" w14:textId="77777777" w:rsidR="00A06447" w:rsidRPr="00220D39" w:rsidRDefault="00A06447" w:rsidP="00A06447">
            <w:pPr>
              <w:rPr>
                <w:rFonts w:cs="Arial"/>
                <w:caps/>
                <w:spacing w:val="-3"/>
                <w:sz w:val="16"/>
                <w:szCs w:val="16"/>
              </w:rPr>
            </w:pPr>
            <w:r w:rsidRPr="00220D39">
              <w:rPr>
                <w:rFonts w:cs="Arial"/>
                <w:caps/>
                <w:color w:val="000000"/>
                <w:sz w:val="16"/>
                <w:szCs w:val="16"/>
              </w:rPr>
              <w:t>FETZIMA 20-40 MG TITRATION PAK</w:t>
            </w:r>
          </w:p>
        </w:tc>
        <w:tc>
          <w:tcPr>
            <w:tcW w:w="1112" w:type="dxa"/>
            <w:tcBorders>
              <w:top w:val="single" w:sz="4" w:space="0" w:color="auto"/>
              <w:left w:val="single" w:sz="4" w:space="0" w:color="auto"/>
              <w:bottom w:val="single" w:sz="8" w:space="0" w:color="auto"/>
              <w:right w:val="single" w:sz="4" w:space="0" w:color="auto"/>
            </w:tcBorders>
            <w:vAlign w:val="bottom"/>
          </w:tcPr>
          <w:p w14:paraId="7D3939FB" w14:textId="11498C82" w:rsidR="00A06447" w:rsidRPr="00211BBA" w:rsidRDefault="00A06447" w:rsidP="008E77A3">
            <w:pPr>
              <w:jc w:val="right"/>
              <w:rPr>
                <w:rFonts w:cs="Arial"/>
                <w:bCs/>
                <w:caps/>
                <w:color w:val="000000"/>
                <w:sz w:val="16"/>
                <w:szCs w:val="16"/>
              </w:rPr>
            </w:pPr>
            <w:r w:rsidRPr="00211BBA">
              <w:rPr>
                <w:rFonts w:cs="Arial"/>
                <w:bCs/>
                <w:color w:val="000000"/>
                <w:sz w:val="16"/>
                <w:szCs w:val="16"/>
              </w:rPr>
              <w:t>2</w:t>
            </w:r>
            <w:r w:rsidR="008B2FB8" w:rsidRPr="00FB7D31">
              <w:rPr>
                <w:rFonts w:cs="Arial"/>
                <w:bCs/>
                <w:color w:val="000000"/>
                <w:sz w:val="16"/>
                <w:szCs w:val="16"/>
              </w:rPr>
              <w:t xml:space="preserve"> </w:t>
            </w:r>
          </w:p>
        </w:tc>
        <w:tc>
          <w:tcPr>
            <w:tcW w:w="1557" w:type="dxa"/>
            <w:tcBorders>
              <w:top w:val="single" w:sz="4" w:space="0" w:color="auto"/>
              <w:left w:val="single" w:sz="4" w:space="0" w:color="auto"/>
              <w:bottom w:val="single" w:sz="8" w:space="0" w:color="auto"/>
              <w:right w:val="single" w:sz="4" w:space="0" w:color="auto"/>
            </w:tcBorders>
            <w:vAlign w:val="bottom"/>
          </w:tcPr>
          <w:p w14:paraId="17725E61" w14:textId="0836E53A" w:rsidR="00A06447" w:rsidRPr="00211BBA" w:rsidRDefault="00A06447" w:rsidP="008E77A3">
            <w:pPr>
              <w:jc w:val="right"/>
              <w:rPr>
                <w:rFonts w:cs="Arial"/>
                <w:bCs/>
                <w:caps/>
                <w:color w:val="000000"/>
                <w:sz w:val="16"/>
                <w:szCs w:val="16"/>
              </w:rPr>
            </w:pPr>
            <w:r w:rsidRPr="00211BBA">
              <w:rPr>
                <w:rFonts w:cs="Arial"/>
                <w:bCs/>
                <w:color w:val="000000"/>
                <w:sz w:val="16"/>
                <w:szCs w:val="16"/>
              </w:rPr>
              <w:t>$965.04</w:t>
            </w:r>
            <w:r w:rsidR="008B2FB8" w:rsidRPr="00FB7D31">
              <w:rPr>
                <w:rFonts w:cs="Arial"/>
                <w:bCs/>
                <w:color w:val="000000"/>
                <w:sz w:val="16"/>
                <w:szCs w:val="16"/>
              </w:rPr>
              <w:t xml:space="preserve"> </w:t>
            </w:r>
          </w:p>
        </w:tc>
        <w:tc>
          <w:tcPr>
            <w:tcW w:w="1217" w:type="dxa"/>
            <w:tcBorders>
              <w:top w:val="single" w:sz="4" w:space="0" w:color="auto"/>
              <w:left w:val="single" w:sz="4" w:space="0" w:color="auto"/>
              <w:bottom w:val="single" w:sz="8" w:space="0" w:color="auto"/>
              <w:right w:val="single" w:sz="8" w:space="0" w:color="auto"/>
            </w:tcBorders>
            <w:vAlign w:val="bottom"/>
          </w:tcPr>
          <w:p w14:paraId="199B5D06" w14:textId="768A8F44" w:rsidR="00A06447" w:rsidRPr="00211BBA" w:rsidRDefault="00A06447" w:rsidP="008E77A3">
            <w:pPr>
              <w:jc w:val="right"/>
              <w:rPr>
                <w:rFonts w:cs="Arial"/>
                <w:bCs/>
                <w:caps/>
                <w:color w:val="000000"/>
                <w:sz w:val="16"/>
                <w:szCs w:val="16"/>
              </w:rPr>
            </w:pPr>
            <w:r w:rsidRPr="00211BBA">
              <w:rPr>
                <w:rFonts w:cs="Arial"/>
                <w:bCs/>
                <w:color w:val="000000"/>
                <w:sz w:val="16"/>
                <w:szCs w:val="16"/>
              </w:rPr>
              <w:t>$482.52</w:t>
            </w:r>
            <w:r w:rsidR="008B2FB8" w:rsidRPr="00FB7D31">
              <w:rPr>
                <w:rFonts w:cs="Arial"/>
                <w:bCs/>
                <w:color w:val="000000"/>
                <w:sz w:val="16"/>
                <w:szCs w:val="16"/>
              </w:rPr>
              <w:t xml:space="preserve"> </w:t>
            </w:r>
          </w:p>
        </w:tc>
      </w:tr>
      <w:tr w:rsidR="00D071BF" w:rsidRPr="00F0776D" w14:paraId="4FA22080" w14:textId="77777777" w:rsidTr="004072D6">
        <w:trPr>
          <w:trHeight w:val="178"/>
        </w:trPr>
        <w:tc>
          <w:tcPr>
            <w:tcW w:w="2250" w:type="dxa"/>
            <w:tcBorders>
              <w:top w:val="single" w:sz="8" w:space="0" w:color="auto"/>
              <w:left w:val="single" w:sz="8" w:space="0" w:color="auto"/>
              <w:right w:val="single" w:sz="4" w:space="0" w:color="auto"/>
            </w:tcBorders>
            <w:vAlign w:val="center"/>
          </w:tcPr>
          <w:p w14:paraId="2557B9DE" w14:textId="34D796D1" w:rsidR="00D071BF" w:rsidRPr="00F802DD" w:rsidRDefault="00D071BF" w:rsidP="00D071BF">
            <w:pPr>
              <w:rPr>
                <w:rFonts w:cs="Arial"/>
                <w:spacing w:val="-3"/>
                <w:sz w:val="16"/>
                <w:szCs w:val="16"/>
              </w:rPr>
            </w:pPr>
          </w:p>
        </w:tc>
        <w:tc>
          <w:tcPr>
            <w:tcW w:w="3764" w:type="dxa"/>
            <w:tcBorders>
              <w:top w:val="single" w:sz="8" w:space="0" w:color="auto"/>
              <w:left w:val="single" w:sz="4" w:space="0" w:color="auto"/>
              <w:bottom w:val="single" w:sz="4" w:space="0" w:color="auto"/>
              <w:right w:val="single" w:sz="4" w:space="0" w:color="auto"/>
            </w:tcBorders>
            <w:vAlign w:val="center"/>
          </w:tcPr>
          <w:p w14:paraId="318251D7" w14:textId="77777777" w:rsidR="00D071BF" w:rsidRPr="00104CED" w:rsidRDefault="00D071BF" w:rsidP="00D071BF">
            <w:pPr>
              <w:rPr>
                <w:rFonts w:cs="Arial"/>
                <w:caps/>
                <w:spacing w:val="-3"/>
                <w:sz w:val="16"/>
                <w:szCs w:val="16"/>
              </w:rPr>
            </w:pPr>
            <w:r w:rsidRPr="00104CED">
              <w:rPr>
                <w:rFonts w:cs="Arial"/>
                <w:caps/>
                <w:color w:val="000000"/>
                <w:sz w:val="16"/>
                <w:szCs w:val="16"/>
              </w:rPr>
              <w:t>SAVELLA 12.5 MG TABLET</w:t>
            </w:r>
          </w:p>
        </w:tc>
        <w:tc>
          <w:tcPr>
            <w:tcW w:w="1112" w:type="dxa"/>
            <w:tcBorders>
              <w:top w:val="single" w:sz="8" w:space="0" w:color="auto"/>
              <w:left w:val="single" w:sz="4" w:space="0" w:color="auto"/>
              <w:right w:val="single" w:sz="4" w:space="0" w:color="auto"/>
            </w:tcBorders>
            <w:vAlign w:val="bottom"/>
          </w:tcPr>
          <w:p w14:paraId="6F8A76ED" w14:textId="4DA0120B" w:rsidR="00D071BF" w:rsidRPr="00211BBA" w:rsidRDefault="00D53B71" w:rsidP="008E77A3">
            <w:pPr>
              <w:jc w:val="right"/>
              <w:rPr>
                <w:rFonts w:cs="Arial"/>
                <w:bCs/>
                <w:caps/>
                <w:color w:val="000000"/>
                <w:sz w:val="16"/>
                <w:szCs w:val="16"/>
              </w:rPr>
            </w:pPr>
            <w:r w:rsidRPr="00FB7D31">
              <w:rPr>
                <w:rFonts w:cs="Arial"/>
                <w:bCs/>
                <w:color w:val="000000"/>
                <w:sz w:val="16"/>
                <w:szCs w:val="16"/>
              </w:rPr>
              <w:t xml:space="preserve">73 </w:t>
            </w:r>
          </w:p>
        </w:tc>
        <w:tc>
          <w:tcPr>
            <w:tcW w:w="1557" w:type="dxa"/>
            <w:tcBorders>
              <w:top w:val="single" w:sz="8" w:space="0" w:color="auto"/>
              <w:left w:val="single" w:sz="4" w:space="0" w:color="auto"/>
              <w:right w:val="single" w:sz="4" w:space="0" w:color="auto"/>
            </w:tcBorders>
            <w:vAlign w:val="bottom"/>
          </w:tcPr>
          <w:p w14:paraId="2E01496D" w14:textId="1B092F7A" w:rsidR="00D071BF" w:rsidRPr="00211BBA" w:rsidRDefault="00D071BF" w:rsidP="008E77A3">
            <w:pPr>
              <w:jc w:val="right"/>
              <w:rPr>
                <w:rFonts w:cs="Arial"/>
                <w:bCs/>
                <w:caps/>
                <w:color w:val="000000"/>
                <w:sz w:val="16"/>
                <w:szCs w:val="16"/>
              </w:rPr>
            </w:pPr>
            <w:r w:rsidRPr="00211BBA">
              <w:rPr>
                <w:rFonts w:cs="Arial"/>
                <w:bCs/>
                <w:color w:val="000000"/>
                <w:sz w:val="16"/>
                <w:szCs w:val="16"/>
              </w:rPr>
              <w:t>$21,</w:t>
            </w:r>
            <w:r w:rsidR="00D53B71" w:rsidRPr="00FB7D31">
              <w:rPr>
                <w:rFonts w:cs="Arial"/>
                <w:bCs/>
                <w:color w:val="000000"/>
                <w:sz w:val="16"/>
                <w:szCs w:val="16"/>
              </w:rPr>
              <w:t xml:space="preserve">307.06 </w:t>
            </w:r>
          </w:p>
        </w:tc>
        <w:tc>
          <w:tcPr>
            <w:tcW w:w="1217" w:type="dxa"/>
            <w:tcBorders>
              <w:top w:val="single" w:sz="8" w:space="0" w:color="auto"/>
              <w:left w:val="single" w:sz="4" w:space="0" w:color="auto"/>
              <w:right w:val="single" w:sz="8" w:space="0" w:color="auto"/>
            </w:tcBorders>
            <w:vAlign w:val="bottom"/>
          </w:tcPr>
          <w:p w14:paraId="026AA0A9" w14:textId="22BF8C76" w:rsidR="00D071BF" w:rsidRPr="00211BBA" w:rsidRDefault="00D53B71" w:rsidP="008E77A3">
            <w:pPr>
              <w:jc w:val="right"/>
              <w:rPr>
                <w:rFonts w:cs="Arial"/>
                <w:bCs/>
                <w:caps/>
                <w:color w:val="000000"/>
                <w:sz w:val="16"/>
                <w:szCs w:val="16"/>
              </w:rPr>
            </w:pPr>
            <w:r w:rsidRPr="00FB7D31">
              <w:rPr>
                <w:rFonts w:cs="Arial"/>
                <w:bCs/>
                <w:color w:val="000000"/>
                <w:sz w:val="16"/>
                <w:szCs w:val="16"/>
              </w:rPr>
              <w:t xml:space="preserve">$291.88 </w:t>
            </w:r>
          </w:p>
        </w:tc>
      </w:tr>
      <w:tr w:rsidR="00D071BF" w:rsidRPr="00F0776D" w14:paraId="2D1A5D0C" w14:textId="77777777" w:rsidTr="004072D6">
        <w:trPr>
          <w:trHeight w:val="178"/>
        </w:trPr>
        <w:tc>
          <w:tcPr>
            <w:tcW w:w="2250" w:type="dxa"/>
            <w:tcBorders>
              <w:left w:val="single" w:sz="8" w:space="0" w:color="auto"/>
              <w:right w:val="single" w:sz="4" w:space="0" w:color="auto"/>
            </w:tcBorders>
            <w:vAlign w:val="center"/>
          </w:tcPr>
          <w:p w14:paraId="19C5B5AE" w14:textId="77777777" w:rsidR="00D071BF" w:rsidRPr="00F802DD" w:rsidRDefault="00D071BF" w:rsidP="00D071BF">
            <w:pPr>
              <w:rPr>
                <w:rFonts w:cs="Arial"/>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50D7A342" w14:textId="77777777" w:rsidR="00D071BF" w:rsidRPr="00104CED" w:rsidRDefault="00D071BF" w:rsidP="00D071BF">
            <w:pPr>
              <w:rPr>
                <w:rFonts w:cs="Arial"/>
                <w:caps/>
                <w:spacing w:val="-3"/>
                <w:sz w:val="16"/>
                <w:szCs w:val="16"/>
              </w:rPr>
            </w:pPr>
            <w:r w:rsidRPr="00104CED">
              <w:rPr>
                <w:rFonts w:cs="Arial"/>
                <w:caps/>
                <w:color w:val="000000"/>
                <w:sz w:val="16"/>
                <w:szCs w:val="16"/>
              </w:rPr>
              <w:t>SAVELLA 25 MG TABLET</w:t>
            </w:r>
          </w:p>
        </w:tc>
        <w:tc>
          <w:tcPr>
            <w:tcW w:w="1112" w:type="dxa"/>
            <w:tcBorders>
              <w:top w:val="single" w:sz="4" w:space="0" w:color="auto"/>
              <w:left w:val="single" w:sz="4" w:space="0" w:color="auto"/>
              <w:bottom w:val="single" w:sz="4" w:space="0" w:color="auto"/>
              <w:right w:val="single" w:sz="4" w:space="0" w:color="auto"/>
            </w:tcBorders>
            <w:vAlign w:val="bottom"/>
          </w:tcPr>
          <w:p w14:paraId="7B9F0D04" w14:textId="10E12064" w:rsidR="00D071BF" w:rsidRPr="00211BBA" w:rsidRDefault="00D53B71" w:rsidP="008E77A3">
            <w:pPr>
              <w:jc w:val="right"/>
              <w:rPr>
                <w:rFonts w:cs="Arial"/>
                <w:bCs/>
                <w:caps/>
                <w:color w:val="000000"/>
                <w:sz w:val="16"/>
                <w:szCs w:val="16"/>
              </w:rPr>
            </w:pPr>
            <w:r w:rsidRPr="00FB7D31">
              <w:rPr>
                <w:rFonts w:cs="Arial"/>
                <w:bCs/>
                <w:color w:val="000000"/>
                <w:sz w:val="16"/>
                <w:szCs w:val="16"/>
              </w:rPr>
              <w:t xml:space="preserve">148 </w:t>
            </w:r>
          </w:p>
        </w:tc>
        <w:tc>
          <w:tcPr>
            <w:tcW w:w="1557" w:type="dxa"/>
            <w:tcBorders>
              <w:top w:val="single" w:sz="4" w:space="0" w:color="auto"/>
              <w:left w:val="single" w:sz="4" w:space="0" w:color="auto"/>
              <w:bottom w:val="single" w:sz="4" w:space="0" w:color="auto"/>
              <w:right w:val="single" w:sz="4" w:space="0" w:color="auto"/>
            </w:tcBorders>
            <w:vAlign w:val="bottom"/>
          </w:tcPr>
          <w:p w14:paraId="1FC33DD4" w14:textId="21090A23" w:rsidR="00D071BF" w:rsidRPr="00211BBA" w:rsidRDefault="00D071BF" w:rsidP="008E77A3">
            <w:pPr>
              <w:jc w:val="right"/>
              <w:rPr>
                <w:rFonts w:cs="Arial"/>
                <w:bCs/>
                <w:caps/>
                <w:color w:val="000000"/>
                <w:sz w:val="16"/>
                <w:szCs w:val="16"/>
              </w:rPr>
            </w:pPr>
            <w:r w:rsidRPr="00211BBA">
              <w:rPr>
                <w:rFonts w:cs="Arial"/>
                <w:bCs/>
                <w:color w:val="000000"/>
                <w:sz w:val="16"/>
                <w:szCs w:val="16"/>
              </w:rPr>
              <w:t>$57,</w:t>
            </w:r>
            <w:r w:rsidR="00D53B71" w:rsidRPr="00FB7D31">
              <w:rPr>
                <w:rFonts w:cs="Arial"/>
                <w:bCs/>
                <w:color w:val="000000"/>
                <w:sz w:val="16"/>
                <w:szCs w:val="16"/>
              </w:rPr>
              <w:t xml:space="preserve">039.27 </w:t>
            </w:r>
          </w:p>
        </w:tc>
        <w:tc>
          <w:tcPr>
            <w:tcW w:w="1217" w:type="dxa"/>
            <w:tcBorders>
              <w:top w:val="single" w:sz="4" w:space="0" w:color="auto"/>
              <w:left w:val="single" w:sz="4" w:space="0" w:color="auto"/>
              <w:bottom w:val="single" w:sz="4" w:space="0" w:color="auto"/>
              <w:right w:val="single" w:sz="8" w:space="0" w:color="auto"/>
            </w:tcBorders>
            <w:vAlign w:val="bottom"/>
          </w:tcPr>
          <w:p w14:paraId="2027ACBC" w14:textId="2D6768D2" w:rsidR="00D071BF" w:rsidRPr="00211BBA" w:rsidRDefault="00D53B71" w:rsidP="008E77A3">
            <w:pPr>
              <w:jc w:val="right"/>
              <w:rPr>
                <w:rFonts w:cs="Arial"/>
                <w:bCs/>
                <w:caps/>
                <w:color w:val="000000"/>
                <w:sz w:val="16"/>
                <w:szCs w:val="16"/>
              </w:rPr>
            </w:pPr>
            <w:r w:rsidRPr="00FB7D31">
              <w:rPr>
                <w:rFonts w:cs="Arial"/>
                <w:bCs/>
                <w:color w:val="000000"/>
                <w:sz w:val="16"/>
                <w:szCs w:val="16"/>
              </w:rPr>
              <w:t xml:space="preserve">$385.40 </w:t>
            </w:r>
          </w:p>
        </w:tc>
      </w:tr>
      <w:tr w:rsidR="00D071BF" w:rsidRPr="00F0776D" w14:paraId="2035A136" w14:textId="77777777" w:rsidTr="004072D6">
        <w:trPr>
          <w:trHeight w:val="178"/>
        </w:trPr>
        <w:tc>
          <w:tcPr>
            <w:tcW w:w="2250" w:type="dxa"/>
            <w:tcBorders>
              <w:left w:val="single" w:sz="8" w:space="0" w:color="auto"/>
              <w:right w:val="single" w:sz="4" w:space="0" w:color="auto"/>
            </w:tcBorders>
            <w:vAlign w:val="center"/>
          </w:tcPr>
          <w:p w14:paraId="67706A67" w14:textId="0ABA6174" w:rsidR="00D071BF" w:rsidRPr="00F802DD" w:rsidRDefault="00D071BF" w:rsidP="00D071BF">
            <w:pPr>
              <w:rPr>
                <w:rFonts w:cs="Arial"/>
                <w:spacing w:val="-3"/>
                <w:sz w:val="16"/>
                <w:szCs w:val="16"/>
              </w:rPr>
            </w:pPr>
            <w:r w:rsidRPr="00F802DD">
              <w:rPr>
                <w:rFonts w:cs="Arial"/>
                <w:spacing w:val="-3"/>
                <w:sz w:val="16"/>
                <w:szCs w:val="16"/>
              </w:rPr>
              <w:t>MILNACIPRAN</w:t>
            </w:r>
          </w:p>
        </w:tc>
        <w:tc>
          <w:tcPr>
            <w:tcW w:w="3764" w:type="dxa"/>
            <w:tcBorders>
              <w:top w:val="single" w:sz="4" w:space="0" w:color="auto"/>
              <w:left w:val="single" w:sz="4" w:space="0" w:color="auto"/>
              <w:bottom w:val="single" w:sz="4" w:space="0" w:color="auto"/>
              <w:right w:val="single" w:sz="4" w:space="0" w:color="auto"/>
            </w:tcBorders>
            <w:vAlign w:val="center"/>
          </w:tcPr>
          <w:p w14:paraId="5EAED179" w14:textId="77777777" w:rsidR="00D071BF" w:rsidRPr="00104CED" w:rsidRDefault="00D071BF" w:rsidP="00D071BF">
            <w:pPr>
              <w:rPr>
                <w:rFonts w:cs="Arial"/>
                <w:caps/>
                <w:spacing w:val="-3"/>
                <w:sz w:val="16"/>
                <w:szCs w:val="16"/>
              </w:rPr>
            </w:pPr>
            <w:r w:rsidRPr="00104CED">
              <w:rPr>
                <w:rFonts w:cs="Arial"/>
                <w:caps/>
                <w:color w:val="000000"/>
                <w:sz w:val="16"/>
                <w:szCs w:val="16"/>
              </w:rPr>
              <w:t>SAVELLA 50 MG TABLET</w:t>
            </w:r>
          </w:p>
        </w:tc>
        <w:tc>
          <w:tcPr>
            <w:tcW w:w="1112" w:type="dxa"/>
            <w:tcBorders>
              <w:top w:val="single" w:sz="4" w:space="0" w:color="auto"/>
              <w:left w:val="single" w:sz="4" w:space="0" w:color="auto"/>
              <w:bottom w:val="single" w:sz="4" w:space="0" w:color="auto"/>
              <w:right w:val="single" w:sz="4" w:space="0" w:color="auto"/>
            </w:tcBorders>
            <w:vAlign w:val="bottom"/>
          </w:tcPr>
          <w:p w14:paraId="73A709E9" w14:textId="27A4617D" w:rsidR="00D071BF" w:rsidRPr="00211BBA" w:rsidRDefault="00D53B71" w:rsidP="008E77A3">
            <w:pPr>
              <w:jc w:val="right"/>
              <w:rPr>
                <w:rFonts w:cs="Arial"/>
                <w:bCs/>
                <w:caps/>
                <w:color w:val="000000"/>
                <w:sz w:val="16"/>
                <w:szCs w:val="16"/>
              </w:rPr>
            </w:pPr>
            <w:r w:rsidRPr="00FB7D31">
              <w:rPr>
                <w:rFonts w:cs="Arial"/>
                <w:bCs/>
                <w:color w:val="000000"/>
                <w:sz w:val="16"/>
                <w:szCs w:val="16"/>
              </w:rPr>
              <w:t xml:space="preserve">370 </w:t>
            </w:r>
          </w:p>
        </w:tc>
        <w:tc>
          <w:tcPr>
            <w:tcW w:w="1557" w:type="dxa"/>
            <w:tcBorders>
              <w:top w:val="single" w:sz="4" w:space="0" w:color="auto"/>
              <w:left w:val="single" w:sz="4" w:space="0" w:color="auto"/>
              <w:bottom w:val="single" w:sz="4" w:space="0" w:color="auto"/>
              <w:right w:val="single" w:sz="4" w:space="0" w:color="auto"/>
            </w:tcBorders>
            <w:vAlign w:val="bottom"/>
          </w:tcPr>
          <w:p w14:paraId="6A34329E" w14:textId="67C1309C" w:rsidR="00D071BF" w:rsidRPr="00211BBA" w:rsidRDefault="00D071BF" w:rsidP="008E77A3">
            <w:pPr>
              <w:jc w:val="right"/>
              <w:rPr>
                <w:rFonts w:cs="Arial"/>
                <w:bCs/>
                <w:caps/>
                <w:color w:val="000000"/>
                <w:sz w:val="16"/>
                <w:szCs w:val="16"/>
              </w:rPr>
            </w:pPr>
            <w:r w:rsidRPr="00211BBA">
              <w:rPr>
                <w:rFonts w:cs="Arial"/>
                <w:bCs/>
                <w:color w:val="000000"/>
                <w:sz w:val="16"/>
                <w:szCs w:val="16"/>
              </w:rPr>
              <w:t>$146,</w:t>
            </w:r>
            <w:r w:rsidR="00D53B71" w:rsidRPr="00FB7D31">
              <w:rPr>
                <w:rFonts w:cs="Arial"/>
                <w:bCs/>
                <w:color w:val="000000"/>
                <w:sz w:val="16"/>
                <w:szCs w:val="16"/>
              </w:rPr>
              <w:t xml:space="preserve">269.70 </w:t>
            </w:r>
          </w:p>
        </w:tc>
        <w:tc>
          <w:tcPr>
            <w:tcW w:w="1217" w:type="dxa"/>
            <w:tcBorders>
              <w:top w:val="single" w:sz="4" w:space="0" w:color="auto"/>
              <w:left w:val="single" w:sz="4" w:space="0" w:color="auto"/>
              <w:bottom w:val="single" w:sz="4" w:space="0" w:color="auto"/>
              <w:right w:val="single" w:sz="8" w:space="0" w:color="auto"/>
            </w:tcBorders>
            <w:vAlign w:val="bottom"/>
          </w:tcPr>
          <w:p w14:paraId="6F86C4B7" w14:textId="40B9219B" w:rsidR="00D071BF" w:rsidRPr="00211BBA" w:rsidRDefault="00D53B71" w:rsidP="008E77A3">
            <w:pPr>
              <w:jc w:val="right"/>
              <w:rPr>
                <w:rFonts w:cs="Arial"/>
                <w:bCs/>
                <w:caps/>
                <w:color w:val="000000"/>
                <w:sz w:val="16"/>
                <w:szCs w:val="16"/>
              </w:rPr>
            </w:pPr>
            <w:r w:rsidRPr="00FB7D31">
              <w:rPr>
                <w:rFonts w:cs="Arial"/>
                <w:bCs/>
                <w:color w:val="000000"/>
                <w:sz w:val="16"/>
                <w:szCs w:val="16"/>
              </w:rPr>
              <w:t xml:space="preserve">$395.32 </w:t>
            </w:r>
          </w:p>
        </w:tc>
      </w:tr>
      <w:tr w:rsidR="00073135" w:rsidRPr="00F0776D" w14:paraId="40E6B03B" w14:textId="77777777" w:rsidTr="004072D6">
        <w:trPr>
          <w:trHeight w:val="178"/>
        </w:trPr>
        <w:tc>
          <w:tcPr>
            <w:tcW w:w="2250" w:type="dxa"/>
            <w:tcBorders>
              <w:left w:val="single" w:sz="8" w:space="0" w:color="auto"/>
              <w:right w:val="single" w:sz="4" w:space="0" w:color="auto"/>
            </w:tcBorders>
            <w:vAlign w:val="center"/>
          </w:tcPr>
          <w:p w14:paraId="44764A7E" w14:textId="77777777" w:rsidR="00073135" w:rsidRPr="00F802DD" w:rsidRDefault="00073135" w:rsidP="00073135">
            <w:pPr>
              <w:rPr>
                <w:rFonts w:cs="Arial"/>
                <w:spacing w:val="-3"/>
                <w:sz w:val="16"/>
                <w:szCs w:val="16"/>
              </w:rPr>
            </w:pPr>
          </w:p>
        </w:tc>
        <w:tc>
          <w:tcPr>
            <w:tcW w:w="3764" w:type="dxa"/>
            <w:tcBorders>
              <w:top w:val="single" w:sz="4" w:space="0" w:color="auto"/>
              <w:left w:val="single" w:sz="4" w:space="0" w:color="auto"/>
              <w:bottom w:val="single" w:sz="4" w:space="0" w:color="auto"/>
              <w:right w:val="single" w:sz="4" w:space="0" w:color="auto"/>
            </w:tcBorders>
            <w:vAlign w:val="center"/>
          </w:tcPr>
          <w:p w14:paraId="09148E41" w14:textId="77777777" w:rsidR="00073135" w:rsidRPr="00104CED" w:rsidRDefault="00073135" w:rsidP="00073135">
            <w:pPr>
              <w:rPr>
                <w:rFonts w:cs="Arial"/>
                <w:caps/>
                <w:spacing w:val="-3"/>
                <w:sz w:val="16"/>
                <w:szCs w:val="16"/>
              </w:rPr>
            </w:pPr>
            <w:r w:rsidRPr="00104CED">
              <w:rPr>
                <w:rFonts w:cs="Arial"/>
                <w:caps/>
                <w:color w:val="000000"/>
                <w:sz w:val="16"/>
                <w:szCs w:val="16"/>
              </w:rPr>
              <w:t>SAVELLA 100 MG TABLET</w:t>
            </w:r>
          </w:p>
        </w:tc>
        <w:tc>
          <w:tcPr>
            <w:tcW w:w="1112" w:type="dxa"/>
            <w:tcBorders>
              <w:top w:val="single" w:sz="4" w:space="0" w:color="auto"/>
              <w:left w:val="single" w:sz="4" w:space="0" w:color="auto"/>
              <w:right w:val="single" w:sz="4" w:space="0" w:color="auto"/>
            </w:tcBorders>
            <w:vAlign w:val="bottom"/>
          </w:tcPr>
          <w:p w14:paraId="74A21C37" w14:textId="683CC4FC" w:rsidR="00073135" w:rsidRPr="00211BBA" w:rsidRDefault="00270577" w:rsidP="008E77A3">
            <w:pPr>
              <w:jc w:val="right"/>
              <w:rPr>
                <w:rFonts w:cs="Arial"/>
                <w:bCs/>
                <w:caps/>
                <w:color w:val="000000"/>
                <w:sz w:val="16"/>
                <w:szCs w:val="16"/>
              </w:rPr>
            </w:pPr>
            <w:r w:rsidRPr="00FB7D31">
              <w:rPr>
                <w:rFonts w:cs="Arial"/>
                <w:bCs/>
                <w:color w:val="000000"/>
                <w:sz w:val="16"/>
                <w:szCs w:val="16"/>
              </w:rPr>
              <w:t xml:space="preserve">470 </w:t>
            </w:r>
          </w:p>
        </w:tc>
        <w:tc>
          <w:tcPr>
            <w:tcW w:w="1557" w:type="dxa"/>
            <w:tcBorders>
              <w:top w:val="single" w:sz="4" w:space="0" w:color="auto"/>
              <w:left w:val="single" w:sz="4" w:space="0" w:color="auto"/>
              <w:right w:val="single" w:sz="4" w:space="0" w:color="auto"/>
            </w:tcBorders>
            <w:vAlign w:val="bottom"/>
          </w:tcPr>
          <w:p w14:paraId="0A216A90" w14:textId="5B517E22" w:rsidR="00073135" w:rsidRPr="00211BBA" w:rsidRDefault="00073135" w:rsidP="008E77A3">
            <w:pPr>
              <w:jc w:val="right"/>
              <w:rPr>
                <w:rFonts w:cs="Arial"/>
                <w:bCs/>
                <w:caps/>
                <w:color w:val="000000"/>
                <w:sz w:val="16"/>
                <w:szCs w:val="16"/>
              </w:rPr>
            </w:pPr>
            <w:r w:rsidRPr="00211BBA">
              <w:rPr>
                <w:rFonts w:cs="Arial"/>
                <w:bCs/>
                <w:color w:val="000000"/>
                <w:sz w:val="16"/>
                <w:szCs w:val="16"/>
              </w:rPr>
              <w:t>$185,</w:t>
            </w:r>
            <w:r w:rsidR="00270577" w:rsidRPr="00FB7D31">
              <w:rPr>
                <w:rFonts w:cs="Arial"/>
                <w:bCs/>
                <w:color w:val="000000"/>
                <w:sz w:val="16"/>
                <w:szCs w:val="16"/>
              </w:rPr>
              <w:t xml:space="preserve">420.47 </w:t>
            </w:r>
          </w:p>
        </w:tc>
        <w:tc>
          <w:tcPr>
            <w:tcW w:w="1217" w:type="dxa"/>
            <w:tcBorders>
              <w:top w:val="single" w:sz="4" w:space="0" w:color="auto"/>
              <w:left w:val="single" w:sz="4" w:space="0" w:color="auto"/>
              <w:right w:val="single" w:sz="8" w:space="0" w:color="auto"/>
            </w:tcBorders>
            <w:vAlign w:val="bottom"/>
          </w:tcPr>
          <w:p w14:paraId="3F01BE1A" w14:textId="793964F6" w:rsidR="00073135" w:rsidRPr="00211BBA" w:rsidRDefault="00270577" w:rsidP="008E77A3">
            <w:pPr>
              <w:jc w:val="right"/>
              <w:rPr>
                <w:rFonts w:cs="Arial"/>
                <w:bCs/>
                <w:caps/>
                <w:color w:val="000000"/>
                <w:sz w:val="16"/>
                <w:szCs w:val="16"/>
              </w:rPr>
            </w:pPr>
            <w:r w:rsidRPr="00FB7D31">
              <w:rPr>
                <w:rFonts w:cs="Arial"/>
                <w:bCs/>
                <w:color w:val="000000"/>
                <w:sz w:val="16"/>
                <w:szCs w:val="16"/>
              </w:rPr>
              <w:t xml:space="preserve">$394.51 </w:t>
            </w:r>
          </w:p>
        </w:tc>
      </w:tr>
      <w:tr w:rsidR="00073135" w:rsidRPr="00F0776D" w14:paraId="13CDB0FA" w14:textId="77777777" w:rsidTr="004072D6">
        <w:trPr>
          <w:trHeight w:val="178"/>
        </w:trPr>
        <w:tc>
          <w:tcPr>
            <w:tcW w:w="2250" w:type="dxa"/>
            <w:tcBorders>
              <w:left w:val="single" w:sz="8" w:space="0" w:color="auto"/>
              <w:bottom w:val="single" w:sz="8" w:space="0" w:color="auto"/>
              <w:right w:val="single" w:sz="4" w:space="0" w:color="auto"/>
            </w:tcBorders>
            <w:vAlign w:val="center"/>
          </w:tcPr>
          <w:p w14:paraId="6D039788" w14:textId="77777777" w:rsidR="00073135" w:rsidRPr="00F802DD" w:rsidRDefault="00073135" w:rsidP="00073135">
            <w:pPr>
              <w:rPr>
                <w:rFonts w:cs="Arial"/>
                <w:spacing w:val="-3"/>
                <w:sz w:val="16"/>
                <w:szCs w:val="16"/>
              </w:rPr>
            </w:pPr>
          </w:p>
        </w:tc>
        <w:tc>
          <w:tcPr>
            <w:tcW w:w="3764" w:type="dxa"/>
            <w:tcBorders>
              <w:top w:val="single" w:sz="4" w:space="0" w:color="auto"/>
              <w:left w:val="single" w:sz="4" w:space="0" w:color="auto"/>
              <w:bottom w:val="single" w:sz="8" w:space="0" w:color="auto"/>
              <w:right w:val="single" w:sz="4" w:space="0" w:color="auto"/>
            </w:tcBorders>
            <w:vAlign w:val="center"/>
          </w:tcPr>
          <w:p w14:paraId="3DD91CEA" w14:textId="77777777" w:rsidR="00073135" w:rsidRPr="00104CED" w:rsidRDefault="00073135" w:rsidP="00073135">
            <w:pPr>
              <w:rPr>
                <w:rFonts w:cs="Arial"/>
                <w:caps/>
                <w:spacing w:val="-3"/>
                <w:sz w:val="16"/>
                <w:szCs w:val="16"/>
              </w:rPr>
            </w:pPr>
            <w:r w:rsidRPr="00104CED">
              <w:rPr>
                <w:rFonts w:cs="Arial"/>
                <w:caps/>
                <w:color w:val="000000"/>
                <w:sz w:val="16"/>
                <w:szCs w:val="16"/>
              </w:rPr>
              <w:t>SAVELLA TITRATION PACK</w:t>
            </w:r>
          </w:p>
        </w:tc>
        <w:tc>
          <w:tcPr>
            <w:tcW w:w="1112" w:type="dxa"/>
            <w:tcBorders>
              <w:top w:val="single" w:sz="4" w:space="0" w:color="auto"/>
              <w:left w:val="single" w:sz="4" w:space="0" w:color="auto"/>
              <w:bottom w:val="single" w:sz="8" w:space="0" w:color="auto"/>
              <w:right w:val="single" w:sz="4" w:space="0" w:color="auto"/>
            </w:tcBorders>
            <w:vAlign w:val="bottom"/>
          </w:tcPr>
          <w:p w14:paraId="4D37150C" w14:textId="7E5DE9CF" w:rsidR="00073135" w:rsidRPr="00211BBA" w:rsidRDefault="00270577" w:rsidP="008E77A3">
            <w:pPr>
              <w:jc w:val="right"/>
              <w:rPr>
                <w:rFonts w:cs="Arial"/>
                <w:bCs/>
                <w:caps/>
                <w:color w:val="000000"/>
                <w:sz w:val="16"/>
                <w:szCs w:val="16"/>
              </w:rPr>
            </w:pPr>
            <w:r w:rsidRPr="00FB7D31">
              <w:rPr>
                <w:rFonts w:cs="Arial"/>
                <w:bCs/>
                <w:color w:val="000000"/>
                <w:sz w:val="16"/>
                <w:szCs w:val="16"/>
              </w:rPr>
              <w:t xml:space="preserve">24 </w:t>
            </w:r>
          </w:p>
        </w:tc>
        <w:tc>
          <w:tcPr>
            <w:tcW w:w="1557" w:type="dxa"/>
            <w:tcBorders>
              <w:top w:val="single" w:sz="4" w:space="0" w:color="auto"/>
              <w:left w:val="single" w:sz="4" w:space="0" w:color="auto"/>
              <w:bottom w:val="single" w:sz="8" w:space="0" w:color="auto"/>
              <w:right w:val="single" w:sz="4" w:space="0" w:color="auto"/>
            </w:tcBorders>
            <w:vAlign w:val="bottom"/>
          </w:tcPr>
          <w:p w14:paraId="552F579B" w14:textId="2185838F" w:rsidR="00073135" w:rsidRPr="00211BBA" w:rsidRDefault="00270577" w:rsidP="008E77A3">
            <w:pPr>
              <w:jc w:val="right"/>
              <w:rPr>
                <w:rFonts w:cs="Arial"/>
                <w:bCs/>
                <w:caps/>
                <w:color w:val="000000"/>
                <w:sz w:val="16"/>
                <w:szCs w:val="16"/>
              </w:rPr>
            </w:pPr>
            <w:r w:rsidRPr="00FB7D31">
              <w:rPr>
                <w:rFonts w:cs="Arial"/>
                <w:bCs/>
                <w:color w:val="000000"/>
                <w:sz w:val="16"/>
                <w:szCs w:val="16"/>
              </w:rPr>
              <w:t xml:space="preserve">$9,968.78 </w:t>
            </w:r>
          </w:p>
        </w:tc>
        <w:tc>
          <w:tcPr>
            <w:tcW w:w="1217" w:type="dxa"/>
            <w:tcBorders>
              <w:top w:val="single" w:sz="4" w:space="0" w:color="auto"/>
              <w:left w:val="single" w:sz="4" w:space="0" w:color="auto"/>
              <w:bottom w:val="single" w:sz="8" w:space="0" w:color="auto"/>
              <w:right w:val="single" w:sz="8" w:space="0" w:color="auto"/>
            </w:tcBorders>
            <w:vAlign w:val="bottom"/>
          </w:tcPr>
          <w:p w14:paraId="1440C4E1" w14:textId="2D2123A7" w:rsidR="00073135" w:rsidRPr="00211BBA" w:rsidRDefault="00270577" w:rsidP="008E77A3">
            <w:pPr>
              <w:jc w:val="right"/>
              <w:rPr>
                <w:rFonts w:cs="Arial"/>
                <w:bCs/>
                <w:caps/>
                <w:color w:val="000000"/>
                <w:sz w:val="16"/>
                <w:szCs w:val="16"/>
              </w:rPr>
            </w:pPr>
            <w:r w:rsidRPr="00FB7D31">
              <w:rPr>
                <w:rFonts w:cs="Arial"/>
                <w:bCs/>
                <w:color w:val="000000"/>
                <w:sz w:val="16"/>
                <w:szCs w:val="16"/>
              </w:rPr>
              <w:t xml:space="preserve">$415.37 </w:t>
            </w:r>
          </w:p>
        </w:tc>
      </w:tr>
      <w:tr w:rsidR="005260D1" w:rsidRPr="00F0776D" w14:paraId="2A0D293A" w14:textId="77777777" w:rsidTr="004072D6">
        <w:trPr>
          <w:trHeight w:val="178"/>
        </w:trPr>
        <w:tc>
          <w:tcPr>
            <w:tcW w:w="2250" w:type="dxa"/>
            <w:tcBorders>
              <w:top w:val="single" w:sz="8" w:space="0" w:color="auto"/>
              <w:left w:val="single" w:sz="8" w:space="0" w:color="auto"/>
              <w:right w:val="single" w:sz="4" w:space="0" w:color="auto"/>
            </w:tcBorders>
            <w:vAlign w:val="center"/>
          </w:tcPr>
          <w:p w14:paraId="550B1400" w14:textId="7A39B4AE" w:rsidR="005260D1" w:rsidRPr="00F802DD" w:rsidRDefault="005260D1" w:rsidP="005260D1">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center"/>
          </w:tcPr>
          <w:p w14:paraId="250B3226" w14:textId="77777777" w:rsidR="005260D1" w:rsidRPr="00F46416" w:rsidRDefault="005260D1" w:rsidP="005260D1">
            <w:pPr>
              <w:rPr>
                <w:rFonts w:cs="Arial"/>
                <w:caps/>
                <w:spacing w:val="-3"/>
                <w:sz w:val="16"/>
                <w:szCs w:val="16"/>
              </w:rPr>
            </w:pPr>
            <w:r w:rsidRPr="00F46416">
              <w:rPr>
                <w:rFonts w:cs="Arial"/>
                <w:caps/>
                <w:color w:val="000000"/>
                <w:sz w:val="16"/>
                <w:szCs w:val="16"/>
              </w:rPr>
              <w:t>Effexor 25 MG TABLET</w:t>
            </w:r>
          </w:p>
        </w:tc>
        <w:tc>
          <w:tcPr>
            <w:tcW w:w="1112" w:type="dxa"/>
            <w:tcBorders>
              <w:top w:val="single" w:sz="8" w:space="0" w:color="auto"/>
              <w:left w:val="single" w:sz="4" w:space="0" w:color="auto"/>
              <w:bottom w:val="single" w:sz="8" w:space="0" w:color="auto"/>
              <w:right w:val="single" w:sz="4" w:space="0" w:color="auto"/>
            </w:tcBorders>
            <w:vAlign w:val="bottom"/>
          </w:tcPr>
          <w:p w14:paraId="398F8FBB" w14:textId="73DFAA79" w:rsidR="005260D1" w:rsidRPr="00211BBA" w:rsidRDefault="00466A82" w:rsidP="008E77A3">
            <w:pPr>
              <w:jc w:val="right"/>
              <w:rPr>
                <w:rFonts w:cs="Arial"/>
                <w:bCs/>
                <w:caps/>
                <w:color w:val="000000"/>
                <w:sz w:val="16"/>
                <w:szCs w:val="16"/>
              </w:rPr>
            </w:pPr>
            <w:r w:rsidRPr="00FB7D31">
              <w:rPr>
                <w:rFonts w:cs="Arial"/>
                <w:bCs/>
                <w:color w:val="000000"/>
                <w:sz w:val="16"/>
                <w:szCs w:val="16"/>
              </w:rPr>
              <w:t xml:space="preserve">365 </w:t>
            </w:r>
          </w:p>
        </w:tc>
        <w:tc>
          <w:tcPr>
            <w:tcW w:w="1557" w:type="dxa"/>
            <w:tcBorders>
              <w:top w:val="single" w:sz="8" w:space="0" w:color="auto"/>
              <w:left w:val="single" w:sz="4" w:space="0" w:color="auto"/>
              <w:bottom w:val="single" w:sz="8" w:space="0" w:color="auto"/>
              <w:right w:val="single" w:sz="4" w:space="0" w:color="auto"/>
            </w:tcBorders>
            <w:vAlign w:val="bottom"/>
          </w:tcPr>
          <w:p w14:paraId="5389CE0D" w14:textId="697E86D3" w:rsidR="005260D1" w:rsidRPr="00211BBA" w:rsidRDefault="00466A82" w:rsidP="008E77A3">
            <w:pPr>
              <w:jc w:val="right"/>
              <w:rPr>
                <w:rFonts w:cs="Arial"/>
                <w:bCs/>
                <w:caps/>
                <w:color w:val="000000"/>
                <w:sz w:val="16"/>
                <w:szCs w:val="16"/>
              </w:rPr>
            </w:pPr>
            <w:r w:rsidRPr="00FB7D31">
              <w:rPr>
                <w:rFonts w:cs="Arial"/>
                <w:bCs/>
                <w:color w:val="000000"/>
                <w:sz w:val="16"/>
                <w:szCs w:val="16"/>
              </w:rPr>
              <w:t xml:space="preserve">$5,299.34 </w:t>
            </w:r>
          </w:p>
        </w:tc>
        <w:tc>
          <w:tcPr>
            <w:tcW w:w="1217" w:type="dxa"/>
            <w:tcBorders>
              <w:top w:val="single" w:sz="8" w:space="0" w:color="auto"/>
              <w:left w:val="single" w:sz="4" w:space="0" w:color="auto"/>
              <w:bottom w:val="single" w:sz="8" w:space="0" w:color="auto"/>
              <w:right w:val="single" w:sz="8" w:space="0" w:color="auto"/>
            </w:tcBorders>
            <w:vAlign w:val="bottom"/>
          </w:tcPr>
          <w:p w14:paraId="68B2AFBF" w14:textId="4F2DD579" w:rsidR="005260D1" w:rsidRPr="00211BBA" w:rsidRDefault="00466A82" w:rsidP="008E77A3">
            <w:pPr>
              <w:jc w:val="right"/>
              <w:rPr>
                <w:rFonts w:cs="Arial"/>
                <w:bCs/>
                <w:caps/>
                <w:color w:val="000000"/>
                <w:sz w:val="16"/>
                <w:szCs w:val="16"/>
              </w:rPr>
            </w:pPr>
            <w:r w:rsidRPr="00FB7D31">
              <w:rPr>
                <w:rFonts w:cs="Arial"/>
                <w:bCs/>
                <w:color w:val="000000"/>
                <w:sz w:val="16"/>
                <w:szCs w:val="16"/>
              </w:rPr>
              <w:t xml:space="preserve">$14.52 </w:t>
            </w:r>
          </w:p>
        </w:tc>
      </w:tr>
      <w:tr w:rsidR="005260D1" w:rsidRPr="00F0776D" w14:paraId="71CF3F93" w14:textId="77777777" w:rsidTr="004072D6">
        <w:trPr>
          <w:trHeight w:val="178"/>
        </w:trPr>
        <w:tc>
          <w:tcPr>
            <w:tcW w:w="2250" w:type="dxa"/>
            <w:tcBorders>
              <w:left w:val="single" w:sz="8" w:space="0" w:color="auto"/>
              <w:right w:val="single" w:sz="4" w:space="0" w:color="auto"/>
            </w:tcBorders>
            <w:vAlign w:val="center"/>
          </w:tcPr>
          <w:p w14:paraId="55F34CB1" w14:textId="77777777" w:rsidR="005260D1" w:rsidRPr="00F802DD" w:rsidRDefault="005260D1" w:rsidP="005260D1">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center"/>
          </w:tcPr>
          <w:p w14:paraId="71D20C19" w14:textId="77777777" w:rsidR="005260D1" w:rsidRPr="00F46416" w:rsidRDefault="005260D1" w:rsidP="005260D1">
            <w:pPr>
              <w:rPr>
                <w:rFonts w:cs="Arial"/>
                <w:caps/>
                <w:spacing w:val="-3"/>
                <w:sz w:val="16"/>
                <w:szCs w:val="16"/>
              </w:rPr>
            </w:pPr>
            <w:r w:rsidRPr="00F46416">
              <w:rPr>
                <w:rFonts w:cs="Arial"/>
                <w:caps/>
                <w:color w:val="000000"/>
                <w:sz w:val="16"/>
                <w:szCs w:val="16"/>
              </w:rPr>
              <w:t>Effexor 37.5MG TABLET</w:t>
            </w:r>
          </w:p>
        </w:tc>
        <w:tc>
          <w:tcPr>
            <w:tcW w:w="1112" w:type="dxa"/>
            <w:tcBorders>
              <w:top w:val="single" w:sz="8" w:space="0" w:color="auto"/>
              <w:left w:val="single" w:sz="4" w:space="0" w:color="auto"/>
              <w:bottom w:val="single" w:sz="8" w:space="0" w:color="auto"/>
              <w:right w:val="single" w:sz="4" w:space="0" w:color="auto"/>
            </w:tcBorders>
            <w:vAlign w:val="bottom"/>
          </w:tcPr>
          <w:p w14:paraId="22270735" w14:textId="669BE2F5" w:rsidR="005260D1" w:rsidRPr="00211BBA" w:rsidRDefault="005260D1" w:rsidP="008E77A3">
            <w:pPr>
              <w:jc w:val="right"/>
              <w:rPr>
                <w:rFonts w:cs="Arial"/>
                <w:bCs/>
                <w:caps/>
                <w:color w:val="000000"/>
                <w:sz w:val="16"/>
                <w:szCs w:val="16"/>
              </w:rPr>
            </w:pPr>
            <w:r w:rsidRPr="00211BBA">
              <w:rPr>
                <w:rFonts w:cs="Arial"/>
                <w:bCs/>
                <w:color w:val="000000"/>
                <w:sz w:val="16"/>
                <w:szCs w:val="16"/>
              </w:rPr>
              <w:t>2,</w:t>
            </w:r>
            <w:r w:rsidR="004B2D82" w:rsidRPr="00FB7D31">
              <w:rPr>
                <w:rFonts w:cs="Arial"/>
                <w:bCs/>
                <w:color w:val="000000"/>
                <w:sz w:val="16"/>
                <w:szCs w:val="16"/>
              </w:rPr>
              <w:t xml:space="preserve">063 </w:t>
            </w:r>
          </w:p>
        </w:tc>
        <w:tc>
          <w:tcPr>
            <w:tcW w:w="1557" w:type="dxa"/>
            <w:tcBorders>
              <w:top w:val="single" w:sz="8" w:space="0" w:color="auto"/>
              <w:left w:val="single" w:sz="4" w:space="0" w:color="auto"/>
              <w:bottom w:val="single" w:sz="8" w:space="0" w:color="auto"/>
              <w:right w:val="single" w:sz="4" w:space="0" w:color="auto"/>
            </w:tcBorders>
            <w:vAlign w:val="bottom"/>
          </w:tcPr>
          <w:p w14:paraId="4E4C33ED" w14:textId="16ACB730" w:rsidR="005260D1" w:rsidRPr="00211BBA" w:rsidRDefault="005260D1" w:rsidP="008E77A3">
            <w:pPr>
              <w:jc w:val="right"/>
              <w:rPr>
                <w:rFonts w:cs="Arial"/>
                <w:bCs/>
                <w:caps/>
                <w:color w:val="000000"/>
                <w:sz w:val="16"/>
                <w:szCs w:val="16"/>
              </w:rPr>
            </w:pPr>
            <w:r w:rsidRPr="00211BBA">
              <w:rPr>
                <w:rFonts w:cs="Arial"/>
                <w:bCs/>
                <w:color w:val="000000"/>
                <w:sz w:val="16"/>
                <w:szCs w:val="16"/>
              </w:rPr>
              <w:t>$27,</w:t>
            </w:r>
            <w:r w:rsidR="004B2D82" w:rsidRPr="00FB7D31">
              <w:rPr>
                <w:rFonts w:cs="Arial"/>
                <w:bCs/>
                <w:color w:val="000000"/>
                <w:sz w:val="16"/>
                <w:szCs w:val="16"/>
              </w:rPr>
              <w:t xml:space="preserve">156.62 </w:t>
            </w:r>
          </w:p>
        </w:tc>
        <w:tc>
          <w:tcPr>
            <w:tcW w:w="1217" w:type="dxa"/>
            <w:tcBorders>
              <w:top w:val="single" w:sz="8" w:space="0" w:color="auto"/>
              <w:left w:val="single" w:sz="4" w:space="0" w:color="auto"/>
              <w:bottom w:val="single" w:sz="8" w:space="0" w:color="auto"/>
              <w:right w:val="single" w:sz="8" w:space="0" w:color="auto"/>
            </w:tcBorders>
            <w:vAlign w:val="bottom"/>
          </w:tcPr>
          <w:p w14:paraId="5C70E35D" w14:textId="3DED11B5" w:rsidR="005260D1" w:rsidRPr="00211BBA" w:rsidRDefault="004B2D82" w:rsidP="008E77A3">
            <w:pPr>
              <w:jc w:val="right"/>
              <w:rPr>
                <w:rFonts w:cs="Arial"/>
                <w:bCs/>
                <w:caps/>
                <w:color w:val="000000"/>
                <w:sz w:val="16"/>
                <w:szCs w:val="16"/>
              </w:rPr>
            </w:pPr>
            <w:r w:rsidRPr="00FB7D31">
              <w:rPr>
                <w:rFonts w:cs="Arial"/>
                <w:bCs/>
                <w:color w:val="000000"/>
                <w:sz w:val="16"/>
                <w:szCs w:val="16"/>
              </w:rPr>
              <w:t xml:space="preserve">$13.16 </w:t>
            </w:r>
          </w:p>
        </w:tc>
      </w:tr>
      <w:tr w:rsidR="005260D1" w:rsidRPr="00F0776D" w14:paraId="058FD5B6" w14:textId="77777777" w:rsidTr="004072D6">
        <w:trPr>
          <w:trHeight w:val="178"/>
        </w:trPr>
        <w:tc>
          <w:tcPr>
            <w:tcW w:w="2250" w:type="dxa"/>
            <w:tcBorders>
              <w:left w:val="single" w:sz="8" w:space="0" w:color="auto"/>
              <w:right w:val="single" w:sz="4" w:space="0" w:color="auto"/>
            </w:tcBorders>
            <w:vAlign w:val="center"/>
          </w:tcPr>
          <w:p w14:paraId="36C6CD9C" w14:textId="77777777" w:rsidR="005260D1" w:rsidRPr="00F802DD" w:rsidRDefault="005260D1" w:rsidP="005260D1">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center"/>
          </w:tcPr>
          <w:p w14:paraId="03CAA009" w14:textId="77777777" w:rsidR="005260D1" w:rsidRPr="00F46416" w:rsidRDefault="005260D1" w:rsidP="005260D1">
            <w:pPr>
              <w:rPr>
                <w:rFonts w:cs="Arial"/>
                <w:caps/>
                <w:spacing w:val="-3"/>
                <w:sz w:val="16"/>
                <w:szCs w:val="16"/>
              </w:rPr>
            </w:pPr>
            <w:r w:rsidRPr="00F46416">
              <w:rPr>
                <w:rFonts w:cs="Arial"/>
                <w:caps/>
                <w:color w:val="000000"/>
                <w:sz w:val="16"/>
                <w:szCs w:val="16"/>
              </w:rPr>
              <w:t>Effexor 50MG TABLET</w:t>
            </w:r>
          </w:p>
        </w:tc>
        <w:tc>
          <w:tcPr>
            <w:tcW w:w="1112" w:type="dxa"/>
            <w:tcBorders>
              <w:top w:val="single" w:sz="8" w:space="0" w:color="auto"/>
              <w:left w:val="single" w:sz="4" w:space="0" w:color="auto"/>
              <w:bottom w:val="single" w:sz="8" w:space="0" w:color="auto"/>
              <w:right w:val="single" w:sz="4" w:space="0" w:color="auto"/>
            </w:tcBorders>
            <w:vAlign w:val="bottom"/>
          </w:tcPr>
          <w:p w14:paraId="0F6A1BE4" w14:textId="055ECCB7" w:rsidR="005260D1" w:rsidRPr="00211BBA" w:rsidRDefault="004B2D82" w:rsidP="008E77A3">
            <w:pPr>
              <w:jc w:val="right"/>
              <w:rPr>
                <w:rFonts w:cs="Arial"/>
                <w:bCs/>
                <w:caps/>
                <w:color w:val="000000"/>
                <w:sz w:val="16"/>
                <w:szCs w:val="16"/>
              </w:rPr>
            </w:pPr>
            <w:r w:rsidRPr="00FB7D31">
              <w:rPr>
                <w:rFonts w:cs="Arial"/>
                <w:bCs/>
                <w:color w:val="000000"/>
                <w:sz w:val="16"/>
                <w:szCs w:val="16"/>
              </w:rPr>
              <w:t xml:space="preserve">625 </w:t>
            </w:r>
          </w:p>
        </w:tc>
        <w:tc>
          <w:tcPr>
            <w:tcW w:w="1557" w:type="dxa"/>
            <w:tcBorders>
              <w:top w:val="single" w:sz="8" w:space="0" w:color="auto"/>
              <w:left w:val="single" w:sz="4" w:space="0" w:color="auto"/>
              <w:bottom w:val="single" w:sz="8" w:space="0" w:color="auto"/>
              <w:right w:val="single" w:sz="4" w:space="0" w:color="auto"/>
            </w:tcBorders>
            <w:vAlign w:val="bottom"/>
          </w:tcPr>
          <w:p w14:paraId="74BCAA27" w14:textId="4BD140BB" w:rsidR="005260D1" w:rsidRPr="00211BBA" w:rsidRDefault="004B2D82" w:rsidP="008E77A3">
            <w:pPr>
              <w:jc w:val="right"/>
              <w:rPr>
                <w:rFonts w:cs="Arial"/>
                <w:bCs/>
                <w:caps/>
                <w:color w:val="000000"/>
                <w:sz w:val="16"/>
                <w:szCs w:val="16"/>
              </w:rPr>
            </w:pPr>
            <w:r w:rsidRPr="00FB7D31">
              <w:rPr>
                <w:rFonts w:cs="Arial"/>
                <w:bCs/>
                <w:color w:val="000000"/>
                <w:sz w:val="16"/>
                <w:szCs w:val="16"/>
              </w:rPr>
              <w:t xml:space="preserve">$9,204.30 </w:t>
            </w:r>
          </w:p>
        </w:tc>
        <w:tc>
          <w:tcPr>
            <w:tcW w:w="1217" w:type="dxa"/>
            <w:tcBorders>
              <w:top w:val="single" w:sz="8" w:space="0" w:color="auto"/>
              <w:left w:val="single" w:sz="4" w:space="0" w:color="auto"/>
              <w:bottom w:val="single" w:sz="8" w:space="0" w:color="auto"/>
              <w:right w:val="single" w:sz="8" w:space="0" w:color="auto"/>
            </w:tcBorders>
            <w:vAlign w:val="bottom"/>
          </w:tcPr>
          <w:p w14:paraId="04D8A072" w14:textId="4D27666C" w:rsidR="005260D1" w:rsidRPr="00211BBA" w:rsidRDefault="004B2D82" w:rsidP="008E77A3">
            <w:pPr>
              <w:jc w:val="right"/>
              <w:rPr>
                <w:rFonts w:cs="Arial"/>
                <w:bCs/>
                <w:caps/>
                <w:color w:val="000000"/>
                <w:sz w:val="16"/>
                <w:szCs w:val="16"/>
              </w:rPr>
            </w:pPr>
            <w:r w:rsidRPr="00FB7D31">
              <w:rPr>
                <w:rFonts w:cs="Arial"/>
                <w:bCs/>
                <w:color w:val="000000"/>
                <w:sz w:val="16"/>
                <w:szCs w:val="16"/>
              </w:rPr>
              <w:t xml:space="preserve">$14.73 </w:t>
            </w:r>
          </w:p>
        </w:tc>
      </w:tr>
      <w:tr w:rsidR="000E7E45" w:rsidRPr="00F0776D" w14:paraId="411A2F2C" w14:textId="77777777" w:rsidTr="004072D6">
        <w:trPr>
          <w:trHeight w:val="178"/>
        </w:trPr>
        <w:tc>
          <w:tcPr>
            <w:tcW w:w="2250" w:type="dxa"/>
            <w:tcBorders>
              <w:left w:val="single" w:sz="8" w:space="0" w:color="auto"/>
              <w:right w:val="single" w:sz="4" w:space="0" w:color="auto"/>
            </w:tcBorders>
            <w:vAlign w:val="center"/>
          </w:tcPr>
          <w:p w14:paraId="7A06659B" w14:textId="2CC48D44" w:rsidR="000E7E45" w:rsidRPr="00F802DD" w:rsidRDefault="000E7E45" w:rsidP="000E7E45">
            <w:pPr>
              <w:rPr>
                <w:rFonts w:cs="Arial"/>
                <w:spacing w:val="-3"/>
                <w:sz w:val="16"/>
                <w:szCs w:val="16"/>
              </w:rPr>
            </w:pPr>
            <w:r w:rsidRPr="00F802DD">
              <w:rPr>
                <w:rFonts w:cs="Arial"/>
                <w:spacing w:val="-3"/>
                <w:sz w:val="16"/>
                <w:szCs w:val="16"/>
              </w:rPr>
              <w:t>VENLAFAXINE</w:t>
            </w:r>
          </w:p>
        </w:tc>
        <w:tc>
          <w:tcPr>
            <w:tcW w:w="3764" w:type="dxa"/>
            <w:tcBorders>
              <w:top w:val="single" w:sz="8" w:space="0" w:color="auto"/>
              <w:left w:val="single" w:sz="4" w:space="0" w:color="auto"/>
              <w:bottom w:val="single" w:sz="8" w:space="0" w:color="auto"/>
              <w:right w:val="single" w:sz="4" w:space="0" w:color="auto"/>
            </w:tcBorders>
            <w:vAlign w:val="center"/>
          </w:tcPr>
          <w:p w14:paraId="6274D7E1" w14:textId="77777777" w:rsidR="000E7E45" w:rsidRPr="00F46416" w:rsidRDefault="000E7E45" w:rsidP="000E7E45">
            <w:pPr>
              <w:rPr>
                <w:rFonts w:cs="Arial"/>
                <w:caps/>
                <w:spacing w:val="-3"/>
                <w:sz w:val="16"/>
                <w:szCs w:val="16"/>
              </w:rPr>
            </w:pPr>
            <w:r w:rsidRPr="00F46416">
              <w:rPr>
                <w:rFonts w:cs="Arial"/>
                <w:caps/>
                <w:color w:val="000000"/>
                <w:sz w:val="16"/>
                <w:szCs w:val="16"/>
              </w:rPr>
              <w:t>Effexor 75MG TABLET</w:t>
            </w:r>
          </w:p>
        </w:tc>
        <w:tc>
          <w:tcPr>
            <w:tcW w:w="1112" w:type="dxa"/>
            <w:tcBorders>
              <w:top w:val="single" w:sz="8" w:space="0" w:color="auto"/>
              <w:left w:val="single" w:sz="4" w:space="0" w:color="auto"/>
              <w:bottom w:val="single" w:sz="8" w:space="0" w:color="auto"/>
              <w:right w:val="single" w:sz="4" w:space="0" w:color="auto"/>
            </w:tcBorders>
            <w:vAlign w:val="bottom"/>
          </w:tcPr>
          <w:p w14:paraId="378AB439" w14:textId="20E037B0" w:rsidR="000E7E45" w:rsidRPr="00211BBA" w:rsidRDefault="000E7E45" w:rsidP="008E77A3">
            <w:pPr>
              <w:jc w:val="right"/>
              <w:rPr>
                <w:rFonts w:cs="Arial"/>
                <w:bCs/>
                <w:caps/>
                <w:color w:val="000000"/>
                <w:sz w:val="16"/>
                <w:szCs w:val="16"/>
              </w:rPr>
            </w:pPr>
            <w:r w:rsidRPr="00211BBA">
              <w:rPr>
                <w:rFonts w:cs="Arial"/>
                <w:bCs/>
                <w:color w:val="000000"/>
                <w:sz w:val="16"/>
                <w:szCs w:val="16"/>
              </w:rPr>
              <w:t>3,</w:t>
            </w:r>
            <w:r w:rsidR="004B2D82" w:rsidRPr="00FB7D31">
              <w:rPr>
                <w:rFonts w:cs="Arial"/>
                <w:bCs/>
                <w:color w:val="000000"/>
                <w:sz w:val="16"/>
                <w:szCs w:val="16"/>
              </w:rPr>
              <w:t xml:space="preserve">647 </w:t>
            </w:r>
          </w:p>
        </w:tc>
        <w:tc>
          <w:tcPr>
            <w:tcW w:w="1557" w:type="dxa"/>
            <w:tcBorders>
              <w:top w:val="single" w:sz="8" w:space="0" w:color="auto"/>
              <w:left w:val="single" w:sz="4" w:space="0" w:color="auto"/>
              <w:bottom w:val="single" w:sz="8" w:space="0" w:color="auto"/>
              <w:right w:val="single" w:sz="4" w:space="0" w:color="auto"/>
            </w:tcBorders>
            <w:vAlign w:val="bottom"/>
          </w:tcPr>
          <w:p w14:paraId="5F30AE3F" w14:textId="1971A00F" w:rsidR="000E7E45" w:rsidRPr="00211BBA" w:rsidRDefault="004B2D82" w:rsidP="008E77A3">
            <w:pPr>
              <w:jc w:val="right"/>
              <w:rPr>
                <w:rFonts w:cs="Arial"/>
                <w:bCs/>
                <w:caps/>
                <w:color w:val="000000"/>
                <w:sz w:val="16"/>
                <w:szCs w:val="16"/>
              </w:rPr>
            </w:pPr>
            <w:r w:rsidRPr="00FB7D31">
              <w:rPr>
                <w:rFonts w:cs="Arial"/>
                <w:bCs/>
                <w:color w:val="000000"/>
                <w:sz w:val="16"/>
                <w:szCs w:val="16"/>
              </w:rPr>
              <w:t xml:space="preserve">$50,831.53 </w:t>
            </w:r>
          </w:p>
        </w:tc>
        <w:tc>
          <w:tcPr>
            <w:tcW w:w="1217" w:type="dxa"/>
            <w:tcBorders>
              <w:top w:val="single" w:sz="8" w:space="0" w:color="auto"/>
              <w:left w:val="single" w:sz="4" w:space="0" w:color="auto"/>
              <w:bottom w:val="single" w:sz="8" w:space="0" w:color="auto"/>
              <w:right w:val="single" w:sz="8" w:space="0" w:color="auto"/>
            </w:tcBorders>
            <w:vAlign w:val="bottom"/>
          </w:tcPr>
          <w:p w14:paraId="699981EC" w14:textId="65C6D56C" w:rsidR="000E7E45" w:rsidRPr="00211BBA" w:rsidRDefault="004B2D82" w:rsidP="008E77A3">
            <w:pPr>
              <w:jc w:val="right"/>
              <w:rPr>
                <w:rFonts w:cs="Arial"/>
                <w:bCs/>
                <w:caps/>
                <w:color w:val="000000"/>
                <w:sz w:val="16"/>
                <w:szCs w:val="16"/>
              </w:rPr>
            </w:pPr>
            <w:r w:rsidRPr="00FB7D31">
              <w:rPr>
                <w:rFonts w:cs="Arial"/>
                <w:bCs/>
                <w:color w:val="000000"/>
                <w:sz w:val="16"/>
                <w:szCs w:val="16"/>
              </w:rPr>
              <w:t xml:space="preserve">$13.94 </w:t>
            </w:r>
          </w:p>
        </w:tc>
      </w:tr>
      <w:tr w:rsidR="000E7E45" w:rsidRPr="00F0776D" w14:paraId="3A3BF16F" w14:textId="77777777" w:rsidTr="004072D6">
        <w:trPr>
          <w:trHeight w:val="178"/>
        </w:trPr>
        <w:tc>
          <w:tcPr>
            <w:tcW w:w="2250" w:type="dxa"/>
            <w:tcBorders>
              <w:left w:val="single" w:sz="8" w:space="0" w:color="auto"/>
              <w:bottom w:val="single" w:sz="8" w:space="0" w:color="auto"/>
              <w:right w:val="single" w:sz="4" w:space="0" w:color="auto"/>
            </w:tcBorders>
            <w:vAlign w:val="center"/>
          </w:tcPr>
          <w:p w14:paraId="24908F2A" w14:textId="77777777" w:rsidR="000E7E45" w:rsidRPr="00F802DD" w:rsidRDefault="000E7E45" w:rsidP="000E7E45">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center"/>
          </w:tcPr>
          <w:p w14:paraId="58D1127A" w14:textId="77777777" w:rsidR="000E7E45" w:rsidRPr="00F46416" w:rsidRDefault="000E7E45" w:rsidP="000E7E45">
            <w:pPr>
              <w:rPr>
                <w:rFonts w:cs="Arial"/>
                <w:caps/>
                <w:spacing w:val="-3"/>
                <w:sz w:val="16"/>
                <w:szCs w:val="16"/>
              </w:rPr>
            </w:pPr>
            <w:r w:rsidRPr="00F46416">
              <w:rPr>
                <w:rFonts w:cs="Arial"/>
                <w:caps/>
                <w:color w:val="000000"/>
                <w:sz w:val="16"/>
                <w:szCs w:val="16"/>
              </w:rPr>
              <w:t>Effexor 100MG TABLET</w:t>
            </w:r>
          </w:p>
        </w:tc>
        <w:tc>
          <w:tcPr>
            <w:tcW w:w="1112" w:type="dxa"/>
            <w:tcBorders>
              <w:top w:val="single" w:sz="8" w:space="0" w:color="auto"/>
              <w:left w:val="single" w:sz="4" w:space="0" w:color="auto"/>
              <w:bottom w:val="single" w:sz="8" w:space="0" w:color="auto"/>
              <w:right w:val="single" w:sz="4" w:space="0" w:color="auto"/>
            </w:tcBorders>
            <w:vAlign w:val="bottom"/>
          </w:tcPr>
          <w:p w14:paraId="67BEB274" w14:textId="54C51F0C" w:rsidR="000E7E45" w:rsidRPr="00211BBA" w:rsidRDefault="000E7E45" w:rsidP="008E77A3">
            <w:pPr>
              <w:jc w:val="right"/>
              <w:rPr>
                <w:rFonts w:cs="Arial"/>
                <w:bCs/>
                <w:caps/>
                <w:color w:val="000000"/>
                <w:sz w:val="16"/>
                <w:szCs w:val="16"/>
              </w:rPr>
            </w:pPr>
            <w:r w:rsidRPr="00211BBA">
              <w:rPr>
                <w:rFonts w:cs="Arial"/>
                <w:bCs/>
                <w:color w:val="000000"/>
                <w:sz w:val="16"/>
                <w:szCs w:val="16"/>
              </w:rPr>
              <w:t>1,</w:t>
            </w:r>
            <w:r w:rsidR="004B2D82" w:rsidRPr="00FB7D31">
              <w:rPr>
                <w:rFonts w:cs="Arial"/>
                <w:bCs/>
                <w:color w:val="000000"/>
                <w:sz w:val="16"/>
                <w:szCs w:val="16"/>
              </w:rPr>
              <w:t xml:space="preserve">162 </w:t>
            </w:r>
          </w:p>
        </w:tc>
        <w:tc>
          <w:tcPr>
            <w:tcW w:w="1557" w:type="dxa"/>
            <w:tcBorders>
              <w:top w:val="single" w:sz="8" w:space="0" w:color="auto"/>
              <w:left w:val="single" w:sz="4" w:space="0" w:color="auto"/>
              <w:bottom w:val="single" w:sz="8" w:space="0" w:color="auto"/>
              <w:right w:val="single" w:sz="4" w:space="0" w:color="auto"/>
            </w:tcBorders>
            <w:vAlign w:val="bottom"/>
          </w:tcPr>
          <w:p w14:paraId="19D0E7B5" w14:textId="2E3A6684" w:rsidR="000E7E45" w:rsidRPr="00211BBA" w:rsidRDefault="000E7E45" w:rsidP="008E77A3">
            <w:pPr>
              <w:jc w:val="right"/>
              <w:rPr>
                <w:rFonts w:cs="Arial"/>
                <w:bCs/>
                <w:caps/>
                <w:color w:val="000000"/>
                <w:sz w:val="16"/>
                <w:szCs w:val="16"/>
              </w:rPr>
            </w:pPr>
            <w:r w:rsidRPr="00211BBA">
              <w:rPr>
                <w:rFonts w:cs="Arial"/>
                <w:bCs/>
                <w:color w:val="000000"/>
                <w:sz w:val="16"/>
                <w:szCs w:val="16"/>
              </w:rPr>
              <w:t>$19,</w:t>
            </w:r>
            <w:r w:rsidR="004B2D82" w:rsidRPr="00FB7D31">
              <w:rPr>
                <w:rFonts w:cs="Arial"/>
                <w:bCs/>
                <w:color w:val="000000"/>
                <w:sz w:val="16"/>
                <w:szCs w:val="16"/>
              </w:rPr>
              <w:t xml:space="preserve">393.01 </w:t>
            </w:r>
          </w:p>
        </w:tc>
        <w:tc>
          <w:tcPr>
            <w:tcW w:w="1217" w:type="dxa"/>
            <w:tcBorders>
              <w:top w:val="single" w:sz="8" w:space="0" w:color="auto"/>
              <w:left w:val="single" w:sz="4" w:space="0" w:color="auto"/>
              <w:bottom w:val="single" w:sz="8" w:space="0" w:color="auto"/>
              <w:right w:val="single" w:sz="8" w:space="0" w:color="auto"/>
            </w:tcBorders>
            <w:vAlign w:val="bottom"/>
          </w:tcPr>
          <w:p w14:paraId="7E55BCE1" w14:textId="4F9E213B" w:rsidR="000E7E45" w:rsidRPr="00211BBA" w:rsidRDefault="004B2D82" w:rsidP="008E77A3">
            <w:pPr>
              <w:jc w:val="right"/>
              <w:rPr>
                <w:rFonts w:cs="Arial"/>
                <w:bCs/>
                <w:caps/>
                <w:color w:val="000000"/>
                <w:sz w:val="16"/>
                <w:szCs w:val="16"/>
              </w:rPr>
            </w:pPr>
            <w:r w:rsidRPr="00FB7D31">
              <w:rPr>
                <w:rFonts w:cs="Arial"/>
                <w:bCs/>
                <w:color w:val="000000"/>
                <w:sz w:val="16"/>
                <w:szCs w:val="16"/>
              </w:rPr>
              <w:t xml:space="preserve">$16.69 </w:t>
            </w:r>
          </w:p>
        </w:tc>
      </w:tr>
      <w:tr w:rsidR="008E26F5" w:rsidRPr="00F0776D" w14:paraId="7612D4B4" w14:textId="77777777" w:rsidTr="00211BBA">
        <w:trPr>
          <w:trHeight w:val="178"/>
        </w:trPr>
        <w:tc>
          <w:tcPr>
            <w:tcW w:w="2250" w:type="dxa"/>
            <w:tcBorders>
              <w:top w:val="single" w:sz="8" w:space="0" w:color="auto"/>
              <w:left w:val="single" w:sz="8" w:space="0" w:color="auto"/>
              <w:right w:val="single" w:sz="4" w:space="0" w:color="auto"/>
            </w:tcBorders>
            <w:vAlign w:val="center"/>
          </w:tcPr>
          <w:p w14:paraId="28AA062B" w14:textId="3A775210" w:rsidR="008E26F5" w:rsidRPr="00F802DD" w:rsidRDefault="008E26F5" w:rsidP="008E26F5">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bottom"/>
          </w:tcPr>
          <w:p w14:paraId="1DBB671B" w14:textId="77777777" w:rsidR="008E26F5" w:rsidRPr="00694787" w:rsidRDefault="008E26F5" w:rsidP="008E26F5">
            <w:pPr>
              <w:rPr>
                <w:rFonts w:cs="Arial"/>
                <w:caps/>
                <w:color w:val="000000"/>
                <w:sz w:val="16"/>
                <w:szCs w:val="16"/>
              </w:rPr>
            </w:pPr>
            <w:r w:rsidRPr="00694787">
              <w:rPr>
                <w:rFonts w:cs="Arial"/>
                <w:caps/>
                <w:sz w:val="16"/>
                <w:szCs w:val="16"/>
              </w:rPr>
              <w:t>VENLAFAXINE BES ER 112.5 MG TB</w:t>
            </w:r>
          </w:p>
        </w:tc>
        <w:tc>
          <w:tcPr>
            <w:tcW w:w="1112" w:type="dxa"/>
            <w:tcBorders>
              <w:top w:val="single" w:sz="8" w:space="0" w:color="auto"/>
              <w:left w:val="single" w:sz="4" w:space="0" w:color="auto"/>
              <w:bottom w:val="single" w:sz="8" w:space="0" w:color="auto"/>
              <w:right w:val="single" w:sz="4" w:space="0" w:color="auto"/>
            </w:tcBorders>
            <w:vAlign w:val="center"/>
          </w:tcPr>
          <w:p w14:paraId="396F3539" w14:textId="294F3504" w:rsidR="008E26F5" w:rsidRPr="00211BBA" w:rsidRDefault="00D25FA2" w:rsidP="008E77A3">
            <w:pPr>
              <w:jc w:val="right"/>
              <w:rPr>
                <w:rFonts w:cs="Arial"/>
                <w:bCs/>
                <w:caps/>
                <w:color w:val="000000"/>
                <w:sz w:val="16"/>
                <w:szCs w:val="16"/>
              </w:rPr>
            </w:pPr>
            <w:r w:rsidRPr="00FB7D31">
              <w:rPr>
                <w:rFonts w:cs="Arial"/>
                <w:bCs/>
                <w:color w:val="000000"/>
                <w:sz w:val="16"/>
                <w:szCs w:val="16"/>
              </w:rPr>
              <w:t>0</w:t>
            </w:r>
          </w:p>
        </w:tc>
        <w:tc>
          <w:tcPr>
            <w:tcW w:w="1557" w:type="dxa"/>
            <w:tcBorders>
              <w:top w:val="single" w:sz="8" w:space="0" w:color="auto"/>
              <w:left w:val="single" w:sz="4" w:space="0" w:color="auto"/>
              <w:bottom w:val="single" w:sz="8" w:space="0" w:color="auto"/>
              <w:right w:val="single" w:sz="4" w:space="0" w:color="auto"/>
            </w:tcBorders>
            <w:vAlign w:val="center"/>
          </w:tcPr>
          <w:p w14:paraId="7A59B14E" w14:textId="5F02F996" w:rsidR="008E26F5" w:rsidRPr="00211BBA" w:rsidRDefault="00D25FA2" w:rsidP="008E77A3">
            <w:pPr>
              <w:jc w:val="right"/>
              <w:rPr>
                <w:rFonts w:cs="Arial"/>
                <w:bCs/>
                <w:caps/>
                <w:color w:val="000000"/>
                <w:sz w:val="16"/>
                <w:szCs w:val="16"/>
              </w:rPr>
            </w:pPr>
            <w:r w:rsidRPr="00FB7D31">
              <w:rPr>
                <w:rFonts w:cs="Arial"/>
                <w:bCs/>
                <w:color w:val="000000"/>
                <w:sz w:val="16"/>
                <w:szCs w:val="16"/>
              </w:rPr>
              <w:t>-</w:t>
            </w:r>
          </w:p>
        </w:tc>
        <w:tc>
          <w:tcPr>
            <w:tcW w:w="1217" w:type="dxa"/>
            <w:tcBorders>
              <w:top w:val="single" w:sz="8" w:space="0" w:color="auto"/>
              <w:left w:val="single" w:sz="4" w:space="0" w:color="auto"/>
              <w:bottom w:val="single" w:sz="8" w:space="0" w:color="auto"/>
              <w:right w:val="single" w:sz="8" w:space="0" w:color="auto"/>
            </w:tcBorders>
            <w:vAlign w:val="center"/>
          </w:tcPr>
          <w:p w14:paraId="5DF4093A" w14:textId="482FAC70" w:rsidR="008E26F5" w:rsidRPr="00211BBA" w:rsidRDefault="00D25FA2" w:rsidP="008E77A3">
            <w:pPr>
              <w:jc w:val="right"/>
              <w:rPr>
                <w:rFonts w:cs="Arial"/>
                <w:bCs/>
                <w:caps/>
                <w:color w:val="000000"/>
                <w:sz w:val="16"/>
                <w:szCs w:val="16"/>
              </w:rPr>
            </w:pPr>
            <w:r w:rsidRPr="00FB7D31">
              <w:rPr>
                <w:rFonts w:cs="Arial"/>
                <w:bCs/>
                <w:color w:val="000000"/>
                <w:sz w:val="16"/>
                <w:szCs w:val="16"/>
              </w:rPr>
              <w:t>-</w:t>
            </w:r>
          </w:p>
        </w:tc>
      </w:tr>
      <w:tr w:rsidR="008100E0" w:rsidRPr="00F0776D" w14:paraId="7F183E7D" w14:textId="77777777" w:rsidTr="004072D6">
        <w:trPr>
          <w:trHeight w:val="178"/>
        </w:trPr>
        <w:tc>
          <w:tcPr>
            <w:tcW w:w="2250" w:type="dxa"/>
            <w:tcBorders>
              <w:left w:val="single" w:sz="8" w:space="0" w:color="auto"/>
              <w:right w:val="single" w:sz="4" w:space="0" w:color="auto"/>
            </w:tcBorders>
            <w:vAlign w:val="center"/>
          </w:tcPr>
          <w:p w14:paraId="4B76E70A" w14:textId="77777777" w:rsidR="008100E0" w:rsidRPr="00F802DD" w:rsidRDefault="008100E0" w:rsidP="008100E0">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center"/>
          </w:tcPr>
          <w:p w14:paraId="2B8A48F8" w14:textId="77777777" w:rsidR="008100E0" w:rsidRPr="00694787" w:rsidRDefault="008100E0" w:rsidP="008100E0">
            <w:pPr>
              <w:rPr>
                <w:rFonts w:cs="Arial"/>
                <w:caps/>
                <w:color w:val="000000"/>
                <w:sz w:val="16"/>
                <w:szCs w:val="16"/>
              </w:rPr>
            </w:pPr>
            <w:r w:rsidRPr="00694787">
              <w:rPr>
                <w:rFonts w:cs="Arial"/>
                <w:caps/>
                <w:color w:val="000000"/>
                <w:sz w:val="16"/>
                <w:szCs w:val="16"/>
              </w:rPr>
              <w:t>VENLAFAXINE HCL ER 37.5 MG TAB</w:t>
            </w:r>
          </w:p>
        </w:tc>
        <w:tc>
          <w:tcPr>
            <w:tcW w:w="1112" w:type="dxa"/>
            <w:tcBorders>
              <w:top w:val="single" w:sz="8" w:space="0" w:color="auto"/>
              <w:left w:val="single" w:sz="4" w:space="0" w:color="auto"/>
              <w:bottom w:val="single" w:sz="8" w:space="0" w:color="auto"/>
              <w:right w:val="single" w:sz="4" w:space="0" w:color="auto"/>
            </w:tcBorders>
            <w:vAlign w:val="bottom"/>
          </w:tcPr>
          <w:p w14:paraId="731E1FDE" w14:textId="67F72199" w:rsidR="008100E0" w:rsidRPr="00211BBA" w:rsidRDefault="00432807" w:rsidP="008E77A3">
            <w:pPr>
              <w:jc w:val="right"/>
              <w:rPr>
                <w:rFonts w:cs="Arial"/>
                <w:bCs/>
                <w:caps/>
                <w:color w:val="000000"/>
                <w:sz w:val="16"/>
                <w:szCs w:val="16"/>
              </w:rPr>
            </w:pPr>
            <w:r w:rsidRPr="00FB7D31">
              <w:rPr>
                <w:rFonts w:cs="Arial"/>
                <w:bCs/>
                <w:color w:val="000000"/>
                <w:sz w:val="16"/>
                <w:szCs w:val="16"/>
              </w:rPr>
              <w:t xml:space="preserve">129 </w:t>
            </w:r>
          </w:p>
        </w:tc>
        <w:tc>
          <w:tcPr>
            <w:tcW w:w="1557" w:type="dxa"/>
            <w:tcBorders>
              <w:top w:val="single" w:sz="8" w:space="0" w:color="auto"/>
              <w:left w:val="single" w:sz="4" w:space="0" w:color="auto"/>
              <w:bottom w:val="single" w:sz="8" w:space="0" w:color="auto"/>
              <w:right w:val="single" w:sz="4" w:space="0" w:color="auto"/>
            </w:tcBorders>
            <w:vAlign w:val="bottom"/>
          </w:tcPr>
          <w:p w14:paraId="65B97651" w14:textId="6F844632" w:rsidR="008100E0" w:rsidRPr="00211BBA" w:rsidRDefault="00432807" w:rsidP="008E77A3">
            <w:pPr>
              <w:jc w:val="right"/>
              <w:rPr>
                <w:rFonts w:cs="Arial"/>
                <w:bCs/>
                <w:caps/>
                <w:color w:val="000000"/>
                <w:sz w:val="16"/>
                <w:szCs w:val="16"/>
              </w:rPr>
            </w:pPr>
            <w:r w:rsidRPr="00FB7D31">
              <w:rPr>
                <w:rFonts w:cs="Arial"/>
                <w:bCs/>
                <w:color w:val="000000"/>
                <w:sz w:val="16"/>
                <w:szCs w:val="16"/>
              </w:rPr>
              <w:t xml:space="preserve">$3,614.91 </w:t>
            </w:r>
          </w:p>
        </w:tc>
        <w:tc>
          <w:tcPr>
            <w:tcW w:w="1217" w:type="dxa"/>
            <w:tcBorders>
              <w:top w:val="single" w:sz="8" w:space="0" w:color="auto"/>
              <w:left w:val="single" w:sz="4" w:space="0" w:color="auto"/>
              <w:bottom w:val="single" w:sz="8" w:space="0" w:color="auto"/>
              <w:right w:val="single" w:sz="8" w:space="0" w:color="auto"/>
            </w:tcBorders>
            <w:vAlign w:val="bottom"/>
          </w:tcPr>
          <w:p w14:paraId="16FCE635" w14:textId="6AE0F9E1" w:rsidR="008100E0" w:rsidRPr="00211BBA" w:rsidRDefault="00432807" w:rsidP="008E77A3">
            <w:pPr>
              <w:jc w:val="right"/>
              <w:rPr>
                <w:rFonts w:cs="Arial"/>
                <w:bCs/>
                <w:caps/>
                <w:color w:val="000000"/>
                <w:sz w:val="16"/>
                <w:szCs w:val="16"/>
              </w:rPr>
            </w:pPr>
            <w:r w:rsidRPr="00FB7D31">
              <w:rPr>
                <w:rFonts w:cs="Arial"/>
                <w:bCs/>
                <w:color w:val="000000"/>
                <w:sz w:val="16"/>
                <w:szCs w:val="16"/>
              </w:rPr>
              <w:t xml:space="preserve">$28.02 </w:t>
            </w:r>
          </w:p>
        </w:tc>
      </w:tr>
      <w:tr w:rsidR="008100E0" w:rsidRPr="00F0776D" w14:paraId="1FE99C21" w14:textId="77777777" w:rsidTr="004072D6">
        <w:trPr>
          <w:trHeight w:val="178"/>
        </w:trPr>
        <w:tc>
          <w:tcPr>
            <w:tcW w:w="2250" w:type="dxa"/>
            <w:tcBorders>
              <w:left w:val="single" w:sz="8" w:space="0" w:color="auto"/>
              <w:right w:val="single" w:sz="4" w:space="0" w:color="auto"/>
            </w:tcBorders>
            <w:vAlign w:val="center"/>
          </w:tcPr>
          <w:p w14:paraId="60224D4D" w14:textId="77777777" w:rsidR="008100E0" w:rsidRPr="00F802DD" w:rsidRDefault="008100E0" w:rsidP="008100E0">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center"/>
          </w:tcPr>
          <w:p w14:paraId="1EFC619C" w14:textId="77777777" w:rsidR="008100E0" w:rsidRPr="00694787" w:rsidRDefault="008100E0" w:rsidP="008100E0">
            <w:pPr>
              <w:rPr>
                <w:rFonts w:cs="Arial"/>
                <w:caps/>
                <w:spacing w:val="-3"/>
                <w:sz w:val="16"/>
                <w:szCs w:val="16"/>
              </w:rPr>
            </w:pPr>
            <w:r w:rsidRPr="00694787">
              <w:rPr>
                <w:rFonts w:cs="Arial"/>
                <w:caps/>
                <w:color w:val="000000"/>
                <w:sz w:val="16"/>
                <w:szCs w:val="16"/>
              </w:rPr>
              <w:t>VENLAFAXINE HCL ER 75 MG TAB</w:t>
            </w:r>
          </w:p>
        </w:tc>
        <w:tc>
          <w:tcPr>
            <w:tcW w:w="1112" w:type="dxa"/>
            <w:tcBorders>
              <w:top w:val="single" w:sz="8" w:space="0" w:color="auto"/>
              <w:left w:val="single" w:sz="4" w:space="0" w:color="auto"/>
              <w:bottom w:val="single" w:sz="8" w:space="0" w:color="auto"/>
              <w:right w:val="single" w:sz="4" w:space="0" w:color="auto"/>
            </w:tcBorders>
            <w:vAlign w:val="bottom"/>
          </w:tcPr>
          <w:p w14:paraId="533960F5" w14:textId="0ED0CD6A" w:rsidR="008100E0" w:rsidRPr="00211BBA" w:rsidRDefault="00E93F1B" w:rsidP="008E77A3">
            <w:pPr>
              <w:jc w:val="right"/>
              <w:rPr>
                <w:rFonts w:cs="Arial"/>
                <w:bCs/>
                <w:caps/>
                <w:color w:val="000000"/>
                <w:sz w:val="16"/>
                <w:szCs w:val="16"/>
              </w:rPr>
            </w:pPr>
            <w:r w:rsidRPr="00FB7D31">
              <w:rPr>
                <w:rFonts w:cs="Arial"/>
                <w:bCs/>
                <w:color w:val="000000"/>
                <w:sz w:val="16"/>
                <w:szCs w:val="16"/>
              </w:rPr>
              <w:t xml:space="preserve">366 </w:t>
            </w:r>
          </w:p>
        </w:tc>
        <w:tc>
          <w:tcPr>
            <w:tcW w:w="1557" w:type="dxa"/>
            <w:tcBorders>
              <w:top w:val="single" w:sz="8" w:space="0" w:color="auto"/>
              <w:left w:val="single" w:sz="4" w:space="0" w:color="auto"/>
              <w:bottom w:val="single" w:sz="8" w:space="0" w:color="auto"/>
              <w:right w:val="single" w:sz="4" w:space="0" w:color="auto"/>
            </w:tcBorders>
            <w:vAlign w:val="bottom"/>
          </w:tcPr>
          <w:p w14:paraId="5B497530" w14:textId="34DC9C7F" w:rsidR="008100E0" w:rsidRPr="00211BBA" w:rsidRDefault="008100E0" w:rsidP="008E77A3">
            <w:pPr>
              <w:jc w:val="right"/>
              <w:rPr>
                <w:rFonts w:cs="Arial"/>
                <w:bCs/>
                <w:caps/>
                <w:color w:val="000000"/>
                <w:sz w:val="16"/>
                <w:szCs w:val="16"/>
              </w:rPr>
            </w:pPr>
            <w:r w:rsidRPr="00211BBA">
              <w:rPr>
                <w:rFonts w:cs="Arial"/>
                <w:bCs/>
                <w:color w:val="000000"/>
                <w:sz w:val="16"/>
                <w:szCs w:val="16"/>
              </w:rPr>
              <w:t>$11,</w:t>
            </w:r>
            <w:r w:rsidR="00E93F1B" w:rsidRPr="00FB7D31">
              <w:rPr>
                <w:rFonts w:cs="Arial"/>
                <w:bCs/>
                <w:color w:val="000000"/>
                <w:sz w:val="16"/>
                <w:szCs w:val="16"/>
              </w:rPr>
              <w:t xml:space="preserve">454.01 </w:t>
            </w:r>
          </w:p>
        </w:tc>
        <w:tc>
          <w:tcPr>
            <w:tcW w:w="1217" w:type="dxa"/>
            <w:tcBorders>
              <w:top w:val="single" w:sz="8" w:space="0" w:color="auto"/>
              <w:left w:val="single" w:sz="4" w:space="0" w:color="auto"/>
              <w:bottom w:val="single" w:sz="8" w:space="0" w:color="auto"/>
              <w:right w:val="single" w:sz="8" w:space="0" w:color="auto"/>
            </w:tcBorders>
            <w:vAlign w:val="bottom"/>
          </w:tcPr>
          <w:p w14:paraId="2C2198A4" w14:textId="753385A1" w:rsidR="008100E0" w:rsidRPr="00211BBA" w:rsidRDefault="00E93F1B" w:rsidP="008E77A3">
            <w:pPr>
              <w:jc w:val="right"/>
              <w:rPr>
                <w:rFonts w:cs="Arial"/>
                <w:bCs/>
                <w:caps/>
                <w:color w:val="000000"/>
                <w:sz w:val="16"/>
                <w:szCs w:val="16"/>
              </w:rPr>
            </w:pPr>
            <w:r w:rsidRPr="00FB7D31">
              <w:rPr>
                <w:rFonts w:cs="Arial"/>
                <w:bCs/>
                <w:color w:val="000000"/>
                <w:sz w:val="16"/>
                <w:szCs w:val="16"/>
              </w:rPr>
              <w:t xml:space="preserve">$31.30 </w:t>
            </w:r>
          </w:p>
        </w:tc>
      </w:tr>
      <w:tr w:rsidR="00BC1C53" w:rsidRPr="00F0776D" w14:paraId="36950C8B" w14:textId="77777777" w:rsidTr="004072D6">
        <w:trPr>
          <w:trHeight w:val="178"/>
        </w:trPr>
        <w:tc>
          <w:tcPr>
            <w:tcW w:w="2250" w:type="dxa"/>
            <w:tcBorders>
              <w:left w:val="single" w:sz="8" w:space="0" w:color="auto"/>
              <w:right w:val="single" w:sz="4" w:space="0" w:color="auto"/>
            </w:tcBorders>
            <w:vAlign w:val="center"/>
          </w:tcPr>
          <w:p w14:paraId="60175B94" w14:textId="7C7D9366" w:rsidR="00BC1C53" w:rsidRPr="00F802DD" w:rsidRDefault="00BC1C53" w:rsidP="00BC1C53">
            <w:pPr>
              <w:rPr>
                <w:rFonts w:cs="Arial"/>
                <w:spacing w:val="-3"/>
                <w:sz w:val="16"/>
                <w:szCs w:val="16"/>
              </w:rPr>
            </w:pPr>
            <w:r w:rsidRPr="00F802DD">
              <w:rPr>
                <w:rFonts w:cs="Arial"/>
                <w:spacing w:val="-3"/>
                <w:sz w:val="16"/>
                <w:szCs w:val="16"/>
              </w:rPr>
              <w:t>VENLAFAXINE ER</w:t>
            </w:r>
          </w:p>
        </w:tc>
        <w:tc>
          <w:tcPr>
            <w:tcW w:w="3764" w:type="dxa"/>
            <w:tcBorders>
              <w:top w:val="single" w:sz="8" w:space="0" w:color="auto"/>
              <w:left w:val="single" w:sz="4" w:space="0" w:color="auto"/>
              <w:bottom w:val="single" w:sz="8" w:space="0" w:color="auto"/>
              <w:right w:val="single" w:sz="4" w:space="0" w:color="auto"/>
            </w:tcBorders>
            <w:vAlign w:val="center"/>
          </w:tcPr>
          <w:p w14:paraId="7B212271" w14:textId="77777777" w:rsidR="00BC1C53" w:rsidRPr="00694787" w:rsidRDefault="00BC1C53" w:rsidP="00BC1C53">
            <w:pPr>
              <w:rPr>
                <w:rFonts w:cs="Arial"/>
                <w:caps/>
                <w:spacing w:val="-3"/>
                <w:sz w:val="16"/>
                <w:szCs w:val="16"/>
              </w:rPr>
            </w:pPr>
            <w:r w:rsidRPr="00694787">
              <w:rPr>
                <w:rFonts w:cs="Arial"/>
                <w:caps/>
                <w:color w:val="000000"/>
                <w:sz w:val="16"/>
                <w:szCs w:val="16"/>
              </w:rPr>
              <w:t>VENLAFAXINE HCL ER 150 MG TAB</w:t>
            </w:r>
          </w:p>
        </w:tc>
        <w:tc>
          <w:tcPr>
            <w:tcW w:w="1112" w:type="dxa"/>
            <w:tcBorders>
              <w:top w:val="single" w:sz="8" w:space="0" w:color="auto"/>
              <w:left w:val="single" w:sz="4" w:space="0" w:color="auto"/>
              <w:bottom w:val="single" w:sz="8" w:space="0" w:color="auto"/>
              <w:right w:val="single" w:sz="4" w:space="0" w:color="auto"/>
            </w:tcBorders>
            <w:vAlign w:val="bottom"/>
          </w:tcPr>
          <w:p w14:paraId="4133358C" w14:textId="7B652562" w:rsidR="00BC1C53" w:rsidRPr="00211BBA" w:rsidRDefault="006D0352" w:rsidP="008E77A3">
            <w:pPr>
              <w:jc w:val="right"/>
              <w:rPr>
                <w:rFonts w:cs="Arial"/>
                <w:bCs/>
                <w:caps/>
                <w:color w:val="000000"/>
                <w:sz w:val="16"/>
                <w:szCs w:val="16"/>
              </w:rPr>
            </w:pPr>
            <w:r w:rsidRPr="00FB7D31">
              <w:rPr>
                <w:rFonts w:cs="Arial"/>
                <w:bCs/>
                <w:color w:val="000000"/>
                <w:sz w:val="16"/>
                <w:szCs w:val="16"/>
              </w:rPr>
              <w:t xml:space="preserve">707 </w:t>
            </w:r>
          </w:p>
        </w:tc>
        <w:tc>
          <w:tcPr>
            <w:tcW w:w="1557" w:type="dxa"/>
            <w:tcBorders>
              <w:top w:val="single" w:sz="8" w:space="0" w:color="auto"/>
              <w:left w:val="single" w:sz="4" w:space="0" w:color="auto"/>
              <w:bottom w:val="single" w:sz="8" w:space="0" w:color="auto"/>
              <w:right w:val="single" w:sz="4" w:space="0" w:color="auto"/>
            </w:tcBorders>
            <w:vAlign w:val="bottom"/>
          </w:tcPr>
          <w:p w14:paraId="649A164C" w14:textId="27BD0189" w:rsidR="00BC1C53" w:rsidRPr="00211BBA" w:rsidRDefault="00BC1C53" w:rsidP="008E77A3">
            <w:pPr>
              <w:jc w:val="right"/>
              <w:rPr>
                <w:rFonts w:cs="Arial"/>
                <w:bCs/>
                <w:caps/>
                <w:color w:val="000000"/>
                <w:sz w:val="16"/>
                <w:szCs w:val="16"/>
              </w:rPr>
            </w:pPr>
            <w:r w:rsidRPr="00211BBA">
              <w:rPr>
                <w:rFonts w:cs="Arial"/>
                <w:bCs/>
                <w:color w:val="000000"/>
                <w:sz w:val="16"/>
                <w:szCs w:val="16"/>
              </w:rPr>
              <w:t>$13,</w:t>
            </w:r>
            <w:r w:rsidR="006D0352" w:rsidRPr="00FB7D31">
              <w:rPr>
                <w:rFonts w:cs="Arial"/>
                <w:bCs/>
                <w:color w:val="000000"/>
                <w:sz w:val="16"/>
                <w:szCs w:val="16"/>
              </w:rPr>
              <w:t xml:space="preserve">753.91 </w:t>
            </w:r>
          </w:p>
        </w:tc>
        <w:tc>
          <w:tcPr>
            <w:tcW w:w="1217" w:type="dxa"/>
            <w:tcBorders>
              <w:top w:val="single" w:sz="8" w:space="0" w:color="auto"/>
              <w:left w:val="single" w:sz="4" w:space="0" w:color="auto"/>
              <w:bottom w:val="single" w:sz="8" w:space="0" w:color="auto"/>
              <w:right w:val="single" w:sz="8" w:space="0" w:color="auto"/>
            </w:tcBorders>
            <w:vAlign w:val="bottom"/>
          </w:tcPr>
          <w:p w14:paraId="065644AB" w14:textId="643AF5F5" w:rsidR="00BC1C53" w:rsidRPr="00211BBA" w:rsidRDefault="006D0352" w:rsidP="008E77A3">
            <w:pPr>
              <w:jc w:val="right"/>
              <w:rPr>
                <w:rFonts w:cs="Arial"/>
                <w:bCs/>
                <w:caps/>
                <w:color w:val="000000"/>
                <w:sz w:val="16"/>
                <w:szCs w:val="16"/>
              </w:rPr>
            </w:pPr>
            <w:r w:rsidRPr="00FB7D31">
              <w:rPr>
                <w:rFonts w:cs="Arial"/>
                <w:bCs/>
                <w:color w:val="000000"/>
                <w:sz w:val="16"/>
                <w:szCs w:val="16"/>
              </w:rPr>
              <w:t xml:space="preserve">$19.45 </w:t>
            </w:r>
          </w:p>
        </w:tc>
      </w:tr>
      <w:tr w:rsidR="00BC1C53" w:rsidRPr="00F0776D" w14:paraId="3063A062" w14:textId="77777777" w:rsidTr="004072D6">
        <w:trPr>
          <w:trHeight w:val="178"/>
        </w:trPr>
        <w:tc>
          <w:tcPr>
            <w:tcW w:w="2250" w:type="dxa"/>
            <w:tcBorders>
              <w:left w:val="single" w:sz="8" w:space="0" w:color="auto"/>
              <w:right w:val="single" w:sz="4" w:space="0" w:color="auto"/>
            </w:tcBorders>
            <w:vAlign w:val="center"/>
          </w:tcPr>
          <w:p w14:paraId="0F0F01B9" w14:textId="77777777" w:rsidR="00BC1C53" w:rsidRPr="00F802DD" w:rsidRDefault="00BC1C53" w:rsidP="00BC1C53">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center"/>
          </w:tcPr>
          <w:p w14:paraId="4DC1C5C9" w14:textId="77777777" w:rsidR="00BC1C53" w:rsidRPr="00694787" w:rsidRDefault="00BC1C53" w:rsidP="00BC1C53">
            <w:pPr>
              <w:rPr>
                <w:rFonts w:cs="Arial"/>
                <w:caps/>
                <w:spacing w:val="-3"/>
                <w:sz w:val="16"/>
                <w:szCs w:val="16"/>
              </w:rPr>
            </w:pPr>
            <w:r w:rsidRPr="00694787">
              <w:rPr>
                <w:rFonts w:cs="Arial"/>
                <w:caps/>
                <w:color w:val="000000"/>
                <w:sz w:val="16"/>
                <w:szCs w:val="16"/>
              </w:rPr>
              <w:t>VENLAFAXINE HCL ER 225 MG TAB</w:t>
            </w:r>
          </w:p>
        </w:tc>
        <w:tc>
          <w:tcPr>
            <w:tcW w:w="1112" w:type="dxa"/>
            <w:tcBorders>
              <w:top w:val="single" w:sz="8" w:space="0" w:color="auto"/>
              <w:left w:val="single" w:sz="4" w:space="0" w:color="auto"/>
              <w:bottom w:val="single" w:sz="8" w:space="0" w:color="auto"/>
              <w:right w:val="single" w:sz="4" w:space="0" w:color="auto"/>
            </w:tcBorders>
            <w:vAlign w:val="bottom"/>
          </w:tcPr>
          <w:p w14:paraId="1DCD96F9" w14:textId="7258248C" w:rsidR="00BC1C53" w:rsidRPr="00211BBA" w:rsidRDefault="00466A82" w:rsidP="008E77A3">
            <w:pPr>
              <w:jc w:val="right"/>
              <w:rPr>
                <w:rFonts w:cs="Arial"/>
                <w:bCs/>
                <w:caps/>
                <w:color w:val="000000"/>
                <w:sz w:val="16"/>
                <w:szCs w:val="16"/>
              </w:rPr>
            </w:pPr>
            <w:r w:rsidRPr="00FB7D31">
              <w:rPr>
                <w:rFonts w:cs="Arial"/>
                <w:bCs/>
                <w:color w:val="000000"/>
                <w:sz w:val="16"/>
                <w:szCs w:val="16"/>
              </w:rPr>
              <w:t xml:space="preserve">1,961 </w:t>
            </w:r>
          </w:p>
        </w:tc>
        <w:tc>
          <w:tcPr>
            <w:tcW w:w="1557" w:type="dxa"/>
            <w:tcBorders>
              <w:top w:val="single" w:sz="8" w:space="0" w:color="auto"/>
              <w:left w:val="single" w:sz="4" w:space="0" w:color="auto"/>
              <w:bottom w:val="single" w:sz="8" w:space="0" w:color="auto"/>
              <w:right w:val="single" w:sz="4" w:space="0" w:color="auto"/>
            </w:tcBorders>
            <w:vAlign w:val="bottom"/>
          </w:tcPr>
          <w:p w14:paraId="732597F5" w14:textId="736A80D2" w:rsidR="00BC1C53" w:rsidRPr="00211BBA" w:rsidRDefault="00BC1C53" w:rsidP="008E77A3">
            <w:pPr>
              <w:jc w:val="right"/>
              <w:rPr>
                <w:rFonts w:cs="Arial"/>
                <w:bCs/>
                <w:caps/>
                <w:color w:val="000000"/>
                <w:sz w:val="16"/>
                <w:szCs w:val="16"/>
              </w:rPr>
            </w:pPr>
            <w:r w:rsidRPr="00211BBA">
              <w:rPr>
                <w:rFonts w:cs="Arial"/>
                <w:bCs/>
                <w:color w:val="000000"/>
                <w:sz w:val="16"/>
                <w:szCs w:val="16"/>
              </w:rPr>
              <w:t>$58,</w:t>
            </w:r>
            <w:r w:rsidR="00466A82" w:rsidRPr="00FB7D31">
              <w:rPr>
                <w:rFonts w:cs="Arial"/>
                <w:bCs/>
                <w:color w:val="000000"/>
                <w:sz w:val="16"/>
                <w:szCs w:val="16"/>
              </w:rPr>
              <w:t xml:space="preserve">627.14 </w:t>
            </w:r>
          </w:p>
        </w:tc>
        <w:tc>
          <w:tcPr>
            <w:tcW w:w="1217" w:type="dxa"/>
            <w:tcBorders>
              <w:top w:val="single" w:sz="8" w:space="0" w:color="auto"/>
              <w:left w:val="single" w:sz="4" w:space="0" w:color="auto"/>
              <w:bottom w:val="single" w:sz="8" w:space="0" w:color="auto"/>
              <w:right w:val="single" w:sz="8" w:space="0" w:color="auto"/>
            </w:tcBorders>
            <w:vAlign w:val="bottom"/>
          </w:tcPr>
          <w:p w14:paraId="0443997A" w14:textId="4FB7D3AA" w:rsidR="00BC1C53" w:rsidRPr="00211BBA" w:rsidRDefault="00466A82" w:rsidP="008E77A3">
            <w:pPr>
              <w:jc w:val="right"/>
              <w:rPr>
                <w:rFonts w:cs="Arial"/>
                <w:bCs/>
                <w:caps/>
                <w:color w:val="000000"/>
                <w:sz w:val="16"/>
                <w:szCs w:val="16"/>
              </w:rPr>
            </w:pPr>
            <w:r w:rsidRPr="00FB7D31">
              <w:rPr>
                <w:rFonts w:cs="Arial"/>
                <w:bCs/>
                <w:color w:val="000000"/>
                <w:sz w:val="16"/>
                <w:szCs w:val="16"/>
              </w:rPr>
              <w:t xml:space="preserve">$29.90 </w:t>
            </w:r>
          </w:p>
        </w:tc>
      </w:tr>
      <w:tr w:rsidR="000E7E45" w:rsidRPr="00F0776D" w14:paraId="079CC664" w14:textId="77777777" w:rsidTr="004072D6">
        <w:trPr>
          <w:trHeight w:val="178"/>
        </w:trPr>
        <w:tc>
          <w:tcPr>
            <w:tcW w:w="2250" w:type="dxa"/>
            <w:tcBorders>
              <w:left w:val="single" w:sz="8" w:space="0" w:color="auto"/>
              <w:right w:val="single" w:sz="4" w:space="0" w:color="auto"/>
            </w:tcBorders>
            <w:vAlign w:val="center"/>
          </w:tcPr>
          <w:p w14:paraId="790C98E1" w14:textId="77777777" w:rsidR="000E7E45" w:rsidRPr="00F802DD" w:rsidRDefault="000E7E45" w:rsidP="000E7E45">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center"/>
          </w:tcPr>
          <w:p w14:paraId="7351E24D" w14:textId="77777777" w:rsidR="000E7E45" w:rsidRPr="00694787" w:rsidRDefault="000E7E45" w:rsidP="000E7E45">
            <w:pPr>
              <w:rPr>
                <w:rFonts w:cs="Arial"/>
                <w:caps/>
                <w:spacing w:val="-3"/>
                <w:sz w:val="16"/>
                <w:szCs w:val="16"/>
              </w:rPr>
            </w:pPr>
            <w:r w:rsidRPr="00694787">
              <w:rPr>
                <w:rFonts w:cs="Arial"/>
                <w:caps/>
                <w:color w:val="000000"/>
                <w:sz w:val="16"/>
                <w:szCs w:val="16"/>
              </w:rPr>
              <w:t xml:space="preserve">EFFEXOR XR 37.5 MG CAPSULE    </w:t>
            </w:r>
          </w:p>
        </w:tc>
        <w:tc>
          <w:tcPr>
            <w:tcW w:w="1112" w:type="dxa"/>
            <w:tcBorders>
              <w:top w:val="single" w:sz="8" w:space="0" w:color="auto"/>
              <w:left w:val="single" w:sz="4" w:space="0" w:color="auto"/>
              <w:bottom w:val="single" w:sz="8" w:space="0" w:color="auto"/>
              <w:right w:val="single" w:sz="4" w:space="0" w:color="auto"/>
            </w:tcBorders>
            <w:vAlign w:val="bottom"/>
          </w:tcPr>
          <w:p w14:paraId="276399D6" w14:textId="3A7F0A1E" w:rsidR="000E7E45" w:rsidRPr="00FB7D31" w:rsidRDefault="0021617D" w:rsidP="008E77A3">
            <w:pPr>
              <w:jc w:val="right"/>
              <w:rPr>
                <w:rFonts w:cs="Arial"/>
                <w:caps/>
                <w:color w:val="000000"/>
                <w:sz w:val="16"/>
                <w:szCs w:val="16"/>
                <w:highlight w:val="yellow"/>
              </w:rPr>
            </w:pPr>
            <w:r w:rsidRPr="00FB7D31">
              <w:rPr>
                <w:rFonts w:cs="Arial"/>
                <w:bCs/>
                <w:color w:val="000000"/>
                <w:sz w:val="16"/>
                <w:szCs w:val="16"/>
              </w:rPr>
              <w:t xml:space="preserve">18,924 </w:t>
            </w:r>
          </w:p>
        </w:tc>
        <w:tc>
          <w:tcPr>
            <w:tcW w:w="1557" w:type="dxa"/>
            <w:tcBorders>
              <w:top w:val="single" w:sz="8" w:space="0" w:color="auto"/>
              <w:left w:val="single" w:sz="4" w:space="0" w:color="auto"/>
              <w:bottom w:val="single" w:sz="8" w:space="0" w:color="auto"/>
              <w:right w:val="single" w:sz="4" w:space="0" w:color="auto"/>
            </w:tcBorders>
            <w:vAlign w:val="bottom"/>
          </w:tcPr>
          <w:p w14:paraId="331175F1" w14:textId="11E9D38E" w:rsidR="000E7E45" w:rsidRPr="00211BBA" w:rsidRDefault="0021617D" w:rsidP="008E77A3">
            <w:pPr>
              <w:jc w:val="right"/>
              <w:rPr>
                <w:rFonts w:cs="Arial"/>
                <w:bCs/>
                <w:caps/>
                <w:color w:val="000000"/>
                <w:sz w:val="16"/>
                <w:szCs w:val="16"/>
              </w:rPr>
            </w:pPr>
            <w:r w:rsidRPr="00FB7D31">
              <w:rPr>
                <w:rFonts w:cs="Arial"/>
                <w:bCs/>
                <w:color w:val="000000"/>
                <w:sz w:val="16"/>
                <w:szCs w:val="16"/>
              </w:rPr>
              <w:t xml:space="preserve">$277,836.55 </w:t>
            </w:r>
          </w:p>
        </w:tc>
        <w:tc>
          <w:tcPr>
            <w:tcW w:w="1217" w:type="dxa"/>
            <w:tcBorders>
              <w:top w:val="single" w:sz="8" w:space="0" w:color="auto"/>
              <w:left w:val="single" w:sz="4" w:space="0" w:color="auto"/>
              <w:bottom w:val="single" w:sz="8" w:space="0" w:color="auto"/>
              <w:right w:val="single" w:sz="8" w:space="0" w:color="auto"/>
            </w:tcBorders>
            <w:vAlign w:val="bottom"/>
          </w:tcPr>
          <w:p w14:paraId="3FE6782A" w14:textId="1F5A993F" w:rsidR="000E7E45" w:rsidRPr="00211BBA" w:rsidRDefault="000E7E45" w:rsidP="008E77A3">
            <w:pPr>
              <w:jc w:val="right"/>
              <w:rPr>
                <w:rFonts w:cs="Arial"/>
                <w:bCs/>
                <w:caps/>
                <w:color w:val="000000"/>
                <w:sz w:val="16"/>
                <w:szCs w:val="16"/>
              </w:rPr>
            </w:pPr>
            <w:r w:rsidRPr="00211BBA">
              <w:rPr>
                <w:rFonts w:cs="Arial"/>
                <w:bCs/>
                <w:color w:val="000000"/>
                <w:sz w:val="16"/>
                <w:szCs w:val="16"/>
              </w:rPr>
              <w:t>$14.</w:t>
            </w:r>
            <w:r w:rsidR="0021617D" w:rsidRPr="00FB7D31">
              <w:rPr>
                <w:rFonts w:cs="Arial"/>
                <w:bCs/>
                <w:color w:val="000000"/>
                <w:sz w:val="16"/>
                <w:szCs w:val="16"/>
              </w:rPr>
              <w:t xml:space="preserve">68 </w:t>
            </w:r>
          </w:p>
        </w:tc>
      </w:tr>
      <w:tr w:rsidR="005125BD" w:rsidRPr="00F0776D" w14:paraId="0BCFE2D8" w14:textId="77777777" w:rsidTr="004072D6">
        <w:trPr>
          <w:trHeight w:val="178"/>
        </w:trPr>
        <w:tc>
          <w:tcPr>
            <w:tcW w:w="2250" w:type="dxa"/>
            <w:tcBorders>
              <w:left w:val="single" w:sz="8" w:space="0" w:color="auto"/>
              <w:right w:val="single" w:sz="4" w:space="0" w:color="auto"/>
            </w:tcBorders>
            <w:vAlign w:val="center"/>
          </w:tcPr>
          <w:p w14:paraId="2473A9B8" w14:textId="77777777" w:rsidR="005125BD" w:rsidRPr="00F802DD" w:rsidRDefault="005125BD" w:rsidP="005125BD">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center"/>
          </w:tcPr>
          <w:p w14:paraId="0442C4F3" w14:textId="77777777" w:rsidR="005125BD" w:rsidRPr="003350B4" w:rsidRDefault="005125BD" w:rsidP="005125BD">
            <w:pPr>
              <w:rPr>
                <w:rFonts w:cs="Arial"/>
                <w:caps/>
                <w:spacing w:val="-3"/>
                <w:sz w:val="16"/>
                <w:szCs w:val="16"/>
              </w:rPr>
            </w:pPr>
            <w:r w:rsidRPr="003350B4">
              <w:rPr>
                <w:rFonts w:cs="Arial"/>
                <w:caps/>
                <w:color w:val="000000"/>
                <w:sz w:val="16"/>
                <w:szCs w:val="16"/>
              </w:rPr>
              <w:t xml:space="preserve">EFFEXOR XR 75 MG CAPSULE  </w:t>
            </w:r>
          </w:p>
        </w:tc>
        <w:tc>
          <w:tcPr>
            <w:tcW w:w="1112" w:type="dxa"/>
            <w:tcBorders>
              <w:top w:val="single" w:sz="8" w:space="0" w:color="auto"/>
              <w:left w:val="single" w:sz="4" w:space="0" w:color="auto"/>
              <w:bottom w:val="single" w:sz="8" w:space="0" w:color="auto"/>
              <w:right w:val="single" w:sz="4" w:space="0" w:color="auto"/>
            </w:tcBorders>
            <w:vAlign w:val="bottom"/>
          </w:tcPr>
          <w:p w14:paraId="108A4E3C" w14:textId="36B3F318" w:rsidR="005125BD" w:rsidRPr="00FB7D31" w:rsidRDefault="0021617D" w:rsidP="008E77A3">
            <w:pPr>
              <w:jc w:val="right"/>
              <w:rPr>
                <w:rFonts w:cs="Arial"/>
                <w:caps/>
                <w:color w:val="000000"/>
                <w:sz w:val="16"/>
                <w:szCs w:val="16"/>
                <w:highlight w:val="yellow"/>
              </w:rPr>
            </w:pPr>
            <w:r w:rsidRPr="00FB7D31">
              <w:rPr>
                <w:rFonts w:cs="Arial"/>
                <w:bCs/>
                <w:color w:val="000000"/>
                <w:sz w:val="16"/>
                <w:szCs w:val="16"/>
              </w:rPr>
              <w:t xml:space="preserve">44,531 </w:t>
            </w:r>
          </w:p>
        </w:tc>
        <w:tc>
          <w:tcPr>
            <w:tcW w:w="1557" w:type="dxa"/>
            <w:tcBorders>
              <w:top w:val="single" w:sz="8" w:space="0" w:color="auto"/>
              <w:left w:val="single" w:sz="4" w:space="0" w:color="auto"/>
              <w:bottom w:val="single" w:sz="8" w:space="0" w:color="auto"/>
              <w:right w:val="single" w:sz="4" w:space="0" w:color="auto"/>
            </w:tcBorders>
            <w:vAlign w:val="bottom"/>
          </w:tcPr>
          <w:p w14:paraId="24E810DE" w14:textId="07E64782" w:rsidR="005125BD" w:rsidRPr="00211BBA" w:rsidRDefault="0021617D" w:rsidP="008E77A3">
            <w:pPr>
              <w:jc w:val="right"/>
              <w:rPr>
                <w:rFonts w:cs="Arial"/>
                <w:bCs/>
                <w:caps/>
                <w:color w:val="000000"/>
                <w:sz w:val="16"/>
                <w:szCs w:val="16"/>
              </w:rPr>
            </w:pPr>
            <w:r w:rsidRPr="00FB7D31">
              <w:rPr>
                <w:rFonts w:cs="Arial"/>
                <w:bCs/>
                <w:color w:val="000000"/>
                <w:sz w:val="16"/>
                <w:szCs w:val="16"/>
              </w:rPr>
              <w:t xml:space="preserve">$658,775.63 </w:t>
            </w:r>
          </w:p>
        </w:tc>
        <w:tc>
          <w:tcPr>
            <w:tcW w:w="1217" w:type="dxa"/>
            <w:tcBorders>
              <w:top w:val="single" w:sz="8" w:space="0" w:color="auto"/>
              <w:left w:val="single" w:sz="4" w:space="0" w:color="auto"/>
              <w:bottom w:val="single" w:sz="8" w:space="0" w:color="auto"/>
              <w:right w:val="single" w:sz="8" w:space="0" w:color="auto"/>
            </w:tcBorders>
            <w:vAlign w:val="bottom"/>
          </w:tcPr>
          <w:p w14:paraId="75DBC98B" w14:textId="6A69D122" w:rsidR="005125BD" w:rsidRPr="00211BBA" w:rsidRDefault="0021617D" w:rsidP="008E77A3">
            <w:pPr>
              <w:jc w:val="right"/>
              <w:rPr>
                <w:rFonts w:cs="Arial"/>
                <w:bCs/>
                <w:caps/>
                <w:color w:val="000000"/>
                <w:sz w:val="16"/>
                <w:szCs w:val="16"/>
              </w:rPr>
            </w:pPr>
            <w:r w:rsidRPr="00FB7D31">
              <w:rPr>
                <w:rFonts w:cs="Arial"/>
                <w:bCs/>
                <w:color w:val="000000"/>
                <w:sz w:val="16"/>
                <w:szCs w:val="16"/>
              </w:rPr>
              <w:t xml:space="preserve">$14.79 </w:t>
            </w:r>
          </w:p>
        </w:tc>
      </w:tr>
      <w:tr w:rsidR="005125BD" w:rsidRPr="00F0776D" w14:paraId="62499079" w14:textId="77777777" w:rsidTr="004072D6">
        <w:trPr>
          <w:trHeight w:val="178"/>
        </w:trPr>
        <w:tc>
          <w:tcPr>
            <w:tcW w:w="2250" w:type="dxa"/>
            <w:tcBorders>
              <w:left w:val="single" w:sz="8" w:space="0" w:color="auto"/>
              <w:bottom w:val="single" w:sz="8" w:space="0" w:color="auto"/>
              <w:right w:val="single" w:sz="4" w:space="0" w:color="auto"/>
            </w:tcBorders>
            <w:vAlign w:val="center"/>
          </w:tcPr>
          <w:p w14:paraId="413E29FF" w14:textId="77777777" w:rsidR="005125BD" w:rsidRPr="00F802DD" w:rsidRDefault="005125BD" w:rsidP="005125BD">
            <w:pPr>
              <w:rPr>
                <w:rFonts w:cs="Arial"/>
                <w:spacing w:val="-3"/>
                <w:sz w:val="16"/>
                <w:szCs w:val="16"/>
              </w:rPr>
            </w:pPr>
          </w:p>
        </w:tc>
        <w:tc>
          <w:tcPr>
            <w:tcW w:w="3764" w:type="dxa"/>
            <w:tcBorders>
              <w:top w:val="single" w:sz="8" w:space="0" w:color="auto"/>
              <w:left w:val="single" w:sz="4" w:space="0" w:color="auto"/>
              <w:bottom w:val="single" w:sz="8" w:space="0" w:color="auto"/>
              <w:right w:val="single" w:sz="4" w:space="0" w:color="auto"/>
            </w:tcBorders>
            <w:vAlign w:val="center"/>
          </w:tcPr>
          <w:p w14:paraId="08DDF7F4" w14:textId="77777777" w:rsidR="005125BD" w:rsidRPr="00554407" w:rsidRDefault="005125BD" w:rsidP="005125BD">
            <w:pPr>
              <w:rPr>
                <w:rFonts w:cs="Arial"/>
                <w:caps/>
                <w:spacing w:val="-3"/>
                <w:sz w:val="16"/>
                <w:szCs w:val="16"/>
              </w:rPr>
            </w:pPr>
            <w:r w:rsidRPr="00554407">
              <w:rPr>
                <w:rFonts w:cs="Arial"/>
                <w:caps/>
                <w:color w:val="000000"/>
                <w:sz w:val="16"/>
                <w:szCs w:val="16"/>
              </w:rPr>
              <w:t xml:space="preserve">EFFEXOR XR 150 MG CAPSULE     </w:t>
            </w:r>
          </w:p>
        </w:tc>
        <w:tc>
          <w:tcPr>
            <w:tcW w:w="1112" w:type="dxa"/>
            <w:tcBorders>
              <w:top w:val="single" w:sz="8" w:space="0" w:color="auto"/>
              <w:left w:val="single" w:sz="4" w:space="0" w:color="auto"/>
              <w:bottom w:val="single" w:sz="4" w:space="0" w:color="auto"/>
              <w:right w:val="single" w:sz="4" w:space="0" w:color="auto"/>
            </w:tcBorders>
            <w:vAlign w:val="bottom"/>
          </w:tcPr>
          <w:p w14:paraId="467DF6B9" w14:textId="3081C386" w:rsidR="005125BD" w:rsidRPr="00FB7D31" w:rsidRDefault="0021617D" w:rsidP="008E77A3">
            <w:pPr>
              <w:jc w:val="right"/>
              <w:rPr>
                <w:rFonts w:cs="Arial"/>
                <w:caps/>
                <w:color w:val="000000"/>
                <w:sz w:val="16"/>
                <w:szCs w:val="16"/>
                <w:highlight w:val="yellow"/>
              </w:rPr>
            </w:pPr>
            <w:r w:rsidRPr="00FB7D31">
              <w:rPr>
                <w:rFonts w:cs="Arial"/>
                <w:bCs/>
                <w:color w:val="000000"/>
                <w:sz w:val="16"/>
                <w:szCs w:val="16"/>
              </w:rPr>
              <w:t xml:space="preserve">46,125 </w:t>
            </w:r>
          </w:p>
        </w:tc>
        <w:tc>
          <w:tcPr>
            <w:tcW w:w="1557" w:type="dxa"/>
            <w:tcBorders>
              <w:top w:val="single" w:sz="8" w:space="0" w:color="auto"/>
              <w:left w:val="single" w:sz="4" w:space="0" w:color="auto"/>
              <w:bottom w:val="single" w:sz="4" w:space="0" w:color="auto"/>
              <w:right w:val="single" w:sz="4" w:space="0" w:color="auto"/>
            </w:tcBorders>
            <w:vAlign w:val="bottom"/>
          </w:tcPr>
          <w:p w14:paraId="696F020D" w14:textId="14F04343" w:rsidR="005125BD" w:rsidRPr="00211BBA" w:rsidRDefault="0021617D" w:rsidP="008E77A3">
            <w:pPr>
              <w:jc w:val="right"/>
              <w:rPr>
                <w:rFonts w:cs="Arial"/>
                <w:bCs/>
                <w:caps/>
                <w:color w:val="000000"/>
                <w:sz w:val="16"/>
                <w:szCs w:val="16"/>
              </w:rPr>
            </w:pPr>
            <w:r w:rsidRPr="00FB7D31">
              <w:rPr>
                <w:rFonts w:cs="Arial"/>
                <w:bCs/>
                <w:color w:val="000000"/>
                <w:sz w:val="16"/>
                <w:szCs w:val="16"/>
              </w:rPr>
              <w:t xml:space="preserve">$678,096.79 </w:t>
            </w:r>
          </w:p>
        </w:tc>
        <w:tc>
          <w:tcPr>
            <w:tcW w:w="1217" w:type="dxa"/>
            <w:tcBorders>
              <w:top w:val="single" w:sz="8" w:space="0" w:color="auto"/>
              <w:left w:val="single" w:sz="4" w:space="0" w:color="auto"/>
              <w:bottom w:val="single" w:sz="4" w:space="0" w:color="auto"/>
              <w:right w:val="single" w:sz="8" w:space="0" w:color="auto"/>
            </w:tcBorders>
            <w:vAlign w:val="bottom"/>
          </w:tcPr>
          <w:p w14:paraId="62AEADAC" w14:textId="20AF9213" w:rsidR="005125BD" w:rsidRPr="00211BBA" w:rsidRDefault="0021617D" w:rsidP="008E77A3">
            <w:pPr>
              <w:jc w:val="right"/>
              <w:rPr>
                <w:rFonts w:cs="Arial"/>
                <w:bCs/>
                <w:caps/>
                <w:color w:val="000000"/>
                <w:sz w:val="16"/>
                <w:szCs w:val="16"/>
              </w:rPr>
            </w:pPr>
            <w:r w:rsidRPr="00FB7D31">
              <w:rPr>
                <w:rFonts w:cs="Arial"/>
                <w:bCs/>
                <w:color w:val="000000"/>
                <w:sz w:val="16"/>
                <w:szCs w:val="16"/>
              </w:rPr>
              <w:t xml:space="preserve">$14.70 </w:t>
            </w:r>
          </w:p>
        </w:tc>
      </w:tr>
      <w:tr w:rsidR="005125BD" w:rsidRPr="004C2F0E" w14:paraId="3D55DCCE" w14:textId="77777777" w:rsidTr="004072D6">
        <w:trPr>
          <w:trHeight w:val="178"/>
        </w:trPr>
        <w:tc>
          <w:tcPr>
            <w:tcW w:w="2250" w:type="dxa"/>
            <w:tcBorders>
              <w:top w:val="single" w:sz="8" w:space="0" w:color="auto"/>
              <w:left w:val="single" w:sz="4" w:space="0" w:color="auto"/>
              <w:bottom w:val="single" w:sz="4" w:space="0" w:color="auto"/>
            </w:tcBorders>
            <w:shd w:val="clear" w:color="auto" w:fill="FABF8F" w:themeFill="accent6" w:themeFillTint="99"/>
            <w:vAlign w:val="center"/>
          </w:tcPr>
          <w:p w14:paraId="42EFCC67" w14:textId="77777777" w:rsidR="005125BD" w:rsidRPr="00F802DD" w:rsidRDefault="005125BD" w:rsidP="005125BD">
            <w:pPr>
              <w:rPr>
                <w:rFonts w:cs="Arial"/>
                <w:b/>
                <w:spacing w:val="-3"/>
                <w:sz w:val="16"/>
                <w:szCs w:val="16"/>
              </w:rPr>
            </w:pPr>
            <w:r w:rsidRPr="00F802DD">
              <w:rPr>
                <w:rFonts w:cs="Arial"/>
                <w:b/>
                <w:spacing w:val="-3"/>
                <w:sz w:val="16"/>
                <w:szCs w:val="16"/>
              </w:rPr>
              <w:t>Total</w:t>
            </w:r>
          </w:p>
        </w:tc>
        <w:tc>
          <w:tcPr>
            <w:tcW w:w="3764" w:type="dxa"/>
            <w:tcBorders>
              <w:top w:val="single" w:sz="8" w:space="0" w:color="auto"/>
              <w:bottom w:val="single" w:sz="4" w:space="0" w:color="auto"/>
              <w:right w:val="single" w:sz="4" w:space="0" w:color="auto"/>
            </w:tcBorders>
            <w:shd w:val="clear" w:color="auto" w:fill="FABF8F" w:themeFill="accent6" w:themeFillTint="99"/>
            <w:vAlign w:val="center"/>
          </w:tcPr>
          <w:p w14:paraId="3B386EDD" w14:textId="6E36AF4B" w:rsidR="005125BD" w:rsidRPr="00F802DD" w:rsidRDefault="005125BD" w:rsidP="005125BD">
            <w:pPr>
              <w:rPr>
                <w:rFonts w:cs="Arial"/>
                <w:b/>
                <w:spacing w:val="-3"/>
                <w:sz w:val="16"/>
                <w:szCs w:val="16"/>
              </w:rPr>
            </w:pPr>
          </w:p>
        </w:tc>
        <w:tc>
          <w:tcPr>
            <w:tcW w:w="1112"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bottom"/>
          </w:tcPr>
          <w:p w14:paraId="7F01E641" w14:textId="10A3D019" w:rsidR="005125BD" w:rsidRPr="00FB7D31" w:rsidRDefault="00FB7D31" w:rsidP="008E77A3">
            <w:pPr>
              <w:jc w:val="right"/>
              <w:rPr>
                <w:rFonts w:cs="Arial"/>
                <w:caps/>
                <w:color w:val="000000"/>
                <w:sz w:val="16"/>
                <w:szCs w:val="16"/>
              </w:rPr>
            </w:pPr>
            <w:r w:rsidRPr="00FB7D31">
              <w:rPr>
                <w:rFonts w:cs="Arial"/>
                <w:bCs/>
                <w:color w:val="000000"/>
                <w:sz w:val="16"/>
                <w:szCs w:val="16"/>
              </w:rPr>
              <w:t xml:space="preserve">309,610 </w:t>
            </w:r>
          </w:p>
        </w:tc>
        <w:tc>
          <w:tcPr>
            <w:tcW w:w="1557"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bottom"/>
          </w:tcPr>
          <w:p w14:paraId="06EB40E1" w14:textId="7CB707D5" w:rsidR="005125BD" w:rsidRPr="00FB7D31" w:rsidRDefault="00FB7D31" w:rsidP="008E77A3">
            <w:pPr>
              <w:jc w:val="right"/>
              <w:rPr>
                <w:rFonts w:cs="Arial"/>
                <w:caps/>
                <w:color w:val="000000"/>
                <w:sz w:val="16"/>
                <w:szCs w:val="16"/>
              </w:rPr>
            </w:pPr>
            <w:r w:rsidRPr="00FB7D31">
              <w:rPr>
                <w:rFonts w:cs="Arial"/>
                <w:bCs/>
                <w:color w:val="000000"/>
                <w:sz w:val="16"/>
                <w:szCs w:val="16"/>
              </w:rPr>
              <w:t xml:space="preserve">$5,663,738.83 </w:t>
            </w:r>
          </w:p>
        </w:tc>
        <w:tc>
          <w:tcPr>
            <w:tcW w:w="1217"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bottom"/>
          </w:tcPr>
          <w:p w14:paraId="0A24B58F" w14:textId="69B1C9D3" w:rsidR="005125BD" w:rsidRPr="00FB7D31" w:rsidRDefault="00FB7D31" w:rsidP="008E77A3">
            <w:pPr>
              <w:jc w:val="right"/>
              <w:rPr>
                <w:rFonts w:cs="Arial"/>
                <w:caps/>
                <w:color w:val="000000"/>
                <w:sz w:val="16"/>
                <w:szCs w:val="16"/>
              </w:rPr>
            </w:pPr>
            <w:r w:rsidRPr="00FB7D31">
              <w:rPr>
                <w:rFonts w:cs="Arial"/>
                <w:bCs/>
                <w:color w:val="000000"/>
                <w:sz w:val="16"/>
                <w:szCs w:val="16"/>
              </w:rPr>
              <w:t xml:space="preserve">$18.29 </w:t>
            </w:r>
          </w:p>
        </w:tc>
      </w:tr>
    </w:tbl>
    <w:p w14:paraId="4691DC98"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2F2B063D" w:rsidR="0097028A" w:rsidRPr="0079438F" w:rsidRDefault="0097028A" w:rsidP="00696E3A">
      <w:pPr>
        <w:rPr>
          <w:b/>
        </w:rPr>
      </w:pPr>
      <w:r w:rsidRPr="00696E3A">
        <w:rPr>
          <w:b/>
          <w:bCs/>
        </w:rPr>
        <w:t>Drug class for review:</w:t>
      </w:r>
      <w:r w:rsidRPr="00C02553">
        <w:t xml:space="preserve"> </w:t>
      </w:r>
      <w:r w:rsidR="00DD1D14">
        <w:rPr>
          <w:rFonts w:cs="Arial"/>
        </w:rPr>
        <w:t>S</w:t>
      </w:r>
      <w:r w:rsidR="00DD1D14" w:rsidRPr="0084377D">
        <w:rPr>
          <w:rFonts w:cs="Arial"/>
        </w:rPr>
        <w:t>erotonin-norepinephrine reuptake inhibitor (SNRI) agents</w:t>
      </w:r>
    </w:p>
    <w:p w14:paraId="26CFE8A0" w14:textId="4749F6B1"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r w:rsidR="006B318B" w:rsidRPr="006B318B">
        <w:rPr>
          <w:rFonts w:cs="Arial"/>
        </w:rPr>
        <w:t xml:space="preserve"> </w:t>
      </w:r>
      <w:r w:rsidR="006B318B">
        <w:rPr>
          <w:rFonts w:cs="Arial"/>
        </w:rPr>
        <w:t>aged 5 years and older</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96979CF" w14:textId="77777777" w:rsidR="002E41E9" w:rsidRDefault="002E41E9" w:rsidP="002E41E9">
      <w:pPr>
        <w:pStyle w:val="ListParagraph"/>
        <w:numPr>
          <w:ilvl w:val="0"/>
          <w:numId w:val="16"/>
        </w:numPr>
        <w:rPr>
          <w:rFonts w:cs="Arial"/>
          <w:bCs/>
          <w:szCs w:val="20"/>
        </w:rPr>
      </w:pPr>
      <w:r>
        <w:rPr>
          <w:rFonts w:cs="Arial"/>
          <w:bCs/>
          <w:szCs w:val="20"/>
        </w:rPr>
        <w:t xml:space="preserve">Must meet </w:t>
      </w:r>
      <w:proofErr w:type="gramStart"/>
      <w:r>
        <w:rPr>
          <w:rFonts w:cs="Arial"/>
          <w:bCs/>
          <w:szCs w:val="20"/>
        </w:rPr>
        <w:t>all of</w:t>
      </w:r>
      <w:proofErr w:type="gramEnd"/>
      <w:r>
        <w:rPr>
          <w:rFonts w:cs="Arial"/>
          <w:bCs/>
          <w:szCs w:val="20"/>
        </w:rPr>
        <w:t xml:space="preserve"> the following:</w:t>
      </w:r>
    </w:p>
    <w:p w14:paraId="6E72D516" w14:textId="77777777" w:rsidR="002E41E9" w:rsidRPr="000D6701" w:rsidRDefault="002E41E9" w:rsidP="002E41E9">
      <w:pPr>
        <w:pStyle w:val="ListParagraph"/>
        <w:numPr>
          <w:ilvl w:val="1"/>
          <w:numId w:val="16"/>
        </w:numPr>
        <w:rPr>
          <w:rFonts w:cs="Arial"/>
          <w:bCs/>
          <w:szCs w:val="20"/>
        </w:rPr>
      </w:pPr>
      <w:proofErr w:type="gramStart"/>
      <w:r>
        <w:rPr>
          <w:rFonts w:cs="Arial"/>
          <w:bCs/>
          <w:szCs w:val="20"/>
        </w:rPr>
        <w:t>Participant is</w:t>
      </w:r>
      <w:proofErr w:type="gramEnd"/>
      <w:r>
        <w:rPr>
          <w:rFonts w:cs="Arial"/>
          <w:bCs/>
          <w:szCs w:val="20"/>
        </w:rPr>
        <w:t xml:space="preserve"> aged 5 years or older; </w:t>
      </w:r>
      <w:r w:rsidRPr="00425E5D">
        <w:rPr>
          <w:rFonts w:cs="Arial"/>
          <w:b/>
          <w:bCs/>
          <w:caps/>
          <w:szCs w:val="20"/>
        </w:rPr>
        <w:t>and</w:t>
      </w:r>
    </w:p>
    <w:p w14:paraId="4665937E" w14:textId="77777777" w:rsidR="002E41E9" w:rsidRDefault="002E41E9" w:rsidP="002E41E9">
      <w:pPr>
        <w:pStyle w:val="ListParagraph"/>
        <w:numPr>
          <w:ilvl w:val="1"/>
          <w:numId w:val="16"/>
        </w:numPr>
        <w:rPr>
          <w:rFonts w:cs="Arial"/>
          <w:bCs/>
          <w:szCs w:val="20"/>
        </w:rPr>
      </w:pPr>
      <w:r>
        <w:rPr>
          <w:rFonts w:cs="Arial"/>
          <w:caps/>
          <w:szCs w:val="20"/>
        </w:rPr>
        <w:t>M</w:t>
      </w:r>
      <w:r>
        <w:rPr>
          <w:rFonts w:cs="Arial"/>
          <w:szCs w:val="20"/>
        </w:rPr>
        <w:t>ust meet one of the following:</w:t>
      </w:r>
    </w:p>
    <w:p w14:paraId="41D83532" w14:textId="77777777" w:rsidR="002E41E9" w:rsidRDefault="002E41E9" w:rsidP="002E41E9">
      <w:pPr>
        <w:pStyle w:val="ListParagraph"/>
        <w:numPr>
          <w:ilvl w:val="2"/>
          <w:numId w:val="16"/>
        </w:numPr>
        <w:rPr>
          <w:rFonts w:cs="Arial"/>
          <w:bCs/>
          <w:szCs w:val="20"/>
        </w:rPr>
      </w:pPr>
      <w:r w:rsidRPr="00B46A42">
        <w:rPr>
          <w:rFonts w:cs="Arial"/>
          <w:bCs/>
          <w:szCs w:val="20"/>
        </w:rPr>
        <w:t xml:space="preserve">Documented compliance to current SNRI therapy regimen (90 days </w:t>
      </w:r>
      <w:r>
        <w:rPr>
          <w:rFonts w:cs="Arial"/>
          <w:bCs/>
          <w:szCs w:val="20"/>
        </w:rPr>
        <w:t xml:space="preserve">in the past </w:t>
      </w:r>
      <w:r w:rsidRPr="00B46A42">
        <w:rPr>
          <w:rFonts w:cs="Arial"/>
          <w:bCs/>
          <w:szCs w:val="20"/>
        </w:rPr>
        <w:t>120 days)</w:t>
      </w:r>
      <w:r>
        <w:rPr>
          <w:rFonts w:cs="Arial"/>
          <w:bCs/>
          <w:szCs w:val="20"/>
        </w:rPr>
        <w:t>;</w:t>
      </w:r>
    </w:p>
    <w:p w14:paraId="1E7D92A3" w14:textId="77777777" w:rsidR="002E41E9" w:rsidRPr="00C265FB" w:rsidRDefault="002E41E9" w:rsidP="002E41E9">
      <w:pPr>
        <w:pStyle w:val="ListParagraph"/>
        <w:numPr>
          <w:ilvl w:val="2"/>
          <w:numId w:val="16"/>
        </w:numPr>
        <w:rPr>
          <w:rFonts w:cs="Arial"/>
          <w:bCs/>
          <w:szCs w:val="20"/>
        </w:rPr>
      </w:pPr>
      <w:r>
        <w:rPr>
          <w:rFonts w:cs="Arial"/>
          <w:bCs/>
          <w:szCs w:val="20"/>
        </w:rPr>
        <w:t xml:space="preserve">Participant is ≥ 18 years of age and not enrolled in foster care; </w:t>
      </w:r>
      <w:r w:rsidRPr="00425E5D">
        <w:rPr>
          <w:rFonts w:cs="Arial"/>
          <w:b/>
          <w:bCs/>
          <w:caps/>
          <w:szCs w:val="20"/>
        </w:rPr>
        <w:t>or</w:t>
      </w:r>
    </w:p>
    <w:p w14:paraId="526F3807" w14:textId="77777777" w:rsidR="002E41E9" w:rsidRPr="00580661" w:rsidRDefault="002E41E9" w:rsidP="002E41E9">
      <w:pPr>
        <w:pStyle w:val="ListParagraph"/>
        <w:numPr>
          <w:ilvl w:val="2"/>
          <w:numId w:val="16"/>
        </w:numPr>
        <w:rPr>
          <w:rFonts w:cs="Arial"/>
          <w:szCs w:val="20"/>
        </w:rPr>
      </w:pPr>
      <w:r>
        <w:rPr>
          <w:rFonts w:cs="Arial"/>
          <w:szCs w:val="20"/>
        </w:rPr>
        <w:t>F</w:t>
      </w:r>
      <w:r w:rsidRPr="00580661">
        <w:rPr>
          <w:rFonts w:cs="Arial"/>
          <w:szCs w:val="20"/>
        </w:rPr>
        <w:t xml:space="preserve">or participants &lt; 18 years of age </w:t>
      </w:r>
      <w:r>
        <w:rPr>
          <w:rFonts w:cs="Arial"/>
          <w:szCs w:val="20"/>
        </w:rPr>
        <w:t>or p</w:t>
      </w:r>
      <w:r w:rsidRPr="00580661">
        <w:rPr>
          <w:rFonts w:cs="Arial"/>
          <w:szCs w:val="20"/>
        </w:rPr>
        <w:t>articipants &lt; 26 years of age who are also enrolled in foster care</w:t>
      </w:r>
      <w:r>
        <w:rPr>
          <w:rFonts w:cs="Arial"/>
          <w:szCs w:val="20"/>
        </w:rPr>
        <w:t>:</w:t>
      </w:r>
      <w:r w:rsidRPr="004C78B2">
        <w:rPr>
          <w:rFonts w:cs="Arial"/>
          <w:szCs w:val="20"/>
        </w:rPr>
        <w:t xml:space="preserve"> </w:t>
      </w:r>
      <w:r w:rsidRPr="00580661">
        <w:rPr>
          <w:rFonts w:cs="Arial"/>
          <w:szCs w:val="20"/>
        </w:rPr>
        <w:t>Documented appropriate diagnosis</w:t>
      </w:r>
      <w:r>
        <w:rPr>
          <w:rFonts w:cs="Arial"/>
          <w:szCs w:val="20"/>
        </w:rPr>
        <w:t xml:space="preserve"> and appropriate SNRI agent;</w:t>
      </w:r>
    </w:p>
    <w:p w14:paraId="0FC542F5" w14:textId="77777777" w:rsidR="002E41E9" w:rsidRPr="00C55A3C" w:rsidRDefault="002E41E9" w:rsidP="002E41E9">
      <w:pPr>
        <w:pStyle w:val="ListParagraph"/>
        <w:numPr>
          <w:ilvl w:val="3"/>
          <w:numId w:val="16"/>
        </w:numPr>
        <w:rPr>
          <w:rFonts w:cs="Arial"/>
          <w:bCs/>
          <w:szCs w:val="20"/>
        </w:rPr>
      </w:pPr>
      <w:r w:rsidRPr="00B8743C">
        <w:rPr>
          <w:rFonts w:cs="Arial"/>
          <w:bCs/>
          <w:szCs w:val="20"/>
        </w:rPr>
        <w:t xml:space="preserve">For diagnosis of </w:t>
      </w:r>
      <w:r w:rsidRPr="00C55A3C">
        <w:rPr>
          <w:rFonts w:cs="Arial"/>
          <w:bCs/>
          <w:szCs w:val="20"/>
        </w:rPr>
        <w:t>major depressive disorder: all SNRI agents except Savella;</w:t>
      </w:r>
    </w:p>
    <w:p w14:paraId="1DA65F63" w14:textId="77777777" w:rsidR="002E41E9" w:rsidRPr="00C55A3C" w:rsidRDefault="002E41E9" w:rsidP="002E41E9">
      <w:pPr>
        <w:pStyle w:val="ListParagraph"/>
        <w:numPr>
          <w:ilvl w:val="3"/>
          <w:numId w:val="16"/>
        </w:numPr>
        <w:rPr>
          <w:rFonts w:cs="Arial"/>
          <w:bCs/>
          <w:szCs w:val="20"/>
        </w:rPr>
      </w:pPr>
      <w:r w:rsidRPr="00C55A3C">
        <w:rPr>
          <w:rFonts w:cs="Arial"/>
          <w:bCs/>
          <w:szCs w:val="20"/>
        </w:rPr>
        <w:t>For diagnosis of fibromyalgia: duloxetine agents</w:t>
      </w:r>
      <w:r w:rsidRPr="00C55A3C">
        <w:rPr>
          <w:rFonts w:cs="Arial"/>
          <w:b/>
          <w:bCs/>
          <w:szCs w:val="20"/>
        </w:rPr>
        <w:t xml:space="preserve"> </w:t>
      </w:r>
      <w:r w:rsidRPr="00C55A3C">
        <w:rPr>
          <w:rFonts w:cs="Arial"/>
          <w:szCs w:val="20"/>
        </w:rPr>
        <w:t>or Savella</w:t>
      </w:r>
      <w:r w:rsidRPr="00C55A3C">
        <w:rPr>
          <w:rFonts w:cs="Arial"/>
          <w:bCs/>
          <w:szCs w:val="20"/>
        </w:rPr>
        <w:t xml:space="preserve"> only;</w:t>
      </w:r>
    </w:p>
    <w:p w14:paraId="12A61D27" w14:textId="77777777" w:rsidR="002E41E9" w:rsidRPr="00C55A3C" w:rsidRDefault="002E41E9" w:rsidP="002E41E9">
      <w:pPr>
        <w:pStyle w:val="ListParagraph"/>
        <w:numPr>
          <w:ilvl w:val="3"/>
          <w:numId w:val="16"/>
        </w:numPr>
        <w:rPr>
          <w:rFonts w:cs="Arial"/>
          <w:bCs/>
          <w:szCs w:val="20"/>
        </w:rPr>
      </w:pPr>
      <w:r w:rsidRPr="00C55A3C">
        <w:rPr>
          <w:rFonts w:cs="Arial"/>
          <w:bCs/>
          <w:szCs w:val="20"/>
        </w:rPr>
        <w:t>For diagnosis of chronic musculoskeletal pain or diabetic peripheral neuropathic pain: duloxetine agents only;</w:t>
      </w:r>
    </w:p>
    <w:p w14:paraId="09B91FE3" w14:textId="77777777" w:rsidR="002E41E9" w:rsidRPr="00C55A3C" w:rsidRDefault="002E41E9" w:rsidP="002E41E9">
      <w:pPr>
        <w:pStyle w:val="ListParagraph"/>
        <w:numPr>
          <w:ilvl w:val="3"/>
          <w:numId w:val="16"/>
        </w:numPr>
        <w:rPr>
          <w:rFonts w:cs="Arial"/>
          <w:bCs/>
          <w:szCs w:val="20"/>
        </w:rPr>
      </w:pPr>
      <w:r w:rsidRPr="00C55A3C">
        <w:rPr>
          <w:rFonts w:cs="Arial"/>
          <w:bCs/>
          <w:szCs w:val="20"/>
        </w:rPr>
        <w:t xml:space="preserve">For diagnosis of generalized anxiety disorder: duloxetine or venlafaxine agents only; </w:t>
      </w:r>
      <w:r w:rsidRPr="00C55A3C">
        <w:rPr>
          <w:rFonts w:cs="Arial"/>
          <w:b/>
          <w:szCs w:val="20"/>
        </w:rPr>
        <w:t>OR</w:t>
      </w:r>
    </w:p>
    <w:p w14:paraId="1E08FC37" w14:textId="77777777" w:rsidR="002E41E9" w:rsidRPr="00C55A3C" w:rsidRDefault="002E41E9" w:rsidP="002E41E9">
      <w:pPr>
        <w:pStyle w:val="ListParagraph"/>
        <w:numPr>
          <w:ilvl w:val="3"/>
          <w:numId w:val="16"/>
        </w:numPr>
        <w:rPr>
          <w:rFonts w:cs="Arial"/>
          <w:bCs/>
          <w:szCs w:val="20"/>
        </w:rPr>
      </w:pPr>
      <w:r w:rsidRPr="00C55A3C">
        <w:rPr>
          <w:rFonts w:cs="Arial"/>
          <w:bCs/>
          <w:szCs w:val="20"/>
        </w:rPr>
        <w:t>For diagnosis of social anxiety disorder, panic disorder, or migraine: venlafaxine agents only.</w:t>
      </w:r>
    </w:p>
    <w:p w14:paraId="59C09F06" w14:textId="77777777" w:rsidR="002E41E9" w:rsidRPr="00B8743C" w:rsidRDefault="002E41E9" w:rsidP="063802F0">
      <w:pPr>
        <w:pStyle w:val="ListParagraph"/>
        <w:rPr>
          <w:rFonts w:cs="Arial"/>
          <w:b/>
          <w:bCs/>
          <w:strike/>
          <w:color w:val="1F497D" w:themeColor="text2"/>
        </w:rPr>
      </w:pPr>
      <w:r w:rsidRPr="063802F0">
        <w:rPr>
          <w:rFonts w:cs="Arial"/>
          <w:b/>
          <w:bCs/>
          <w:strike/>
          <w:color w:val="1F497D" w:themeColor="text2"/>
        </w:rPr>
        <w:t>Additional approval criteria for Fetzima: documented therapeutic trial of generic Cymbalta or Effexor XR.</w:t>
      </w:r>
    </w:p>
    <w:p w14:paraId="4DA1893D" w14:textId="7136E20D" w:rsidR="002E41E9" w:rsidRDefault="002E41E9" w:rsidP="5553CFD8">
      <w:pPr>
        <w:pStyle w:val="ListParagraph"/>
        <w:rPr>
          <w:rFonts w:cs="Arial"/>
        </w:rPr>
      </w:pPr>
      <w:r w:rsidRPr="5553CFD8">
        <w:rPr>
          <w:rFonts w:cs="Arial"/>
        </w:rPr>
        <w:t>Additional approval criteria for venlafaxine ER tablets</w:t>
      </w:r>
      <w:r w:rsidRPr="5553CFD8">
        <w:rPr>
          <w:rFonts w:cs="Arial"/>
          <w:color w:val="1F497D" w:themeColor="text2"/>
        </w:rPr>
        <w:t xml:space="preserve">: </w:t>
      </w:r>
      <w:r w:rsidRPr="5553CFD8">
        <w:rPr>
          <w:rFonts w:cs="Arial"/>
        </w:rPr>
        <w:t xml:space="preserve">Clinical Consultant Review for reason why participant cannot utilize generic Effexor XR capsules. </w:t>
      </w:r>
    </w:p>
    <w:p w14:paraId="0B0C0D72" w14:textId="011B1E1C" w:rsidR="005328B2" w:rsidRPr="002E41E9" w:rsidRDefault="002E41E9" w:rsidP="002E41E9">
      <w:pPr>
        <w:pStyle w:val="ListParagraph"/>
        <w:numPr>
          <w:ilvl w:val="0"/>
          <w:numId w:val="16"/>
        </w:numPr>
        <w:rPr>
          <w:rFonts w:cs="Arial"/>
          <w:szCs w:val="20"/>
        </w:rPr>
      </w:pPr>
      <w:r w:rsidRPr="002E41E9">
        <w:rPr>
          <w:rFonts w:cs="Arial"/>
          <w:bCs/>
          <w:szCs w:val="20"/>
        </w:rPr>
        <w:t>Additional approval criteria for</w:t>
      </w:r>
      <w:r w:rsidRPr="002E41E9">
        <w:rPr>
          <w:rFonts w:cs="Arial"/>
          <w:b/>
          <w:szCs w:val="20"/>
        </w:rPr>
        <w:t xml:space="preserve"> </w:t>
      </w:r>
      <w:r w:rsidRPr="002E41E9">
        <w:rPr>
          <w:rFonts w:cs="Arial"/>
          <w:bCs/>
          <w:szCs w:val="20"/>
        </w:rPr>
        <w:t>duloxetine sprinkle capsules or 40 mg</w:t>
      </w:r>
      <w:r w:rsidR="009F5B9C">
        <w:rPr>
          <w:rFonts w:cs="Arial"/>
          <w:bCs/>
          <w:szCs w:val="20"/>
        </w:rPr>
        <w:t xml:space="preserve"> </w:t>
      </w:r>
      <w:r w:rsidRPr="002E41E9">
        <w:rPr>
          <w:rFonts w:cs="Arial"/>
          <w:bCs/>
          <w:szCs w:val="20"/>
        </w:rPr>
        <w:t>capsules: Clinical Consultant Review for reason why participant cannot utilize generic Cymbalta capsules</w:t>
      </w:r>
      <w:r>
        <w:rPr>
          <w:rFonts w:cs="Arial"/>
          <w:bCs/>
          <w:szCs w:val="20"/>
        </w:rPr>
        <w:t>.</w:t>
      </w:r>
    </w:p>
    <w:p w14:paraId="6413C03A" w14:textId="77777777" w:rsidR="00AE77DB" w:rsidRPr="00C02553" w:rsidRDefault="00AE77DB" w:rsidP="005A2F1E">
      <w:pPr>
        <w:pStyle w:val="Heading1"/>
        <w:rPr>
          <w:lang w:val="en-US"/>
        </w:rPr>
      </w:pPr>
      <w:r w:rsidRPr="00C02553">
        <w:rPr>
          <w:lang w:val="en-US"/>
        </w:rPr>
        <w:t>Denial Criteria</w:t>
      </w:r>
    </w:p>
    <w:p w14:paraId="21ACA4A3" w14:textId="77777777" w:rsidR="00DC7E69" w:rsidRPr="00A34B54" w:rsidRDefault="00DC7E69" w:rsidP="00DC7E69">
      <w:pPr>
        <w:pStyle w:val="ListParagraph"/>
        <w:numPr>
          <w:ilvl w:val="0"/>
          <w:numId w:val="17"/>
        </w:numPr>
        <w:rPr>
          <w:rFonts w:cs="Arial"/>
          <w:noProof/>
          <w:szCs w:val="20"/>
        </w:rPr>
      </w:pPr>
      <w:bookmarkStart w:id="1" w:name="_Hlk47597237"/>
      <w:r w:rsidRPr="00A34B54">
        <w:rPr>
          <w:rFonts w:cs="Arial"/>
          <w:noProof/>
          <w:szCs w:val="20"/>
        </w:rPr>
        <w:t>Therapy will deny with presence of one of the following:</w:t>
      </w:r>
    </w:p>
    <w:p w14:paraId="7734C22D" w14:textId="77777777" w:rsidR="00DC7E69" w:rsidRDefault="00DC7E69" w:rsidP="00DC7E69">
      <w:pPr>
        <w:pStyle w:val="ListParagraph"/>
        <w:numPr>
          <w:ilvl w:val="1"/>
          <w:numId w:val="17"/>
        </w:numPr>
        <w:rPr>
          <w:rFonts w:cs="Arial"/>
          <w:noProof/>
          <w:szCs w:val="20"/>
        </w:rPr>
      </w:pPr>
      <w:r w:rsidRPr="00A34B54">
        <w:rPr>
          <w:rFonts w:cs="Arial"/>
          <w:noProof/>
          <w:szCs w:val="20"/>
        </w:rPr>
        <w:t>Any approval criteria are not met;</w:t>
      </w:r>
    </w:p>
    <w:bookmarkEnd w:id="1"/>
    <w:p w14:paraId="3E0A24B2" w14:textId="77777777" w:rsidR="00DC7E69" w:rsidRPr="004B11F8" w:rsidRDefault="00DC7E69" w:rsidP="00DC7E69">
      <w:pPr>
        <w:pStyle w:val="ListParagraph"/>
        <w:numPr>
          <w:ilvl w:val="1"/>
          <w:numId w:val="17"/>
        </w:numPr>
        <w:rPr>
          <w:rFonts w:cs="Arial"/>
          <w:bCs/>
          <w:szCs w:val="20"/>
        </w:rPr>
      </w:pPr>
      <w:r>
        <w:rPr>
          <w:rFonts w:cs="Arial"/>
          <w:bCs/>
          <w:szCs w:val="20"/>
        </w:rPr>
        <w:t>Claim exceeds maximum dosage limits (see Appendix A);</w:t>
      </w:r>
    </w:p>
    <w:p w14:paraId="262E8D51" w14:textId="77777777" w:rsidR="00DC7E69" w:rsidRPr="00B46A42" w:rsidRDefault="00DC7E69" w:rsidP="00DC7E69">
      <w:pPr>
        <w:pStyle w:val="ListParagraph"/>
        <w:numPr>
          <w:ilvl w:val="1"/>
          <w:numId w:val="17"/>
        </w:numPr>
        <w:rPr>
          <w:rFonts w:cs="Arial"/>
          <w:bCs/>
          <w:szCs w:val="20"/>
        </w:rPr>
      </w:pPr>
      <w:r>
        <w:rPr>
          <w:rFonts w:cs="Arial"/>
          <w:bCs/>
          <w:szCs w:val="20"/>
        </w:rPr>
        <w:t>Participants &lt; 18 years of age: h</w:t>
      </w:r>
      <w:r w:rsidRPr="00B46A42">
        <w:rPr>
          <w:rFonts w:cs="Arial"/>
          <w:bCs/>
          <w:szCs w:val="20"/>
        </w:rPr>
        <w:t xml:space="preserve">istory of </w:t>
      </w:r>
      <w:r>
        <w:rPr>
          <w:rFonts w:cs="Arial"/>
          <w:bCs/>
          <w:szCs w:val="20"/>
        </w:rPr>
        <w:t>&gt;</w:t>
      </w:r>
      <w:r w:rsidRPr="00B46A42">
        <w:rPr>
          <w:rFonts w:cs="Arial"/>
          <w:bCs/>
          <w:szCs w:val="20"/>
        </w:rPr>
        <w:t xml:space="preserve"> 2 SNRI agents for more than 30 days in the past 90 days</w:t>
      </w:r>
      <w:r>
        <w:rPr>
          <w:rFonts w:cs="Arial"/>
          <w:bCs/>
          <w:szCs w:val="20"/>
        </w:rPr>
        <w:t>;</w:t>
      </w:r>
    </w:p>
    <w:p w14:paraId="62F02F4B" w14:textId="77777777" w:rsidR="00DC7E69" w:rsidRDefault="00DC7E69" w:rsidP="00DC7E69">
      <w:pPr>
        <w:pStyle w:val="ListParagraph"/>
        <w:numPr>
          <w:ilvl w:val="1"/>
          <w:numId w:val="17"/>
        </w:numPr>
        <w:rPr>
          <w:rFonts w:cs="Arial"/>
          <w:noProof/>
          <w:szCs w:val="20"/>
        </w:rPr>
      </w:pPr>
      <w:r>
        <w:rPr>
          <w:rFonts w:cs="Arial"/>
          <w:noProof/>
          <w:szCs w:val="20"/>
        </w:rPr>
        <w:t xml:space="preserve">Participants ≥ 18 years of age: history of &gt; 2 SNRI agents for more than 60 days in the past 90 days; </w:t>
      </w:r>
      <w:r>
        <w:rPr>
          <w:rFonts w:cs="Arial"/>
          <w:b/>
          <w:bCs/>
          <w:noProof/>
          <w:szCs w:val="20"/>
        </w:rPr>
        <w:t>OR</w:t>
      </w:r>
    </w:p>
    <w:p w14:paraId="33534C67" w14:textId="77777777" w:rsidR="00DC7E69" w:rsidRPr="00E11343" w:rsidRDefault="00DC7E69" w:rsidP="00DC7E69">
      <w:pPr>
        <w:pStyle w:val="ListParagraph"/>
        <w:numPr>
          <w:ilvl w:val="1"/>
          <w:numId w:val="17"/>
        </w:numPr>
        <w:rPr>
          <w:rFonts w:cs="Arial"/>
          <w:noProof/>
          <w:szCs w:val="20"/>
        </w:rPr>
      </w:pPr>
      <w:r>
        <w:rPr>
          <w:rFonts w:cs="Arial"/>
          <w:noProof/>
          <w:szCs w:val="20"/>
        </w:rPr>
        <w:t>Participant is on more than one SSRI agent and one SNRI agent concurrently for more than 30 days.</w:t>
      </w:r>
    </w:p>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2"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5D43D3D3" w14:textId="5BBFBF7D" w:rsidR="00343D6B" w:rsidRPr="00C02553" w:rsidRDefault="00343D6B" w:rsidP="00696E3A">
      <w:r w:rsidRPr="00696E3A">
        <w:rPr>
          <w:b/>
          <w:bCs/>
        </w:rPr>
        <w:lastRenderedPageBreak/>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2"/>
    <w:p w14:paraId="0F8D4746" w14:textId="426D50C9" w:rsidR="00DC7E69" w:rsidRDefault="00DC7E69" w:rsidP="00343D6B">
      <w:pPr>
        <w:pStyle w:val="Heading1"/>
        <w:rPr>
          <w:lang w:val="en-US"/>
        </w:rPr>
      </w:pPr>
      <w:r>
        <w:rPr>
          <w:lang w:val="en-US"/>
        </w:rPr>
        <w:t>Appendix A – Maximum Daily Dosage Limits</w:t>
      </w:r>
    </w:p>
    <w:p w14:paraId="6227DC49" w14:textId="77777777" w:rsidR="00006D40" w:rsidRPr="00CA1CFD" w:rsidRDefault="00006D40" w:rsidP="00006D40">
      <w:pPr>
        <w:rPr>
          <w:rFonts w:cs="Arial"/>
          <w:szCs w:val="20"/>
        </w:rPr>
      </w:pPr>
    </w:p>
    <w:tbl>
      <w:tblPr>
        <w:tblStyle w:val="TableGrid"/>
        <w:tblW w:w="4415" w:type="dxa"/>
        <w:tblLook w:val="04A0" w:firstRow="1" w:lastRow="0" w:firstColumn="1" w:lastColumn="0" w:noHBand="0" w:noVBand="1"/>
      </w:tblPr>
      <w:tblGrid>
        <w:gridCol w:w="2705"/>
        <w:gridCol w:w="1710"/>
      </w:tblGrid>
      <w:tr w:rsidR="00006D40" w:rsidRPr="003A0428" w14:paraId="747BB3E0" w14:textId="77777777" w:rsidTr="00E4272F">
        <w:tc>
          <w:tcPr>
            <w:tcW w:w="2705" w:type="dxa"/>
            <w:shd w:val="clear" w:color="auto" w:fill="FABF8F" w:themeFill="accent6" w:themeFillTint="99"/>
            <w:vAlign w:val="center"/>
          </w:tcPr>
          <w:p w14:paraId="2E3ABF6D" w14:textId="77777777" w:rsidR="00006D40" w:rsidRPr="003A0428" w:rsidRDefault="00006D40" w:rsidP="00E4272F">
            <w:pPr>
              <w:rPr>
                <w:rFonts w:cs="Arial"/>
                <w:b/>
                <w:szCs w:val="20"/>
              </w:rPr>
            </w:pPr>
            <w:r w:rsidRPr="003A0428">
              <w:rPr>
                <w:rFonts w:cs="Arial"/>
                <w:b/>
                <w:szCs w:val="20"/>
              </w:rPr>
              <w:t>Generic Equivalent</w:t>
            </w:r>
          </w:p>
        </w:tc>
        <w:tc>
          <w:tcPr>
            <w:tcW w:w="1710" w:type="dxa"/>
            <w:shd w:val="clear" w:color="auto" w:fill="FABF8F" w:themeFill="accent6" w:themeFillTint="99"/>
            <w:vAlign w:val="center"/>
          </w:tcPr>
          <w:p w14:paraId="1ECE8973" w14:textId="77777777" w:rsidR="00006D40" w:rsidRPr="003A0428" w:rsidRDefault="00006D40" w:rsidP="00E4272F">
            <w:pPr>
              <w:rPr>
                <w:rFonts w:cs="Arial"/>
                <w:b/>
                <w:szCs w:val="20"/>
              </w:rPr>
            </w:pPr>
            <w:r w:rsidRPr="003A0428">
              <w:rPr>
                <w:rFonts w:cs="Arial"/>
                <w:b/>
                <w:szCs w:val="20"/>
              </w:rPr>
              <w:t>Max Daily Dose</w:t>
            </w:r>
          </w:p>
        </w:tc>
      </w:tr>
      <w:tr w:rsidR="00006D40" w:rsidRPr="003A0428" w14:paraId="4E82D7BA" w14:textId="77777777" w:rsidTr="00E4272F">
        <w:tc>
          <w:tcPr>
            <w:tcW w:w="2705" w:type="dxa"/>
            <w:vAlign w:val="center"/>
          </w:tcPr>
          <w:p w14:paraId="48B093EE" w14:textId="77777777" w:rsidR="00006D40" w:rsidRPr="003A0428" w:rsidRDefault="00006D40" w:rsidP="00E4272F">
            <w:pPr>
              <w:rPr>
                <w:rFonts w:cs="Arial"/>
                <w:caps/>
                <w:szCs w:val="20"/>
              </w:rPr>
            </w:pPr>
            <w:r w:rsidRPr="003A0428">
              <w:rPr>
                <w:rFonts w:cs="Arial"/>
                <w:caps/>
                <w:szCs w:val="20"/>
              </w:rPr>
              <w:t>Desvenlafaxine</w:t>
            </w:r>
          </w:p>
        </w:tc>
        <w:tc>
          <w:tcPr>
            <w:tcW w:w="1710" w:type="dxa"/>
            <w:vAlign w:val="center"/>
          </w:tcPr>
          <w:p w14:paraId="3927FF88" w14:textId="77777777" w:rsidR="00006D40" w:rsidRPr="003A0428" w:rsidRDefault="00006D40" w:rsidP="00E4272F">
            <w:pPr>
              <w:jc w:val="center"/>
              <w:rPr>
                <w:rFonts w:cs="Arial"/>
                <w:caps/>
                <w:szCs w:val="20"/>
              </w:rPr>
            </w:pPr>
            <w:r w:rsidRPr="003A0428">
              <w:rPr>
                <w:rFonts w:cs="Arial"/>
                <w:caps/>
                <w:szCs w:val="20"/>
              </w:rPr>
              <w:t>400 mg</w:t>
            </w:r>
          </w:p>
        </w:tc>
      </w:tr>
      <w:tr w:rsidR="00006D40" w:rsidRPr="003A0428" w14:paraId="1F5A8931" w14:textId="77777777" w:rsidTr="00E4272F">
        <w:tc>
          <w:tcPr>
            <w:tcW w:w="2705" w:type="dxa"/>
            <w:vAlign w:val="center"/>
          </w:tcPr>
          <w:p w14:paraId="0C9AD3D0" w14:textId="77777777" w:rsidR="00006D40" w:rsidRPr="003A0428" w:rsidRDefault="00006D40" w:rsidP="00E4272F">
            <w:pPr>
              <w:rPr>
                <w:rFonts w:cs="Arial"/>
                <w:caps/>
                <w:szCs w:val="20"/>
              </w:rPr>
            </w:pPr>
            <w:r w:rsidRPr="003A0428">
              <w:rPr>
                <w:rFonts w:cs="Arial"/>
                <w:caps/>
                <w:szCs w:val="20"/>
              </w:rPr>
              <w:t>DULOXETINE</w:t>
            </w:r>
          </w:p>
        </w:tc>
        <w:tc>
          <w:tcPr>
            <w:tcW w:w="1710" w:type="dxa"/>
            <w:vAlign w:val="center"/>
          </w:tcPr>
          <w:p w14:paraId="2ABC92DA" w14:textId="77777777" w:rsidR="00006D40" w:rsidRPr="003A0428" w:rsidRDefault="00006D40" w:rsidP="00E4272F">
            <w:pPr>
              <w:jc w:val="center"/>
              <w:rPr>
                <w:rFonts w:cs="Arial"/>
                <w:caps/>
                <w:szCs w:val="20"/>
              </w:rPr>
            </w:pPr>
            <w:r w:rsidRPr="003A0428">
              <w:rPr>
                <w:rFonts w:cs="Arial"/>
                <w:caps/>
                <w:szCs w:val="20"/>
              </w:rPr>
              <w:t>120 mg</w:t>
            </w:r>
          </w:p>
        </w:tc>
      </w:tr>
      <w:tr w:rsidR="00006D40" w:rsidRPr="003A0428" w14:paraId="01DB9F0A" w14:textId="77777777" w:rsidTr="00E4272F">
        <w:tc>
          <w:tcPr>
            <w:tcW w:w="2705" w:type="dxa"/>
            <w:vAlign w:val="center"/>
          </w:tcPr>
          <w:p w14:paraId="6F4DE807" w14:textId="77777777" w:rsidR="00006D40" w:rsidRPr="003A0428" w:rsidRDefault="00006D40" w:rsidP="00E4272F">
            <w:pPr>
              <w:rPr>
                <w:rFonts w:cs="Arial"/>
                <w:caps/>
                <w:szCs w:val="20"/>
              </w:rPr>
            </w:pPr>
            <w:r w:rsidRPr="003A0428">
              <w:rPr>
                <w:rFonts w:cs="Arial"/>
                <w:caps/>
                <w:szCs w:val="20"/>
              </w:rPr>
              <w:t>LEVOMILNACIPRAN</w:t>
            </w:r>
          </w:p>
        </w:tc>
        <w:tc>
          <w:tcPr>
            <w:tcW w:w="1710" w:type="dxa"/>
            <w:vAlign w:val="center"/>
          </w:tcPr>
          <w:p w14:paraId="1ACB3C79" w14:textId="77777777" w:rsidR="00006D40" w:rsidRPr="003A0428" w:rsidRDefault="00006D40" w:rsidP="00E4272F">
            <w:pPr>
              <w:jc w:val="center"/>
              <w:rPr>
                <w:rFonts w:cs="Arial"/>
                <w:caps/>
                <w:szCs w:val="20"/>
              </w:rPr>
            </w:pPr>
            <w:r w:rsidRPr="003A0428">
              <w:rPr>
                <w:rFonts w:cs="Arial"/>
                <w:caps/>
                <w:szCs w:val="20"/>
              </w:rPr>
              <w:t>120 mg</w:t>
            </w:r>
          </w:p>
        </w:tc>
      </w:tr>
      <w:tr w:rsidR="00006D40" w:rsidRPr="003A0428" w14:paraId="4E892B48" w14:textId="77777777" w:rsidTr="00E4272F">
        <w:tc>
          <w:tcPr>
            <w:tcW w:w="2705" w:type="dxa"/>
            <w:vAlign w:val="center"/>
          </w:tcPr>
          <w:p w14:paraId="6170F522" w14:textId="77777777" w:rsidR="00006D40" w:rsidRPr="003A0428" w:rsidRDefault="00006D40" w:rsidP="00E4272F">
            <w:pPr>
              <w:rPr>
                <w:rFonts w:cs="Arial"/>
                <w:bCs/>
                <w:caps/>
                <w:szCs w:val="20"/>
              </w:rPr>
            </w:pPr>
            <w:r w:rsidRPr="003A0428">
              <w:rPr>
                <w:rFonts w:cs="Arial"/>
                <w:bCs/>
                <w:caps/>
                <w:szCs w:val="20"/>
              </w:rPr>
              <w:t>MILNACIPRAN</w:t>
            </w:r>
          </w:p>
        </w:tc>
        <w:tc>
          <w:tcPr>
            <w:tcW w:w="1710" w:type="dxa"/>
            <w:vAlign w:val="center"/>
          </w:tcPr>
          <w:p w14:paraId="45790387" w14:textId="77777777" w:rsidR="00006D40" w:rsidRPr="003A0428" w:rsidRDefault="00006D40" w:rsidP="00E4272F">
            <w:pPr>
              <w:jc w:val="center"/>
              <w:rPr>
                <w:rFonts w:cs="Arial"/>
                <w:bCs/>
                <w:caps/>
                <w:szCs w:val="20"/>
              </w:rPr>
            </w:pPr>
            <w:r w:rsidRPr="003A0428">
              <w:rPr>
                <w:rFonts w:cs="Arial"/>
                <w:bCs/>
                <w:caps/>
                <w:szCs w:val="20"/>
              </w:rPr>
              <w:t>200 mg</w:t>
            </w:r>
          </w:p>
        </w:tc>
      </w:tr>
      <w:tr w:rsidR="00006D40" w:rsidRPr="003A0428" w14:paraId="32072578" w14:textId="77777777" w:rsidTr="00E4272F">
        <w:tc>
          <w:tcPr>
            <w:tcW w:w="2705" w:type="dxa"/>
            <w:vAlign w:val="center"/>
          </w:tcPr>
          <w:p w14:paraId="7F4E4FCE" w14:textId="77777777" w:rsidR="00006D40" w:rsidRPr="003A0428" w:rsidRDefault="00006D40" w:rsidP="00E4272F">
            <w:pPr>
              <w:rPr>
                <w:rFonts w:cs="Arial"/>
                <w:caps/>
                <w:szCs w:val="20"/>
              </w:rPr>
            </w:pPr>
            <w:r w:rsidRPr="003A0428">
              <w:rPr>
                <w:rFonts w:cs="Arial"/>
                <w:caps/>
                <w:szCs w:val="20"/>
              </w:rPr>
              <w:t>VENLAFAXINE</w:t>
            </w:r>
          </w:p>
        </w:tc>
        <w:tc>
          <w:tcPr>
            <w:tcW w:w="1710" w:type="dxa"/>
            <w:vAlign w:val="center"/>
          </w:tcPr>
          <w:p w14:paraId="7A588C31" w14:textId="77777777" w:rsidR="00006D40" w:rsidRPr="003A0428" w:rsidRDefault="00006D40" w:rsidP="00E4272F">
            <w:pPr>
              <w:jc w:val="center"/>
              <w:rPr>
                <w:rFonts w:cs="Arial"/>
                <w:caps/>
                <w:szCs w:val="20"/>
              </w:rPr>
            </w:pPr>
            <w:r w:rsidRPr="003A0428">
              <w:rPr>
                <w:rFonts w:cs="Arial"/>
                <w:caps/>
                <w:szCs w:val="20"/>
              </w:rPr>
              <w:t>375 mg</w:t>
            </w:r>
          </w:p>
        </w:tc>
      </w:tr>
      <w:tr w:rsidR="00006D40" w:rsidRPr="003A0428" w14:paraId="4836AA2C" w14:textId="77777777" w:rsidTr="00E4272F">
        <w:tc>
          <w:tcPr>
            <w:tcW w:w="2705" w:type="dxa"/>
            <w:vAlign w:val="center"/>
          </w:tcPr>
          <w:p w14:paraId="57353533" w14:textId="77777777" w:rsidR="00006D40" w:rsidRPr="003A0428" w:rsidRDefault="00006D40" w:rsidP="00E4272F">
            <w:pPr>
              <w:rPr>
                <w:rFonts w:cs="Arial"/>
                <w:caps/>
                <w:szCs w:val="20"/>
              </w:rPr>
            </w:pPr>
            <w:r w:rsidRPr="003A0428">
              <w:rPr>
                <w:rFonts w:cs="Arial"/>
                <w:caps/>
                <w:szCs w:val="20"/>
              </w:rPr>
              <w:t>VENLAFAXINE ER</w:t>
            </w:r>
          </w:p>
        </w:tc>
        <w:tc>
          <w:tcPr>
            <w:tcW w:w="1710" w:type="dxa"/>
            <w:vAlign w:val="center"/>
          </w:tcPr>
          <w:p w14:paraId="2F46BFBE" w14:textId="77777777" w:rsidR="00006D40" w:rsidRPr="003A0428" w:rsidRDefault="00006D40" w:rsidP="00E4272F">
            <w:pPr>
              <w:jc w:val="center"/>
              <w:rPr>
                <w:rFonts w:cs="Arial"/>
                <w:caps/>
                <w:szCs w:val="20"/>
              </w:rPr>
            </w:pPr>
            <w:r w:rsidRPr="003A0428">
              <w:rPr>
                <w:rFonts w:cs="Arial"/>
                <w:caps/>
                <w:szCs w:val="20"/>
              </w:rPr>
              <w:t>225 mg</w:t>
            </w:r>
          </w:p>
        </w:tc>
      </w:tr>
    </w:tbl>
    <w:p w14:paraId="742B4521" w14:textId="77777777" w:rsidR="00006D40" w:rsidRDefault="00006D40" w:rsidP="00006D40">
      <w:pPr>
        <w:rPr>
          <w:rFonts w:cs="Arial"/>
          <w:szCs w:val="20"/>
        </w:rPr>
      </w:pPr>
    </w:p>
    <w:tbl>
      <w:tblPr>
        <w:tblW w:w="999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2161"/>
        <w:gridCol w:w="4409"/>
      </w:tblGrid>
      <w:tr w:rsidR="001E190F" w:rsidRPr="003A0428" w14:paraId="7A62DB1D" w14:textId="77777777" w:rsidTr="00936F65">
        <w:trPr>
          <w:trHeight w:val="20"/>
        </w:trPr>
        <w:tc>
          <w:tcPr>
            <w:tcW w:w="3420" w:type="dxa"/>
            <w:shd w:val="clear" w:color="auto" w:fill="FABF8F" w:themeFill="accent6" w:themeFillTint="99"/>
            <w:vAlign w:val="center"/>
            <w:hideMark/>
          </w:tcPr>
          <w:p w14:paraId="7C516817" w14:textId="77777777" w:rsidR="001E190F" w:rsidRPr="00DF463E" w:rsidRDefault="001E190F" w:rsidP="00936F65">
            <w:pPr>
              <w:rPr>
                <w:rFonts w:cs="Arial"/>
                <w:b/>
                <w:bCs/>
                <w:color w:val="000000"/>
                <w:szCs w:val="20"/>
              </w:rPr>
            </w:pPr>
            <w:bookmarkStart w:id="3" w:name="_Hlk103006853"/>
            <w:r w:rsidRPr="00DF463E">
              <w:rPr>
                <w:rFonts w:cs="Arial"/>
                <w:b/>
                <w:bCs/>
                <w:color w:val="000000"/>
                <w:szCs w:val="20"/>
              </w:rPr>
              <w:t>Drug Description</w:t>
            </w:r>
          </w:p>
        </w:tc>
        <w:tc>
          <w:tcPr>
            <w:tcW w:w="2161" w:type="dxa"/>
            <w:shd w:val="clear" w:color="auto" w:fill="FABF8F" w:themeFill="accent6" w:themeFillTint="99"/>
            <w:vAlign w:val="center"/>
            <w:hideMark/>
          </w:tcPr>
          <w:p w14:paraId="5A1327E6" w14:textId="77777777" w:rsidR="001E190F" w:rsidRPr="00DF463E" w:rsidRDefault="001E190F" w:rsidP="00936F65">
            <w:pPr>
              <w:rPr>
                <w:rFonts w:cs="Arial"/>
                <w:b/>
                <w:bCs/>
                <w:color w:val="000000"/>
                <w:szCs w:val="20"/>
              </w:rPr>
            </w:pPr>
            <w:r w:rsidRPr="00DF463E">
              <w:rPr>
                <w:rFonts w:cs="Arial"/>
                <w:b/>
                <w:bCs/>
                <w:color w:val="000000"/>
                <w:szCs w:val="20"/>
              </w:rPr>
              <w:t>Generic Equivalent</w:t>
            </w:r>
          </w:p>
        </w:tc>
        <w:tc>
          <w:tcPr>
            <w:tcW w:w="4409" w:type="dxa"/>
            <w:shd w:val="clear" w:color="auto" w:fill="FABF8F" w:themeFill="accent6" w:themeFillTint="99"/>
            <w:vAlign w:val="center"/>
            <w:hideMark/>
          </w:tcPr>
          <w:p w14:paraId="2BEE91F9" w14:textId="77777777" w:rsidR="001E190F" w:rsidRPr="00DF463E" w:rsidRDefault="001E190F" w:rsidP="00936F65">
            <w:pPr>
              <w:rPr>
                <w:rFonts w:cs="Arial"/>
                <w:b/>
                <w:bCs/>
                <w:color w:val="000000"/>
                <w:szCs w:val="20"/>
              </w:rPr>
            </w:pPr>
            <w:r w:rsidRPr="00DF463E">
              <w:rPr>
                <w:rFonts w:cs="Arial"/>
                <w:b/>
                <w:bCs/>
                <w:color w:val="000000"/>
                <w:szCs w:val="20"/>
              </w:rPr>
              <w:t>Dose Optimization Calculation</w:t>
            </w:r>
          </w:p>
        </w:tc>
      </w:tr>
      <w:tr w:rsidR="001E190F" w:rsidRPr="003A0428" w14:paraId="3F76F974" w14:textId="77777777" w:rsidTr="00936F65">
        <w:trPr>
          <w:trHeight w:val="20"/>
        </w:trPr>
        <w:tc>
          <w:tcPr>
            <w:tcW w:w="3420" w:type="dxa"/>
            <w:vAlign w:val="center"/>
            <w:hideMark/>
          </w:tcPr>
          <w:p w14:paraId="3D7CE9B0" w14:textId="77777777" w:rsidR="001E190F" w:rsidRPr="00DF463E" w:rsidRDefault="001E190F" w:rsidP="00936F65">
            <w:pPr>
              <w:rPr>
                <w:rFonts w:cs="Arial"/>
                <w:caps/>
                <w:color w:val="000000"/>
                <w:szCs w:val="20"/>
              </w:rPr>
            </w:pPr>
            <w:r w:rsidRPr="00DF463E">
              <w:rPr>
                <w:rFonts w:cs="Arial"/>
                <w:caps/>
                <w:color w:val="000000"/>
                <w:szCs w:val="20"/>
              </w:rPr>
              <w:t>Desvenlafaxine ER 100mg</w:t>
            </w:r>
          </w:p>
        </w:tc>
        <w:tc>
          <w:tcPr>
            <w:tcW w:w="2161" w:type="dxa"/>
            <w:vAlign w:val="center"/>
            <w:hideMark/>
          </w:tcPr>
          <w:p w14:paraId="7C1DCC0B" w14:textId="77777777" w:rsidR="001E190F" w:rsidRPr="00DF463E" w:rsidRDefault="001E190F" w:rsidP="00936F65">
            <w:pPr>
              <w:rPr>
                <w:rFonts w:cs="Arial"/>
                <w:caps/>
                <w:color w:val="000000"/>
                <w:szCs w:val="20"/>
              </w:rPr>
            </w:pPr>
            <w:r w:rsidRPr="00DF463E">
              <w:rPr>
                <w:rFonts w:cs="Arial"/>
                <w:caps/>
                <w:color w:val="000000"/>
                <w:szCs w:val="20"/>
              </w:rPr>
              <w:t>Desvenlafaxine</w:t>
            </w:r>
          </w:p>
        </w:tc>
        <w:tc>
          <w:tcPr>
            <w:tcW w:w="4409" w:type="dxa"/>
            <w:vAlign w:val="center"/>
            <w:hideMark/>
          </w:tcPr>
          <w:p w14:paraId="1E29AA4C" w14:textId="77777777" w:rsidR="001E190F" w:rsidRPr="00DF463E" w:rsidRDefault="001E190F" w:rsidP="00936F65">
            <w:pPr>
              <w:rPr>
                <w:rFonts w:cs="Arial"/>
                <w:color w:val="000000"/>
                <w:szCs w:val="20"/>
              </w:rPr>
            </w:pPr>
            <w:r w:rsidRPr="00DF463E">
              <w:rPr>
                <w:rFonts w:cs="Arial"/>
                <w:color w:val="000000"/>
                <w:szCs w:val="20"/>
              </w:rPr>
              <w:t>Deny dosing more frequently than 4</w:t>
            </w:r>
            <w:r>
              <w:rPr>
                <w:rFonts w:cs="Arial"/>
                <w:color w:val="000000"/>
                <w:szCs w:val="20"/>
              </w:rPr>
              <w:t xml:space="preserve"> per </w:t>
            </w:r>
            <w:r w:rsidRPr="00DF463E">
              <w:rPr>
                <w:rFonts w:cs="Arial"/>
                <w:color w:val="000000"/>
                <w:szCs w:val="20"/>
              </w:rPr>
              <w:t>d</w:t>
            </w:r>
            <w:r>
              <w:rPr>
                <w:rFonts w:cs="Arial"/>
                <w:color w:val="000000"/>
                <w:szCs w:val="20"/>
              </w:rPr>
              <w:t>ay</w:t>
            </w:r>
          </w:p>
        </w:tc>
      </w:tr>
      <w:tr w:rsidR="001E190F" w:rsidRPr="003A0428" w14:paraId="2EDED311" w14:textId="77777777" w:rsidTr="00936F65">
        <w:trPr>
          <w:trHeight w:val="20"/>
        </w:trPr>
        <w:tc>
          <w:tcPr>
            <w:tcW w:w="3420" w:type="dxa"/>
            <w:vAlign w:val="center"/>
            <w:hideMark/>
          </w:tcPr>
          <w:p w14:paraId="524CBACB" w14:textId="77777777" w:rsidR="001E190F" w:rsidRPr="00DF463E" w:rsidRDefault="001E190F" w:rsidP="00936F65">
            <w:pPr>
              <w:rPr>
                <w:rFonts w:cs="Arial"/>
                <w:caps/>
                <w:color w:val="000000"/>
                <w:szCs w:val="20"/>
              </w:rPr>
            </w:pPr>
            <w:r w:rsidRPr="00DF463E">
              <w:rPr>
                <w:rFonts w:cs="Arial"/>
                <w:caps/>
                <w:color w:val="000000"/>
                <w:szCs w:val="20"/>
              </w:rPr>
              <w:t>Desvenlafaxine ER 50mg</w:t>
            </w:r>
          </w:p>
        </w:tc>
        <w:tc>
          <w:tcPr>
            <w:tcW w:w="2161" w:type="dxa"/>
            <w:vAlign w:val="center"/>
            <w:hideMark/>
          </w:tcPr>
          <w:p w14:paraId="64A6EDE9" w14:textId="77777777" w:rsidR="001E190F" w:rsidRPr="00DF463E" w:rsidRDefault="001E190F" w:rsidP="00936F65">
            <w:pPr>
              <w:rPr>
                <w:rFonts w:cs="Arial"/>
                <w:caps/>
                <w:color w:val="000000"/>
                <w:szCs w:val="20"/>
              </w:rPr>
            </w:pPr>
            <w:r w:rsidRPr="00DF463E">
              <w:rPr>
                <w:rFonts w:cs="Arial"/>
                <w:caps/>
                <w:color w:val="000000"/>
                <w:szCs w:val="20"/>
              </w:rPr>
              <w:t xml:space="preserve">Desvenlafaxine </w:t>
            </w:r>
          </w:p>
        </w:tc>
        <w:tc>
          <w:tcPr>
            <w:tcW w:w="4409" w:type="dxa"/>
            <w:vAlign w:val="center"/>
            <w:hideMark/>
          </w:tcPr>
          <w:p w14:paraId="7302009F" w14:textId="77777777" w:rsidR="001E190F" w:rsidRPr="00DF463E" w:rsidRDefault="001E190F" w:rsidP="00936F65">
            <w:pPr>
              <w:rPr>
                <w:rFonts w:cs="Arial"/>
                <w:color w:val="000000"/>
                <w:szCs w:val="20"/>
              </w:rPr>
            </w:pPr>
            <w:r w:rsidRPr="00DF463E">
              <w:rPr>
                <w:rFonts w:cs="Arial"/>
                <w:color w:val="000000"/>
                <w:szCs w:val="20"/>
              </w:rPr>
              <w:t>Deny dosing more frequently than 1</w:t>
            </w:r>
            <w:r>
              <w:rPr>
                <w:rFonts w:cs="Arial"/>
                <w:color w:val="000000"/>
                <w:szCs w:val="20"/>
              </w:rPr>
              <w:t xml:space="preserve"> per </w:t>
            </w:r>
            <w:r w:rsidRPr="00DF463E">
              <w:rPr>
                <w:rFonts w:cs="Arial"/>
                <w:color w:val="000000"/>
                <w:szCs w:val="20"/>
              </w:rPr>
              <w:t>d</w:t>
            </w:r>
            <w:r>
              <w:rPr>
                <w:rFonts w:cs="Arial"/>
                <w:color w:val="000000"/>
                <w:szCs w:val="20"/>
              </w:rPr>
              <w:t>ay</w:t>
            </w:r>
          </w:p>
        </w:tc>
      </w:tr>
      <w:tr w:rsidR="001E190F" w:rsidRPr="003A0428" w14:paraId="61A9F433" w14:textId="77777777" w:rsidTr="00936F65">
        <w:trPr>
          <w:trHeight w:val="20"/>
        </w:trPr>
        <w:tc>
          <w:tcPr>
            <w:tcW w:w="3420" w:type="dxa"/>
            <w:vAlign w:val="center"/>
            <w:hideMark/>
          </w:tcPr>
          <w:p w14:paraId="3553FE08" w14:textId="77777777" w:rsidR="001E190F" w:rsidRPr="00DF463E" w:rsidRDefault="001E190F" w:rsidP="00936F65">
            <w:pPr>
              <w:rPr>
                <w:rFonts w:cs="Arial"/>
                <w:caps/>
                <w:color w:val="000000"/>
                <w:szCs w:val="20"/>
              </w:rPr>
            </w:pPr>
            <w:r w:rsidRPr="00DF463E">
              <w:rPr>
                <w:rFonts w:cs="Arial"/>
                <w:caps/>
                <w:color w:val="000000"/>
                <w:szCs w:val="20"/>
              </w:rPr>
              <w:t>Pristiq 100mg</w:t>
            </w:r>
          </w:p>
        </w:tc>
        <w:tc>
          <w:tcPr>
            <w:tcW w:w="2161" w:type="dxa"/>
            <w:vAlign w:val="center"/>
            <w:hideMark/>
          </w:tcPr>
          <w:p w14:paraId="72453DFD" w14:textId="77777777" w:rsidR="001E190F" w:rsidRPr="00DF463E" w:rsidRDefault="001E190F" w:rsidP="00936F65">
            <w:pPr>
              <w:rPr>
                <w:rFonts w:cs="Arial"/>
                <w:caps/>
                <w:color w:val="000000"/>
                <w:szCs w:val="20"/>
              </w:rPr>
            </w:pPr>
            <w:r w:rsidRPr="00DF463E">
              <w:rPr>
                <w:rFonts w:cs="Arial"/>
                <w:caps/>
                <w:color w:val="000000"/>
                <w:szCs w:val="20"/>
              </w:rPr>
              <w:t>Desvenlafaxin</w:t>
            </w:r>
            <w:r>
              <w:rPr>
                <w:rFonts w:cs="Arial"/>
                <w:caps/>
                <w:color w:val="000000"/>
                <w:szCs w:val="20"/>
              </w:rPr>
              <w:t>E</w:t>
            </w:r>
          </w:p>
        </w:tc>
        <w:tc>
          <w:tcPr>
            <w:tcW w:w="4409" w:type="dxa"/>
            <w:vAlign w:val="center"/>
            <w:hideMark/>
          </w:tcPr>
          <w:p w14:paraId="6567FEE1" w14:textId="77777777" w:rsidR="001E190F" w:rsidRPr="00DF463E" w:rsidRDefault="001E190F" w:rsidP="00936F65">
            <w:pPr>
              <w:rPr>
                <w:rFonts w:cs="Arial"/>
                <w:color w:val="000000"/>
                <w:szCs w:val="20"/>
              </w:rPr>
            </w:pPr>
            <w:r w:rsidRPr="00DF463E">
              <w:rPr>
                <w:rFonts w:cs="Arial"/>
                <w:color w:val="000000"/>
                <w:szCs w:val="20"/>
              </w:rPr>
              <w:t>Deny dosing more frequently than 4</w:t>
            </w:r>
            <w:r>
              <w:rPr>
                <w:rFonts w:cs="Arial"/>
                <w:color w:val="000000"/>
                <w:szCs w:val="20"/>
              </w:rPr>
              <w:t xml:space="preserve"> per </w:t>
            </w:r>
            <w:r w:rsidRPr="00DF463E">
              <w:rPr>
                <w:rFonts w:cs="Arial"/>
                <w:color w:val="000000"/>
                <w:szCs w:val="20"/>
              </w:rPr>
              <w:t>d</w:t>
            </w:r>
            <w:r>
              <w:rPr>
                <w:rFonts w:cs="Arial"/>
                <w:color w:val="000000"/>
                <w:szCs w:val="20"/>
              </w:rPr>
              <w:t>ay</w:t>
            </w:r>
          </w:p>
        </w:tc>
      </w:tr>
      <w:tr w:rsidR="001E190F" w:rsidRPr="003A0428" w14:paraId="323B397C" w14:textId="77777777" w:rsidTr="00936F65">
        <w:trPr>
          <w:trHeight w:val="20"/>
        </w:trPr>
        <w:tc>
          <w:tcPr>
            <w:tcW w:w="3420" w:type="dxa"/>
            <w:vAlign w:val="center"/>
            <w:hideMark/>
          </w:tcPr>
          <w:p w14:paraId="500A2909" w14:textId="77777777" w:rsidR="001E190F" w:rsidRPr="00DF463E" w:rsidRDefault="001E190F" w:rsidP="00936F65">
            <w:pPr>
              <w:rPr>
                <w:rFonts w:cs="Arial"/>
                <w:caps/>
                <w:color w:val="000000"/>
                <w:szCs w:val="20"/>
              </w:rPr>
            </w:pPr>
            <w:r w:rsidRPr="00DF463E">
              <w:rPr>
                <w:rFonts w:cs="Arial"/>
                <w:caps/>
                <w:color w:val="000000"/>
                <w:szCs w:val="20"/>
              </w:rPr>
              <w:t>Pristiq 25mg</w:t>
            </w:r>
          </w:p>
        </w:tc>
        <w:tc>
          <w:tcPr>
            <w:tcW w:w="2161" w:type="dxa"/>
            <w:vAlign w:val="center"/>
            <w:hideMark/>
          </w:tcPr>
          <w:p w14:paraId="30D51650" w14:textId="77777777" w:rsidR="001E190F" w:rsidRPr="00DF463E" w:rsidRDefault="001E190F" w:rsidP="00936F65">
            <w:pPr>
              <w:rPr>
                <w:rFonts w:cs="Arial"/>
                <w:caps/>
                <w:color w:val="000000"/>
                <w:szCs w:val="20"/>
              </w:rPr>
            </w:pPr>
            <w:r w:rsidRPr="00DF463E">
              <w:rPr>
                <w:rFonts w:cs="Arial"/>
                <w:caps/>
                <w:color w:val="000000"/>
                <w:szCs w:val="20"/>
              </w:rPr>
              <w:t>Desvenlafaxine</w:t>
            </w:r>
          </w:p>
        </w:tc>
        <w:tc>
          <w:tcPr>
            <w:tcW w:w="4409" w:type="dxa"/>
            <w:vAlign w:val="center"/>
            <w:hideMark/>
          </w:tcPr>
          <w:p w14:paraId="79C5BEF2" w14:textId="77777777" w:rsidR="001E190F" w:rsidRPr="00DF463E" w:rsidRDefault="001E190F" w:rsidP="00936F65">
            <w:pPr>
              <w:rPr>
                <w:rFonts w:cs="Arial"/>
                <w:color w:val="000000"/>
                <w:szCs w:val="20"/>
              </w:rPr>
            </w:pPr>
            <w:r w:rsidRPr="00DF463E">
              <w:rPr>
                <w:rFonts w:cs="Arial"/>
                <w:color w:val="000000"/>
                <w:szCs w:val="20"/>
              </w:rPr>
              <w:t>Deny dosing more frequently than 1</w:t>
            </w:r>
            <w:r>
              <w:rPr>
                <w:rFonts w:cs="Arial"/>
                <w:color w:val="000000"/>
                <w:szCs w:val="20"/>
              </w:rPr>
              <w:t xml:space="preserve"> per </w:t>
            </w:r>
            <w:r w:rsidRPr="00DF463E">
              <w:rPr>
                <w:rFonts w:cs="Arial"/>
                <w:color w:val="000000"/>
                <w:szCs w:val="20"/>
              </w:rPr>
              <w:t>d</w:t>
            </w:r>
            <w:r>
              <w:rPr>
                <w:rFonts w:cs="Arial"/>
                <w:color w:val="000000"/>
                <w:szCs w:val="20"/>
              </w:rPr>
              <w:t>ay</w:t>
            </w:r>
          </w:p>
        </w:tc>
      </w:tr>
      <w:tr w:rsidR="001E190F" w:rsidRPr="003A0428" w14:paraId="641F6F79" w14:textId="77777777" w:rsidTr="00936F65">
        <w:trPr>
          <w:trHeight w:val="20"/>
        </w:trPr>
        <w:tc>
          <w:tcPr>
            <w:tcW w:w="3420" w:type="dxa"/>
            <w:vAlign w:val="center"/>
            <w:hideMark/>
          </w:tcPr>
          <w:p w14:paraId="25190F5C" w14:textId="77777777" w:rsidR="001E190F" w:rsidRPr="00DF463E" w:rsidRDefault="001E190F" w:rsidP="00936F65">
            <w:pPr>
              <w:rPr>
                <w:rFonts w:cs="Arial"/>
                <w:caps/>
                <w:color w:val="000000"/>
                <w:szCs w:val="20"/>
              </w:rPr>
            </w:pPr>
            <w:r w:rsidRPr="00DF463E">
              <w:rPr>
                <w:rFonts w:cs="Arial"/>
                <w:caps/>
                <w:color w:val="000000"/>
                <w:szCs w:val="20"/>
              </w:rPr>
              <w:t>Pristiq 50mg</w:t>
            </w:r>
          </w:p>
        </w:tc>
        <w:tc>
          <w:tcPr>
            <w:tcW w:w="2161" w:type="dxa"/>
            <w:vAlign w:val="center"/>
            <w:hideMark/>
          </w:tcPr>
          <w:p w14:paraId="4D6EF092" w14:textId="77777777" w:rsidR="001E190F" w:rsidRPr="00DF463E" w:rsidRDefault="001E190F" w:rsidP="00936F65">
            <w:pPr>
              <w:rPr>
                <w:rFonts w:cs="Arial"/>
                <w:caps/>
                <w:color w:val="000000"/>
                <w:szCs w:val="20"/>
              </w:rPr>
            </w:pPr>
            <w:r w:rsidRPr="00DF463E">
              <w:rPr>
                <w:rFonts w:cs="Arial"/>
                <w:caps/>
                <w:color w:val="000000"/>
                <w:szCs w:val="20"/>
              </w:rPr>
              <w:t>Desvenlafaxine</w:t>
            </w:r>
          </w:p>
        </w:tc>
        <w:tc>
          <w:tcPr>
            <w:tcW w:w="4409" w:type="dxa"/>
            <w:vAlign w:val="center"/>
            <w:hideMark/>
          </w:tcPr>
          <w:p w14:paraId="340FFB10" w14:textId="77777777" w:rsidR="001E190F" w:rsidRPr="00DF463E" w:rsidRDefault="001E190F" w:rsidP="00936F65">
            <w:pPr>
              <w:rPr>
                <w:rFonts w:cs="Arial"/>
                <w:color w:val="000000"/>
                <w:szCs w:val="20"/>
              </w:rPr>
            </w:pPr>
            <w:r w:rsidRPr="00DF463E">
              <w:rPr>
                <w:rFonts w:cs="Arial"/>
                <w:color w:val="000000"/>
                <w:szCs w:val="20"/>
              </w:rPr>
              <w:t>Deny dosing more frequently than 1</w:t>
            </w:r>
            <w:r>
              <w:rPr>
                <w:rFonts w:cs="Arial"/>
                <w:color w:val="000000"/>
                <w:szCs w:val="20"/>
              </w:rPr>
              <w:t xml:space="preserve"> per </w:t>
            </w:r>
            <w:r w:rsidRPr="00DF463E">
              <w:rPr>
                <w:rFonts w:cs="Arial"/>
                <w:color w:val="000000"/>
                <w:szCs w:val="20"/>
              </w:rPr>
              <w:t>d</w:t>
            </w:r>
            <w:r>
              <w:rPr>
                <w:rFonts w:cs="Arial"/>
                <w:color w:val="000000"/>
                <w:szCs w:val="20"/>
              </w:rPr>
              <w:t>ay</w:t>
            </w:r>
          </w:p>
        </w:tc>
      </w:tr>
      <w:tr w:rsidR="001E190F" w:rsidRPr="003A0428" w14:paraId="1CCC1719" w14:textId="77777777" w:rsidTr="00936F65">
        <w:trPr>
          <w:trHeight w:val="20"/>
        </w:trPr>
        <w:tc>
          <w:tcPr>
            <w:tcW w:w="3420" w:type="dxa"/>
            <w:vAlign w:val="center"/>
          </w:tcPr>
          <w:p w14:paraId="25046CEB" w14:textId="77777777" w:rsidR="001E190F" w:rsidRPr="006D208A" w:rsidRDefault="001E190F" w:rsidP="00936F65">
            <w:pPr>
              <w:rPr>
                <w:rFonts w:cs="Arial"/>
                <w:caps/>
                <w:szCs w:val="20"/>
              </w:rPr>
            </w:pPr>
            <w:r w:rsidRPr="006D208A">
              <w:rPr>
                <w:rFonts w:cs="Arial"/>
                <w:caps/>
                <w:szCs w:val="20"/>
              </w:rPr>
              <w:t>Cymbalta 20 mg</w:t>
            </w:r>
          </w:p>
        </w:tc>
        <w:tc>
          <w:tcPr>
            <w:tcW w:w="2161" w:type="dxa"/>
            <w:vAlign w:val="center"/>
          </w:tcPr>
          <w:p w14:paraId="35D345CB" w14:textId="77777777" w:rsidR="001E190F" w:rsidRPr="006D208A" w:rsidRDefault="001E190F" w:rsidP="00936F65">
            <w:pPr>
              <w:rPr>
                <w:rFonts w:cs="Arial"/>
                <w:caps/>
                <w:szCs w:val="20"/>
              </w:rPr>
            </w:pPr>
            <w:r w:rsidRPr="006D208A">
              <w:rPr>
                <w:rFonts w:cs="Arial"/>
                <w:caps/>
                <w:szCs w:val="20"/>
              </w:rPr>
              <w:t>Duloxetine</w:t>
            </w:r>
          </w:p>
        </w:tc>
        <w:tc>
          <w:tcPr>
            <w:tcW w:w="4409" w:type="dxa"/>
            <w:vAlign w:val="center"/>
          </w:tcPr>
          <w:p w14:paraId="05294F19" w14:textId="77777777" w:rsidR="001E190F" w:rsidRPr="006D208A" w:rsidRDefault="001E190F" w:rsidP="00936F65">
            <w:pPr>
              <w:rPr>
                <w:rFonts w:cs="Arial"/>
                <w:szCs w:val="20"/>
              </w:rPr>
            </w:pPr>
            <w:r w:rsidRPr="006D208A">
              <w:rPr>
                <w:rFonts w:cs="Arial"/>
                <w:szCs w:val="20"/>
              </w:rPr>
              <w:t>Deny dosing more frequently tha</w:t>
            </w:r>
            <w:r w:rsidRPr="00AD63E4">
              <w:rPr>
                <w:rFonts w:cs="Arial"/>
                <w:szCs w:val="20"/>
              </w:rPr>
              <w:t xml:space="preserve">n 4 </w:t>
            </w:r>
            <w:r w:rsidRPr="006D208A">
              <w:rPr>
                <w:rFonts w:cs="Arial"/>
                <w:szCs w:val="20"/>
              </w:rPr>
              <w:t>per day</w:t>
            </w:r>
          </w:p>
        </w:tc>
      </w:tr>
      <w:tr w:rsidR="001E190F" w:rsidRPr="003A0428" w14:paraId="2839233B" w14:textId="77777777" w:rsidTr="00936F65">
        <w:trPr>
          <w:trHeight w:val="20"/>
        </w:trPr>
        <w:tc>
          <w:tcPr>
            <w:tcW w:w="3420" w:type="dxa"/>
            <w:vAlign w:val="center"/>
          </w:tcPr>
          <w:p w14:paraId="5C9EE994" w14:textId="77777777" w:rsidR="001E190F" w:rsidRPr="006D208A" w:rsidRDefault="001E190F" w:rsidP="00936F65">
            <w:pPr>
              <w:rPr>
                <w:rFonts w:cs="Arial"/>
                <w:caps/>
                <w:szCs w:val="20"/>
              </w:rPr>
            </w:pPr>
            <w:r w:rsidRPr="006D208A">
              <w:rPr>
                <w:rFonts w:cs="Arial"/>
                <w:caps/>
                <w:szCs w:val="20"/>
              </w:rPr>
              <w:t>Cymbalta 30 mg</w:t>
            </w:r>
          </w:p>
        </w:tc>
        <w:tc>
          <w:tcPr>
            <w:tcW w:w="2161" w:type="dxa"/>
            <w:vAlign w:val="center"/>
          </w:tcPr>
          <w:p w14:paraId="5773C841" w14:textId="77777777" w:rsidR="001E190F" w:rsidRPr="006D208A" w:rsidRDefault="001E190F" w:rsidP="00936F65">
            <w:pPr>
              <w:rPr>
                <w:rFonts w:cs="Arial"/>
                <w:caps/>
                <w:szCs w:val="20"/>
              </w:rPr>
            </w:pPr>
            <w:r w:rsidRPr="006D208A">
              <w:rPr>
                <w:rFonts w:cs="Arial"/>
                <w:caps/>
                <w:szCs w:val="20"/>
              </w:rPr>
              <w:t>Duloxetine</w:t>
            </w:r>
          </w:p>
        </w:tc>
        <w:tc>
          <w:tcPr>
            <w:tcW w:w="4409" w:type="dxa"/>
            <w:vAlign w:val="center"/>
          </w:tcPr>
          <w:p w14:paraId="0FD63843" w14:textId="77777777" w:rsidR="001E190F" w:rsidRPr="006D208A" w:rsidRDefault="001E190F" w:rsidP="00936F65">
            <w:pPr>
              <w:rPr>
                <w:rFonts w:cs="Arial"/>
                <w:szCs w:val="20"/>
              </w:rPr>
            </w:pPr>
            <w:r w:rsidRPr="006D208A">
              <w:rPr>
                <w:rFonts w:cs="Arial"/>
                <w:szCs w:val="20"/>
              </w:rPr>
              <w:t>Deny dosing more frequently than 2 per day</w:t>
            </w:r>
          </w:p>
        </w:tc>
      </w:tr>
      <w:tr w:rsidR="001E190F" w:rsidRPr="003A0428" w14:paraId="4BCCCC60" w14:textId="77777777" w:rsidTr="00936F65">
        <w:trPr>
          <w:trHeight w:val="20"/>
        </w:trPr>
        <w:tc>
          <w:tcPr>
            <w:tcW w:w="3420" w:type="dxa"/>
            <w:vAlign w:val="center"/>
          </w:tcPr>
          <w:p w14:paraId="33094D73" w14:textId="77777777" w:rsidR="001E190F" w:rsidRPr="006D208A" w:rsidRDefault="001E190F" w:rsidP="00936F65">
            <w:pPr>
              <w:rPr>
                <w:rFonts w:cs="Arial"/>
                <w:caps/>
                <w:szCs w:val="20"/>
              </w:rPr>
            </w:pPr>
            <w:r w:rsidRPr="006D208A">
              <w:rPr>
                <w:rFonts w:cs="Arial"/>
                <w:caps/>
                <w:szCs w:val="20"/>
              </w:rPr>
              <w:t>Cymbalta 60 mg</w:t>
            </w:r>
          </w:p>
        </w:tc>
        <w:tc>
          <w:tcPr>
            <w:tcW w:w="2161" w:type="dxa"/>
            <w:vAlign w:val="center"/>
          </w:tcPr>
          <w:p w14:paraId="06ED0567" w14:textId="77777777" w:rsidR="001E190F" w:rsidRPr="006D208A" w:rsidRDefault="001E190F" w:rsidP="00936F65">
            <w:pPr>
              <w:rPr>
                <w:rFonts w:cs="Arial"/>
                <w:caps/>
                <w:szCs w:val="20"/>
              </w:rPr>
            </w:pPr>
            <w:r w:rsidRPr="006D208A">
              <w:rPr>
                <w:rFonts w:cs="Arial"/>
                <w:caps/>
                <w:szCs w:val="20"/>
              </w:rPr>
              <w:t>Duloxetine</w:t>
            </w:r>
          </w:p>
        </w:tc>
        <w:tc>
          <w:tcPr>
            <w:tcW w:w="4409" w:type="dxa"/>
            <w:vAlign w:val="center"/>
          </w:tcPr>
          <w:p w14:paraId="4DF504FA" w14:textId="77777777" w:rsidR="001E190F" w:rsidRPr="006D208A" w:rsidRDefault="001E190F" w:rsidP="00936F65">
            <w:pPr>
              <w:rPr>
                <w:rFonts w:cs="Arial"/>
                <w:szCs w:val="20"/>
              </w:rPr>
            </w:pPr>
            <w:r w:rsidRPr="006D208A">
              <w:rPr>
                <w:rFonts w:cs="Arial"/>
                <w:szCs w:val="20"/>
              </w:rPr>
              <w:t>Deny dosing more frequently than 2 per day</w:t>
            </w:r>
          </w:p>
        </w:tc>
      </w:tr>
      <w:tr w:rsidR="001E190F" w:rsidRPr="003A0428" w14:paraId="51F782C0" w14:textId="77777777" w:rsidTr="00936F65">
        <w:trPr>
          <w:trHeight w:val="20"/>
        </w:trPr>
        <w:tc>
          <w:tcPr>
            <w:tcW w:w="3420" w:type="dxa"/>
            <w:vAlign w:val="center"/>
          </w:tcPr>
          <w:p w14:paraId="0AC96BC0" w14:textId="77777777" w:rsidR="001E190F" w:rsidRPr="006D208A" w:rsidRDefault="001E190F" w:rsidP="00936F65">
            <w:pPr>
              <w:rPr>
                <w:rFonts w:cs="Arial"/>
                <w:caps/>
                <w:szCs w:val="20"/>
              </w:rPr>
            </w:pPr>
            <w:r w:rsidRPr="006D208A">
              <w:rPr>
                <w:rFonts w:cs="Arial"/>
                <w:caps/>
                <w:szCs w:val="20"/>
              </w:rPr>
              <w:t>Drizalma Sprinkle 20 mg</w:t>
            </w:r>
          </w:p>
        </w:tc>
        <w:tc>
          <w:tcPr>
            <w:tcW w:w="2161" w:type="dxa"/>
            <w:vAlign w:val="center"/>
          </w:tcPr>
          <w:p w14:paraId="6C37554D" w14:textId="77777777" w:rsidR="001E190F" w:rsidRPr="006D208A" w:rsidRDefault="001E190F" w:rsidP="00936F65">
            <w:pPr>
              <w:rPr>
                <w:rFonts w:cs="Arial"/>
                <w:caps/>
                <w:szCs w:val="20"/>
              </w:rPr>
            </w:pPr>
            <w:r w:rsidRPr="006D208A">
              <w:rPr>
                <w:rFonts w:cs="Arial"/>
                <w:caps/>
                <w:szCs w:val="20"/>
              </w:rPr>
              <w:t>Duloxetine</w:t>
            </w:r>
          </w:p>
        </w:tc>
        <w:tc>
          <w:tcPr>
            <w:tcW w:w="4409" w:type="dxa"/>
            <w:vAlign w:val="center"/>
          </w:tcPr>
          <w:p w14:paraId="21D05FCA" w14:textId="77777777" w:rsidR="001E190F" w:rsidRPr="006D208A" w:rsidRDefault="001E190F" w:rsidP="00936F65">
            <w:pPr>
              <w:rPr>
                <w:rFonts w:cs="Arial"/>
                <w:szCs w:val="20"/>
              </w:rPr>
            </w:pPr>
            <w:r w:rsidRPr="006D208A">
              <w:rPr>
                <w:rFonts w:cs="Arial"/>
                <w:szCs w:val="20"/>
              </w:rPr>
              <w:t>Deny dosing more frequently than 1 per day</w:t>
            </w:r>
          </w:p>
        </w:tc>
      </w:tr>
      <w:tr w:rsidR="001E190F" w:rsidRPr="003A0428" w14:paraId="09835742" w14:textId="77777777" w:rsidTr="00936F65">
        <w:trPr>
          <w:trHeight w:val="20"/>
        </w:trPr>
        <w:tc>
          <w:tcPr>
            <w:tcW w:w="3420" w:type="dxa"/>
            <w:vAlign w:val="center"/>
          </w:tcPr>
          <w:p w14:paraId="1F5FECB3" w14:textId="77777777" w:rsidR="001E190F" w:rsidRPr="006D208A" w:rsidRDefault="001E190F" w:rsidP="00936F65">
            <w:pPr>
              <w:rPr>
                <w:rFonts w:cs="Arial"/>
                <w:caps/>
                <w:szCs w:val="20"/>
              </w:rPr>
            </w:pPr>
            <w:r w:rsidRPr="006D208A">
              <w:rPr>
                <w:rFonts w:cs="Arial"/>
                <w:caps/>
                <w:szCs w:val="20"/>
              </w:rPr>
              <w:t>Drizalma Sprinkle 30 mg</w:t>
            </w:r>
          </w:p>
        </w:tc>
        <w:tc>
          <w:tcPr>
            <w:tcW w:w="2161" w:type="dxa"/>
            <w:vAlign w:val="center"/>
          </w:tcPr>
          <w:p w14:paraId="3E08468D" w14:textId="77777777" w:rsidR="001E190F" w:rsidRPr="006D208A" w:rsidRDefault="001E190F" w:rsidP="00936F65">
            <w:pPr>
              <w:rPr>
                <w:rFonts w:cs="Arial"/>
                <w:caps/>
                <w:szCs w:val="20"/>
              </w:rPr>
            </w:pPr>
            <w:r w:rsidRPr="006D208A">
              <w:rPr>
                <w:rFonts w:cs="Arial"/>
                <w:caps/>
                <w:szCs w:val="20"/>
              </w:rPr>
              <w:t>Duloxetine</w:t>
            </w:r>
          </w:p>
        </w:tc>
        <w:tc>
          <w:tcPr>
            <w:tcW w:w="4409" w:type="dxa"/>
            <w:vAlign w:val="center"/>
          </w:tcPr>
          <w:p w14:paraId="5E87598D" w14:textId="77777777" w:rsidR="001E190F" w:rsidRPr="006D208A" w:rsidRDefault="001E190F" w:rsidP="00936F65">
            <w:pPr>
              <w:rPr>
                <w:rFonts w:cs="Arial"/>
                <w:szCs w:val="20"/>
              </w:rPr>
            </w:pPr>
            <w:r w:rsidRPr="006D208A">
              <w:rPr>
                <w:rFonts w:cs="Arial"/>
                <w:szCs w:val="20"/>
              </w:rPr>
              <w:t>Deny dosing more frequently than 1 per day</w:t>
            </w:r>
          </w:p>
        </w:tc>
      </w:tr>
      <w:tr w:rsidR="001E190F" w:rsidRPr="003A0428" w14:paraId="400FDF2F" w14:textId="77777777" w:rsidTr="00936F65">
        <w:trPr>
          <w:trHeight w:val="20"/>
        </w:trPr>
        <w:tc>
          <w:tcPr>
            <w:tcW w:w="3420" w:type="dxa"/>
            <w:vAlign w:val="center"/>
          </w:tcPr>
          <w:p w14:paraId="0EB73B13" w14:textId="77777777" w:rsidR="001E190F" w:rsidRPr="009D231F" w:rsidRDefault="001E190F" w:rsidP="00936F65">
            <w:pPr>
              <w:rPr>
                <w:rFonts w:cs="Arial"/>
                <w:caps/>
                <w:szCs w:val="20"/>
              </w:rPr>
            </w:pPr>
            <w:r w:rsidRPr="009D231F">
              <w:rPr>
                <w:rFonts w:cs="Arial"/>
                <w:caps/>
                <w:szCs w:val="20"/>
              </w:rPr>
              <w:t>Drizalma Sprinkle 40 mg</w:t>
            </w:r>
          </w:p>
        </w:tc>
        <w:tc>
          <w:tcPr>
            <w:tcW w:w="2161" w:type="dxa"/>
            <w:vAlign w:val="center"/>
          </w:tcPr>
          <w:p w14:paraId="2661EEF1" w14:textId="77777777" w:rsidR="001E190F" w:rsidRPr="009D231F" w:rsidRDefault="001E190F" w:rsidP="00936F65">
            <w:pPr>
              <w:rPr>
                <w:rFonts w:cs="Arial"/>
                <w:caps/>
                <w:szCs w:val="20"/>
              </w:rPr>
            </w:pPr>
            <w:r w:rsidRPr="009D231F">
              <w:rPr>
                <w:rFonts w:cs="Arial"/>
                <w:caps/>
                <w:szCs w:val="20"/>
              </w:rPr>
              <w:t>Duloxetine</w:t>
            </w:r>
          </w:p>
        </w:tc>
        <w:tc>
          <w:tcPr>
            <w:tcW w:w="4409" w:type="dxa"/>
            <w:vAlign w:val="center"/>
          </w:tcPr>
          <w:p w14:paraId="16185F62" w14:textId="77777777" w:rsidR="001E190F" w:rsidRPr="009D231F" w:rsidRDefault="001E190F" w:rsidP="00936F65">
            <w:pPr>
              <w:rPr>
                <w:rFonts w:cs="Arial"/>
                <w:szCs w:val="20"/>
              </w:rPr>
            </w:pPr>
            <w:r w:rsidRPr="009D231F">
              <w:rPr>
                <w:rFonts w:cs="Arial"/>
                <w:szCs w:val="20"/>
              </w:rPr>
              <w:t>Deny dosing more frequently than 2 per day</w:t>
            </w:r>
          </w:p>
        </w:tc>
      </w:tr>
      <w:tr w:rsidR="001E190F" w:rsidRPr="003A0428" w14:paraId="1D93CB15" w14:textId="77777777" w:rsidTr="00936F65">
        <w:trPr>
          <w:trHeight w:val="20"/>
        </w:trPr>
        <w:tc>
          <w:tcPr>
            <w:tcW w:w="3420" w:type="dxa"/>
            <w:vAlign w:val="center"/>
          </w:tcPr>
          <w:p w14:paraId="3BF1EAD6" w14:textId="77777777" w:rsidR="001E190F" w:rsidRPr="006D208A" w:rsidRDefault="001E190F" w:rsidP="00936F65">
            <w:pPr>
              <w:rPr>
                <w:rFonts w:cs="Arial"/>
                <w:caps/>
                <w:szCs w:val="20"/>
              </w:rPr>
            </w:pPr>
            <w:r w:rsidRPr="006D208A">
              <w:rPr>
                <w:rFonts w:cs="Arial"/>
                <w:caps/>
                <w:szCs w:val="20"/>
              </w:rPr>
              <w:t>Drizalma Sprinkle 60 mg</w:t>
            </w:r>
          </w:p>
        </w:tc>
        <w:tc>
          <w:tcPr>
            <w:tcW w:w="2161" w:type="dxa"/>
            <w:vAlign w:val="center"/>
          </w:tcPr>
          <w:p w14:paraId="4ACAE8A3" w14:textId="77777777" w:rsidR="001E190F" w:rsidRPr="006D208A" w:rsidRDefault="001E190F" w:rsidP="00936F65">
            <w:pPr>
              <w:rPr>
                <w:rFonts w:cs="Arial"/>
                <w:caps/>
                <w:szCs w:val="20"/>
              </w:rPr>
            </w:pPr>
            <w:r w:rsidRPr="006D208A">
              <w:rPr>
                <w:rFonts w:cs="Arial"/>
                <w:caps/>
                <w:szCs w:val="20"/>
              </w:rPr>
              <w:t>Duloxetine</w:t>
            </w:r>
          </w:p>
        </w:tc>
        <w:tc>
          <w:tcPr>
            <w:tcW w:w="4409" w:type="dxa"/>
            <w:vAlign w:val="center"/>
          </w:tcPr>
          <w:p w14:paraId="654B8756" w14:textId="77777777" w:rsidR="001E190F" w:rsidRPr="006D208A" w:rsidRDefault="001E190F" w:rsidP="00936F65">
            <w:pPr>
              <w:rPr>
                <w:rFonts w:cs="Arial"/>
                <w:szCs w:val="20"/>
              </w:rPr>
            </w:pPr>
            <w:r w:rsidRPr="006D208A">
              <w:rPr>
                <w:rFonts w:cs="Arial"/>
                <w:szCs w:val="20"/>
              </w:rPr>
              <w:t>Deny dosing more frequently than 2 per day</w:t>
            </w:r>
          </w:p>
        </w:tc>
      </w:tr>
      <w:tr w:rsidR="001E190F" w:rsidRPr="003A0428" w14:paraId="49BCC19A" w14:textId="77777777" w:rsidTr="00936F65">
        <w:trPr>
          <w:trHeight w:val="20"/>
        </w:trPr>
        <w:tc>
          <w:tcPr>
            <w:tcW w:w="3420" w:type="dxa"/>
            <w:vAlign w:val="center"/>
          </w:tcPr>
          <w:p w14:paraId="49E29A21" w14:textId="77777777" w:rsidR="001E190F" w:rsidRPr="000E78C4" w:rsidRDefault="001E190F" w:rsidP="00936F65">
            <w:pPr>
              <w:rPr>
                <w:rFonts w:cs="Arial"/>
                <w:caps/>
                <w:szCs w:val="20"/>
              </w:rPr>
            </w:pPr>
            <w:r w:rsidRPr="000E78C4">
              <w:rPr>
                <w:rFonts w:cs="Arial"/>
                <w:caps/>
                <w:szCs w:val="20"/>
              </w:rPr>
              <w:t>Duloxetine DR 40 mg</w:t>
            </w:r>
          </w:p>
        </w:tc>
        <w:tc>
          <w:tcPr>
            <w:tcW w:w="2161" w:type="dxa"/>
            <w:vAlign w:val="center"/>
          </w:tcPr>
          <w:p w14:paraId="153FB1FE" w14:textId="77777777" w:rsidR="001E190F" w:rsidRPr="000E78C4" w:rsidRDefault="001E190F" w:rsidP="00936F65">
            <w:pPr>
              <w:rPr>
                <w:rFonts w:cs="Arial"/>
                <w:caps/>
                <w:szCs w:val="20"/>
              </w:rPr>
            </w:pPr>
            <w:r w:rsidRPr="000E78C4">
              <w:rPr>
                <w:rFonts w:cs="Arial"/>
                <w:caps/>
                <w:szCs w:val="20"/>
              </w:rPr>
              <w:t>Duloxetine</w:t>
            </w:r>
          </w:p>
        </w:tc>
        <w:tc>
          <w:tcPr>
            <w:tcW w:w="4409" w:type="dxa"/>
            <w:vAlign w:val="center"/>
          </w:tcPr>
          <w:p w14:paraId="479C141F" w14:textId="77777777" w:rsidR="001E190F" w:rsidRPr="000E78C4" w:rsidRDefault="001E190F" w:rsidP="00936F65">
            <w:pPr>
              <w:rPr>
                <w:rFonts w:cs="Arial"/>
                <w:szCs w:val="20"/>
              </w:rPr>
            </w:pPr>
            <w:r w:rsidRPr="000E78C4">
              <w:rPr>
                <w:rFonts w:cs="Arial"/>
                <w:szCs w:val="20"/>
              </w:rPr>
              <w:t>Deny dosing more frequently than 2 per day</w:t>
            </w:r>
          </w:p>
        </w:tc>
      </w:tr>
      <w:tr w:rsidR="001E190F" w:rsidRPr="003A0428" w14:paraId="29DB0207" w14:textId="77777777" w:rsidTr="00936F65">
        <w:trPr>
          <w:trHeight w:val="20"/>
        </w:trPr>
        <w:tc>
          <w:tcPr>
            <w:tcW w:w="3420" w:type="dxa"/>
            <w:vAlign w:val="center"/>
          </w:tcPr>
          <w:p w14:paraId="749768E8" w14:textId="77777777" w:rsidR="001E190F" w:rsidRPr="001F4C2B" w:rsidRDefault="001E190F" w:rsidP="00936F65">
            <w:pPr>
              <w:rPr>
                <w:rFonts w:cs="Arial"/>
                <w:b/>
                <w:bCs/>
                <w:caps/>
                <w:color w:val="1F497D" w:themeColor="text2"/>
                <w:szCs w:val="20"/>
              </w:rPr>
            </w:pPr>
            <w:r w:rsidRPr="001F4C2B">
              <w:rPr>
                <w:rFonts w:cs="Arial"/>
                <w:b/>
                <w:bCs/>
                <w:caps/>
                <w:color w:val="1F497D" w:themeColor="text2"/>
                <w:szCs w:val="20"/>
              </w:rPr>
              <w:t>FETZIMA 20-40 MG TITRATION PAK</w:t>
            </w:r>
          </w:p>
        </w:tc>
        <w:tc>
          <w:tcPr>
            <w:tcW w:w="2161" w:type="dxa"/>
            <w:vAlign w:val="center"/>
          </w:tcPr>
          <w:p w14:paraId="6FA07D6C" w14:textId="77777777" w:rsidR="001E190F" w:rsidRPr="001F4C2B" w:rsidRDefault="001E190F" w:rsidP="00936F65">
            <w:pPr>
              <w:rPr>
                <w:rFonts w:cs="Arial"/>
                <w:b/>
                <w:bCs/>
                <w:caps/>
                <w:color w:val="1F497D" w:themeColor="text2"/>
                <w:szCs w:val="20"/>
              </w:rPr>
            </w:pPr>
            <w:r w:rsidRPr="001F4C2B">
              <w:rPr>
                <w:rFonts w:cs="Arial"/>
                <w:b/>
                <w:bCs/>
                <w:caps/>
                <w:color w:val="1F497D" w:themeColor="text2"/>
                <w:szCs w:val="20"/>
              </w:rPr>
              <w:t>levomilnacipran</w:t>
            </w:r>
          </w:p>
        </w:tc>
        <w:tc>
          <w:tcPr>
            <w:tcW w:w="4409" w:type="dxa"/>
            <w:vAlign w:val="center"/>
          </w:tcPr>
          <w:p w14:paraId="7AF87CDC" w14:textId="77777777" w:rsidR="001E190F" w:rsidRPr="001F4C2B" w:rsidRDefault="001E190F" w:rsidP="00936F65">
            <w:pPr>
              <w:rPr>
                <w:rFonts w:cs="Arial"/>
                <w:b/>
                <w:bCs/>
                <w:color w:val="1F497D" w:themeColor="text2"/>
                <w:szCs w:val="20"/>
              </w:rPr>
            </w:pPr>
            <w:r w:rsidRPr="001F4C2B">
              <w:rPr>
                <w:b/>
                <w:bCs/>
                <w:color w:val="1F497D" w:themeColor="text2"/>
              </w:rPr>
              <w:t>Deny dosing more frequently than 1 per day</w:t>
            </w:r>
          </w:p>
        </w:tc>
      </w:tr>
      <w:tr w:rsidR="001E190F" w:rsidRPr="003A0428" w14:paraId="48804EB2" w14:textId="77777777" w:rsidTr="00936F65">
        <w:trPr>
          <w:trHeight w:val="20"/>
        </w:trPr>
        <w:tc>
          <w:tcPr>
            <w:tcW w:w="3420" w:type="dxa"/>
            <w:vAlign w:val="center"/>
          </w:tcPr>
          <w:p w14:paraId="51E994FE" w14:textId="77777777" w:rsidR="001E190F" w:rsidRPr="001F4C2B" w:rsidRDefault="001E190F" w:rsidP="00936F65">
            <w:pPr>
              <w:rPr>
                <w:rFonts w:cs="Arial"/>
                <w:b/>
                <w:bCs/>
                <w:caps/>
                <w:color w:val="1F497D" w:themeColor="text2"/>
                <w:szCs w:val="20"/>
              </w:rPr>
            </w:pPr>
            <w:r w:rsidRPr="001F4C2B">
              <w:rPr>
                <w:rFonts w:cs="Arial"/>
                <w:b/>
                <w:bCs/>
                <w:caps/>
                <w:color w:val="1F497D" w:themeColor="text2"/>
                <w:szCs w:val="20"/>
              </w:rPr>
              <w:t>FETZIMA ER 120 MG CAPSULE</w:t>
            </w:r>
          </w:p>
        </w:tc>
        <w:tc>
          <w:tcPr>
            <w:tcW w:w="2161" w:type="dxa"/>
            <w:vAlign w:val="center"/>
          </w:tcPr>
          <w:p w14:paraId="0905B4EF" w14:textId="77777777" w:rsidR="001E190F" w:rsidRPr="001F4C2B" w:rsidRDefault="001E190F" w:rsidP="00936F65">
            <w:pPr>
              <w:rPr>
                <w:rFonts w:cs="Arial"/>
                <w:b/>
                <w:bCs/>
                <w:caps/>
                <w:color w:val="1F497D" w:themeColor="text2"/>
                <w:szCs w:val="20"/>
              </w:rPr>
            </w:pPr>
            <w:r w:rsidRPr="001F4C2B">
              <w:rPr>
                <w:rFonts w:cs="Arial"/>
                <w:b/>
                <w:bCs/>
                <w:caps/>
                <w:color w:val="1F497D" w:themeColor="text2"/>
                <w:szCs w:val="20"/>
              </w:rPr>
              <w:t>levomilnacipran</w:t>
            </w:r>
          </w:p>
        </w:tc>
        <w:tc>
          <w:tcPr>
            <w:tcW w:w="4409" w:type="dxa"/>
            <w:vAlign w:val="center"/>
          </w:tcPr>
          <w:p w14:paraId="3AFAF470" w14:textId="77777777" w:rsidR="001E190F" w:rsidRPr="001F4C2B" w:rsidRDefault="001E190F" w:rsidP="00936F65">
            <w:pPr>
              <w:rPr>
                <w:rFonts w:cs="Arial"/>
                <w:b/>
                <w:bCs/>
                <w:color w:val="1F497D" w:themeColor="text2"/>
                <w:szCs w:val="20"/>
              </w:rPr>
            </w:pPr>
            <w:r w:rsidRPr="001F4C2B">
              <w:rPr>
                <w:b/>
                <w:bCs/>
                <w:color w:val="1F497D" w:themeColor="text2"/>
              </w:rPr>
              <w:t>Deny dosing more frequently than 1 per day</w:t>
            </w:r>
          </w:p>
        </w:tc>
      </w:tr>
      <w:tr w:rsidR="001E190F" w:rsidRPr="003A0428" w14:paraId="7C4FA6DF" w14:textId="77777777" w:rsidTr="00936F65">
        <w:trPr>
          <w:trHeight w:val="20"/>
        </w:trPr>
        <w:tc>
          <w:tcPr>
            <w:tcW w:w="3420" w:type="dxa"/>
            <w:vAlign w:val="center"/>
          </w:tcPr>
          <w:p w14:paraId="7D57CC9D" w14:textId="77777777" w:rsidR="001E190F" w:rsidRPr="001F4C2B" w:rsidRDefault="001E190F" w:rsidP="00936F65">
            <w:pPr>
              <w:rPr>
                <w:rFonts w:cs="Arial"/>
                <w:b/>
                <w:bCs/>
                <w:caps/>
                <w:color w:val="1F497D" w:themeColor="text2"/>
                <w:szCs w:val="20"/>
              </w:rPr>
            </w:pPr>
            <w:r w:rsidRPr="001F4C2B">
              <w:rPr>
                <w:rFonts w:cs="Arial"/>
                <w:b/>
                <w:bCs/>
                <w:caps/>
                <w:color w:val="1F497D" w:themeColor="text2"/>
                <w:szCs w:val="20"/>
              </w:rPr>
              <w:t xml:space="preserve">FETZIMA ER 20 MG CAPSULE      </w:t>
            </w:r>
          </w:p>
        </w:tc>
        <w:tc>
          <w:tcPr>
            <w:tcW w:w="2161" w:type="dxa"/>
            <w:vAlign w:val="center"/>
          </w:tcPr>
          <w:p w14:paraId="2C51ADF4" w14:textId="77777777" w:rsidR="001E190F" w:rsidRPr="001F4C2B" w:rsidRDefault="001E190F" w:rsidP="00936F65">
            <w:pPr>
              <w:rPr>
                <w:rFonts w:cs="Arial"/>
                <w:b/>
                <w:bCs/>
                <w:caps/>
                <w:color w:val="1F497D" w:themeColor="text2"/>
                <w:szCs w:val="20"/>
              </w:rPr>
            </w:pPr>
            <w:r w:rsidRPr="001F4C2B">
              <w:rPr>
                <w:rFonts w:cs="Arial"/>
                <w:b/>
                <w:bCs/>
                <w:caps/>
                <w:color w:val="1F497D" w:themeColor="text2"/>
                <w:szCs w:val="20"/>
              </w:rPr>
              <w:t>levomilnacipran</w:t>
            </w:r>
          </w:p>
        </w:tc>
        <w:tc>
          <w:tcPr>
            <w:tcW w:w="4409" w:type="dxa"/>
            <w:vAlign w:val="center"/>
          </w:tcPr>
          <w:p w14:paraId="548B3A7D" w14:textId="77777777" w:rsidR="001E190F" w:rsidRPr="001F4C2B" w:rsidRDefault="001E190F" w:rsidP="00936F65">
            <w:pPr>
              <w:rPr>
                <w:rFonts w:cs="Arial"/>
                <w:b/>
                <w:bCs/>
                <w:color w:val="1F497D" w:themeColor="text2"/>
                <w:szCs w:val="20"/>
              </w:rPr>
            </w:pPr>
            <w:r w:rsidRPr="001F4C2B">
              <w:rPr>
                <w:b/>
                <w:bCs/>
                <w:color w:val="1F497D" w:themeColor="text2"/>
              </w:rPr>
              <w:t>Deny dosing more frequently than 1 per day</w:t>
            </w:r>
          </w:p>
        </w:tc>
      </w:tr>
      <w:tr w:rsidR="001E190F" w:rsidRPr="003A0428" w14:paraId="7EC8CEFD" w14:textId="77777777" w:rsidTr="00936F65">
        <w:trPr>
          <w:trHeight w:val="20"/>
        </w:trPr>
        <w:tc>
          <w:tcPr>
            <w:tcW w:w="3420" w:type="dxa"/>
            <w:vAlign w:val="center"/>
          </w:tcPr>
          <w:p w14:paraId="16C1B492" w14:textId="77777777" w:rsidR="001E190F" w:rsidRPr="001F4C2B" w:rsidRDefault="001E190F" w:rsidP="00936F65">
            <w:pPr>
              <w:rPr>
                <w:rFonts w:cs="Arial"/>
                <w:b/>
                <w:bCs/>
                <w:caps/>
                <w:color w:val="1F497D" w:themeColor="text2"/>
                <w:szCs w:val="20"/>
              </w:rPr>
            </w:pPr>
            <w:r w:rsidRPr="001F4C2B">
              <w:rPr>
                <w:rFonts w:cs="Arial"/>
                <w:b/>
                <w:bCs/>
                <w:caps/>
                <w:color w:val="1F497D" w:themeColor="text2"/>
                <w:szCs w:val="20"/>
              </w:rPr>
              <w:t xml:space="preserve">FETZIMA ER 40 MG CAPSULE     </w:t>
            </w:r>
          </w:p>
        </w:tc>
        <w:tc>
          <w:tcPr>
            <w:tcW w:w="2161" w:type="dxa"/>
            <w:vAlign w:val="center"/>
          </w:tcPr>
          <w:p w14:paraId="20390CBF" w14:textId="77777777" w:rsidR="001E190F" w:rsidRPr="001F4C2B" w:rsidRDefault="001E190F" w:rsidP="00936F65">
            <w:pPr>
              <w:rPr>
                <w:rFonts w:cs="Arial"/>
                <w:b/>
                <w:bCs/>
                <w:caps/>
                <w:color w:val="1F497D" w:themeColor="text2"/>
                <w:szCs w:val="20"/>
              </w:rPr>
            </w:pPr>
            <w:r w:rsidRPr="001F4C2B">
              <w:rPr>
                <w:rFonts w:cs="Arial"/>
                <w:b/>
                <w:bCs/>
                <w:caps/>
                <w:color w:val="1F497D" w:themeColor="text2"/>
                <w:szCs w:val="20"/>
              </w:rPr>
              <w:t>levomilnacipran</w:t>
            </w:r>
          </w:p>
        </w:tc>
        <w:tc>
          <w:tcPr>
            <w:tcW w:w="4409" w:type="dxa"/>
            <w:vAlign w:val="center"/>
          </w:tcPr>
          <w:p w14:paraId="47AACEB5" w14:textId="77777777" w:rsidR="001E190F" w:rsidRPr="001F4C2B" w:rsidRDefault="001E190F" w:rsidP="00936F65">
            <w:pPr>
              <w:rPr>
                <w:rFonts w:cs="Arial"/>
                <w:b/>
                <w:bCs/>
                <w:color w:val="1F497D" w:themeColor="text2"/>
                <w:szCs w:val="20"/>
              </w:rPr>
            </w:pPr>
            <w:r w:rsidRPr="001F4C2B">
              <w:rPr>
                <w:b/>
                <w:bCs/>
                <w:color w:val="1F497D" w:themeColor="text2"/>
              </w:rPr>
              <w:t>Deny dosing more frequently than 1 per day</w:t>
            </w:r>
          </w:p>
        </w:tc>
      </w:tr>
      <w:tr w:rsidR="001E190F" w:rsidRPr="003A0428" w14:paraId="1454EA7F" w14:textId="77777777" w:rsidTr="00936F65">
        <w:trPr>
          <w:trHeight w:val="20"/>
        </w:trPr>
        <w:tc>
          <w:tcPr>
            <w:tcW w:w="3420" w:type="dxa"/>
            <w:vAlign w:val="center"/>
          </w:tcPr>
          <w:p w14:paraId="78B9CCEC" w14:textId="77777777" w:rsidR="001E190F" w:rsidRPr="001F4C2B" w:rsidRDefault="001E190F" w:rsidP="00936F65">
            <w:pPr>
              <w:rPr>
                <w:rFonts w:cs="Arial"/>
                <w:b/>
                <w:bCs/>
                <w:caps/>
                <w:color w:val="1F497D" w:themeColor="text2"/>
                <w:szCs w:val="20"/>
              </w:rPr>
            </w:pPr>
            <w:r w:rsidRPr="001F4C2B">
              <w:rPr>
                <w:rFonts w:cs="Arial"/>
                <w:b/>
                <w:bCs/>
                <w:caps/>
                <w:color w:val="1F497D" w:themeColor="text2"/>
                <w:szCs w:val="20"/>
              </w:rPr>
              <w:t xml:space="preserve">FETZIMA ER 80 MG CAPSULE  </w:t>
            </w:r>
          </w:p>
        </w:tc>
        <w:tc>
          <w:tcPr>
            <w:tcW w:w="2161" w:type="dxa"/>
            <w:vAlign w:val="center"/>
          </w:tcPr>
          <w:p w14:paraId="0AF7743F" w14:textId="77777777" w:rsidR="001E190F" w:rsidRPr="001F4C2B" w:rsidRDefault="001E190F" w:rsidP="00936F65">
            <w:pPr>
              <w:rPr>
                <w:rFonts w:cs="Arial"/>
                <w:b/>
                <w:bCs/>
                <w:caps/>
                <w:color w:val="1F497D" w:themeColor="text2"/>
                <w:szCs w:val="20"/>
              </w:rPr>
            </w:pPr>
            <w:r w:rsidRPr="001F4C2B">
              <w:rPr>
                <w:rFonts w:cs="Arial"/>
                <w:b/>
                <w:bCs/>
                <w:caps/>
                <w:color w:val="1F497D" w:themeColor="text2"/>
                <w:szCs w:val="20"/>
              </w:rPr>
              <w:t>levomilnacipran</w:t>
            </w:r>
          </w:p>
        </w:tc>
        <w:tc>
          <w:tcPr>
            <w:tcW w:w="4409" w:type="dxa"/>
            <w:vAlign w:val="center"/>
          </w:tcPr>
          <w:p w14:paraId="523347C3" w14:textId="77777777" w:rsidR="001E190F" w:rsidRPr="001F4C2B" w:rsidRDefault="001E190F" w:rsidP="00936F65">
            <w:pPr>
              <w:rPr>
                <w:rFonts w:cs="Arial"/>
                <w:b/>
                <w:bCs/>
                <w:color w:val="1F497D" w:themeColor="text2"/>
                <w:szCs w:val="20"/>
              </w:rPr>
            </w:pPr>
            <w:r w:rsidRPr="001F4C2B">
              <w:rPr>
                <w:b/>
                <w:bCs/>
                <w:color w:val="1F497D" w:themeColor="text2"/>
              </w:rPr>
              <w:t>Deny dosing more frequently than 1 per day</w:t>
            </w:r>
          </w:p>
        </w:tc>
      </w:tr>
      <w:tr w:rsidR="001E190F" w:rsidRPr="003A0428" w14:paraId="28FE27DA" w14:textId="77777777" w:rsidTr="00936F65">
        <w:trPr>
          <w:trHeight w:val="20"/>
        </w:trPr>
        <w:tc>
          <w:tcPr>
            <w:tcW w:w="3420" w:type="dxa"/>
            <w:vAlign w:val="center"/>
          </w:tcPr>
          <w:p w14:paraId="18B4B7C5" w14:textId="77777777" w:rsidR="001E190F" w:rsidRPr="006D208A" w:rsidRDefault="001E190F" w:rsidP="00936F65">
            <w:pPr>
              <w:rPr>
                <w:rFonts w:cs="Arial"/>
                <w:caps/>
                <w:szCs w:val="20"/>
              </w:rPr>
            </w:pPr>
            <w:r w:rsidRPr="006D208A">
              <w:rPr>
                <w:rFonts w:cs="Arial"/>
                <w:caps/>
                <w:szCs w:val="20"/>
              </w:rPr>
              <w:t>Savella 100 mg tablet</w:t>
            </w:r>
          </w:p>
        </w:tc>
        <w:tc>
          <w:tcPr>
            <w:tcW w:w="2161" w:type="dxa"/>
            <w:vAlign w:val="center"/>
          </w:tcPr>
          <w:p w14:paraId="67FACBCB" w14:textId="77777777" w:rsidR="001E190F" w:rsidRPr="006D208A" w:rsidRDefault="001E190F" w:rsidP="00936F65">
            <w:pPr>
              <w:rPr>
                <w:rFonts w:cs="Arial"/>
                <w:caps/>
                <w:szCs w:val="20"/>
              </w:rPr>
            </w:pPr>
            <w:r w:rsidRPr="006D208A">
              <w:rPr>
                <w:rFonts w:cs="Arial"/>
                <w:caps/>
                <w:szCs w:val="20"/>
              </w:rPr>
              <w:t>Milnacipran</w:t>
            </w:r>
          </w:p>
        </w:tc>
        <w:tc>
          <w:tcPr>
            <w:tcW w:w="4409" w:type="dxa"/>
            <w:vAlign w:val="center"/>
          </w:tcPr>
          <w:p w14:paraId="1B6912AD" w14:textId="77777777" w:rsidR="001E190F" w:rsidRPr="006D208A" w:rsidRDefault="001E190F" w:rsidP="00936F65">
            <w:pPr>
              <w:rPr>
                <w:rFonts w:cs="Arial"/>
                <w:szCs w:val="20"/>
              </w:rPr>
            </w:pPr>
            <w:r w:rsidRPr="006D208A">
              <w:rPr>
                <w:rFonts w:cs="Arial"/>
                <w:szCs w:val="20"/>
              </w:rPr>
              <w:t>Deny dosing more frequently than 2 per day</w:t>
            </w:r>
          </w:p>
        </w:tc>
      </w:tr>
      <w:tr w:rsidR="001E190F" w:rsidRPr="003A0428" w14:paraId="3C007E49" w14:textId="77777777" w:rsidTr="00936F65">
        <w:trPr>
          <w:trHeight w:val="20"/>
        </w:trPr>
        <w:tc>
          <w:tcPr>
            <w:tcW w:w="3420" w:type="dxa"/>
            <w:vAlign w:val="center"/>
          </w:tcPr>
          <w:p w14:paraId="394BA818" w14:textId="77777777" w:rsidR="001E190F" w:rsidRPr="006D208A" w:rsidRDefault="001E190F" w:rsidP="00936F65">
            <w:pPr>
              <w:rPr>
                <w:rFonts w:cs="Arial"/>
                <w:caps/>
                <w:szCs w:val="20"/>
              </w:rPr>
            </w:pPr>
            <w:r w:rsidRPr="006D208A">
              <w:rPr>
                <w:rFonts w:cs="Arial"/>
                <w:caps/>
                <w:szCs w:val="20"/>
              </w:rPr>
              <w:t>Savella 12.5 mg tablet</w:t>
            </w:r>
          </w:p>
        </w:tc>
        <w:tc>
          <w:tcPr>
            <w:tcW w:w="2161" w:type="dxa"/>
            <w:vAlign w:val="center"/>
          </w:tcPr>
          <w:p w14:paraId="267C68A7" w14:textId="77777777" w:rsidR="001E190F" w:rsidRPr="006D208A" w:rsidRDefault="001E190F" w:rsidP="00936F65">
            <w:pPr>
              <w:rPr>
                <w:rFonts w:cs="Arial"/>
                <w:caps/>
                <w:szCs w:val="20"/>
              </w:rPr>
            </w:pPr>
            <w:r w:rsidRPr="006D208A">
              <w:rPr>
                <w:rFonts w:cs="Arial"/>
                <w:caps/>
                <w:szCs w:val="20"/>
              </w:rPr>
              <w:t>Milnacipran</w:t>
            </w:r>
          </w:p>
        </w:tc>
        <w:tc>
          <w:tcPr>
            <w:tcW w:w="4409" w:type="dxa"/>
            <w:vAlign w:val="center"/>
          </w:tcPr>
          <w:p w14:paraId="0DC79089" w14:textId="77777777" w:rsidR="001E190F" w:rsidRPr="006D208A" w:rsidRDefault="001E190F" w:rsidP="00936F65">
            <w:pPr>
              <w:rPr>
                <w:rFonts w:cs="Arial"/>
                <w:szCs w:val="20"/>
              </w:rPr>
            </w:pPr>
            <w:r w:rsidRPr="006D208A">
              <w:rPr>
                <w:rFonts w:cs="Arial"/>
                <w:szCs w:val="20"/>
              </w:rPr>
              <w:t>Deny dosing more frequently than 2 per day</w:t>
            </w:r>
          </w:p>
        </w:tc>
      </w:tr>
      <w:tr w:rsidR="001E190F" w:rsidRPr="003A0428" w14:paraId="497ACB5F" w14:textId="77777777" w:rsidTr="00936F65">
        <w:trPr>
          <w:trHeight w:val="20"/>
        </w:trPr>
        <w:tc>
          <w:tcPr>
            <w:tcW w:w="3420" w:type="dxa"/>
            <w:vAlign w:val="center"/>
          </w:tcPr>
          <w:p w14:paraId="79F977EE" w14:textId="77777777" w:rsidR="001E190F" w:rsidRPr="006D208A" w:rsidRDefault="001E190F" w:rsidP="00936F65">
            <w:pPr>
              <w:rPr>
                <w:rFonts w:cs="Arial"/>
                <w:caps/>
                <w:szCs w:val="20"/>
              </w:rPr>
            </w:pPr>
            <w:r w:rsidRPr="006D208A">
              <w:rPr>
                <w:rFonts w:cs="Arial"/>
                <w:caps/>
                <w:szCs w:val="20"/>
              </w:rPr>
              <w:t>Savella 25 mg tablet</w:t>
            </w:r>
          </w:p>
        </w:tc>
        <w:tc>
          <w:tcPr>
            <w:tcW w:w="2161" w:type="dxa"/>
            <w:vAlign w:val="center"/>
          </w:tcPr>
          <w:p w14:paraId="727AD540" w14:textId="77777777" w:rsidR="001E190F" w:rsidRPr="006D208A" w:rsidRDefault="001E190F" w:rsidP="00936F65">
            <w:pPr>
              <w:rPr>
                <w:rFonts w:cs="Arial"/>
                <w:caps/>
                <w:szCs w:val="20"/>
              </w:rPr>
            </w:pPr>
            <w:r w:rsidRPr="006D208A">
              <w:rPr>
                <w:rFonts w:cs="Arial"/>
                <w:caps/>
                <w:szCs w:val="20"/>
              </w:rPr>
              <w:t>Milnacipran</w:t>
            </w:r>
          </w:p>
        </w:tc>
        <w:tc>
          <w:tcPr>
            <w:tcW w:w="4409" w:type="dxa"/>
            <w:vAlign w:val="center"/>
          </w:tcPr>
          <w:p w14:paraId="6D53F8C0" w14:textId="77777777" w:rsidR="001E190F" w:rsidRPr="006D208A" w:rsidRDefault="001E190F" w:rsidP="00936F65">
            <w:pPr>
              <w:rPr>
                <w:rFonts w:cs="Arial"/>
                <w:szCs w:val="20"/>
              </w:rPr>
            </w:pPr>
            <w:r w:rsidRPr="006D208A">
              <w:rPr>
                <w:rFonts w:cs="Arial"/>
                <w:szCs w:val="20"/>
              </w:rPr>
              <w:t>Deny dosing more frequently than 2 per day</w:t>
            </w:r>
          </w:p>
        </w:tc>
      </w:tr>
      <w:tr w:rsidR="001E190F" w:rsidRPr="003A0428" w14:paraId="3CEC5B98" w14:textId="77777777" w:rsidTr="00936F65">
        <w:trPr>
          <w:trHeight w:val="20"/>
        </w:trPr>
        <w:tc>
          <w:tcPr>
            <w:tcW w:w="3420" w:type="dxa"/>
            <w:vAlign w:val="center"/>
          </w:tcPr>
          <w:p w14:paraId="06D8CB77" w14:textId="77777777" w:rsidR="001E190F" w:rsidRPr="006D208A" w:rsidRDefault="001E190F" w:rsidP="00936F65">
            <w:pPr>
              <w:rPr>
                <w:rFonts w:cs="Arial"/>
                <w:caps/>
                <w:szCs w:val="20"/>
              </w:rPr>
            </w:pPr>
            <w:r w:rsidRPr="006D208A">
              <w:rPr>
                <w:rFonts w:cs="Arial"/>
                <w:caps/>
                <w:szCs w:val="20"/>
              </w:rPr>
              <w:t>Savella 50 mg tablet</w:t>
            </w:r>
          </w:p>
        </w:tc>
        <w:tc>
          <w:tcPr>
            <w:tcW w:w="2161" w:type="dxa"/>
            <w:vAlign w:val="center"/>
          </w:tcPr>
          <w:p w14:paraId="46024070" w14:textId="77777777" w:rsidR="001E190F" w:rsidRPr="006D208A" w:rsidRDefault="001E190F" w:rsidP="00936F65">
            <w:pPr>
              <w:rPr>
                <w:rFonts w:cs="Arial"/>
                <w:caps/>
                <w:szCs w:val="20"/>
              </w:rPr>
            </w:pPr>
            <w:r w:rsidRPr="006D208A">
              <w:rPr>
                <w:rFonts w:cs="Arial"/>
                <w:caps/>
                <w:szCs w:val="20"/>
              </w:rPr>
              <w:t>Milnacipran</w:t>
            </w:r>
          </w:p>
        </w:tc>
        <w:tc>
          <w:tcPr>
            <w:tcW w:w="4409" w:type="dxa"/>
            <w:vAlign w:val="center"/>
          </w:tcPr>
          <w:p w14:paraId="5F6EE8F8" w14:textId="77777777" w:rsidR="001E190F" w:rsidRPr="006D208A" w:rsidRDefault="001E190F" w:rsidP="00936F65">
            <w:pPr>
              <w:rPr>
                <w:rFonts w:cs="Arial"/>
                <w:szCs w:val="20"/>
              </w:rPr>
            </w:pPr>
            <w:r w:rsidRPr="006D208A">
              <w:rPr>
                <w:rFonts w:cs="Arial"/>
                <w:szCs w:val="20"/>
              </w:rPr>
              <w:t>Deny dosing more frequently than 2 per day</w:t>
            </w:r>
          </w:p>
        </w:tc>
      </w:tr>
      <w:tr w:rsidR="001E190F" w:rsidRPr="003A0428" w14:paraId="367B4A04" w14:textId="77777777" w:rsidTr="00936F65">
        <w:trPr>
          <w:trHeight w:val="20"/>
        </w:trPr>
        <w:tc>
          <w:tcPr>
            <w:tcW w:w="3420" w:type="dxa"/>
            <w:vAlign w:val="center"/>
          </w:tcPr>
          <w:p w14:paraId="5282A677" w14:textId="77777777" w:rsidR="001E190F" w:rsidRPr="00FF6EDE" w:rsidRDefault="001E190F" w:rsidP="00936F65">
            <w:pPr>
              <w:rPr>
                <w:rFonts w:cs="Arial"/>
                <w:b/>
                <w:bCs/>
                <w:caps/>
                <w:color w:val="1F497D" w:themeColor="text2"/>
                <w:szCs w:val="20"/>
              </w:rPr>
            </w:pPr>
            <w:r w:rsidRPr="00FF6EDE">
              <w:rPr>
                <w:rFonts w:cs="Arial"/>
                <w:b/>
                <w:bCs/>
                <w:caps/>
                <w:color w:val="1F497D" w:themeColor="text2"/>
                <w:szCs w:val="20"/>
              </w:rPr>
              <w:t>SAVELLA TITRATION PACK</w:t>
            </w:r>
          </w:p>
        </w:tc>
        <w:tc>
          <w:tcPr>
            <w:tcW w:w="2161" w:type="dxa"/>
            <w:vAlign w:val="center"/>
          </w:tcPr>
          <w:p w14:paraId="793911AC" w14:textId="77777777" w:rsidR="001E190F" w:rsidRPr="00FF6EDE" w:rsidRDefault="001E190F" w:rsidP="00936F65">
            <w:pPr>
              <w:rPr>
                <w:rFonts w:cs="Arial"/>
                <w:b/>
                <w:bCs/>
                <w:caps/>
                <w:color w:val="1F497D" w:themeColor="text2"/>
                <w:szCs w:val="20"/>
              </w:rPr>
            </w:pPr>
            <w:r w:rsidRPr="00FF6EDE">
              <w:rPr>
                <w:rFonts w:cs="Arial"/>
                <w:b/>
                <w:bCs/>
                <w:color w:val="1F497D" w:themeColor="text2"/>
                <w:szCs w:val="20"/>
              </w:rPr>
              <w:t>MILNACIPRAN</w:t>
            </w:r>
          </w:p>
        </w:tc>
        <w:tc>
          <w:tcPr>
            <w:tcW w:w="4409" w:type="dxa"/>
            <w:vAlign w:val="center"/>
          </w:tcPr>
          <w:p w14:paraId="1D67E9A6" w14:textId="77777777" w:rsidR="001E190F" w:rsidRPr="00FF6EDE" w:rsidRDefault="001E190F" w:rsidP="00936F65">
            <w:pPr>
              <w:rPr>
                <w:rFonts w:cs="Arial"/>
                <w:b/>
                <w:bCs/>
                <w:color w:val="1F497D" w:themeColor="text2"/>
                <w:szCs w:val="20"/>
              </w:rPr>
            </w:pPr>
            <w:r w:rsidRPr="00FF6EDE">
              <w:rPr>
                <w:rFonts w:cs="Arial"/>
                <w:b/>
                <w:bCs/>
                <w:color w:val="1F497D" w:themeColor="text2"/>
                <w:szCs w:val="20"/>
              </w:rPr>
              <w:t>Deny dosing more frequently than 2 per day</w:t>
            </w:r>
          </w:p>
        </w:tc>
      </w:tr>
      <w:tr w:rsidR="001E190F" w:rsidRPr="003A0428" w14:paraId="6047A0FF" w14:textId="77777777" w:rsidTr="00936F65">
        <w:trPr>
          <w:trHeight w:val="20"/>
        </w:trPr>
        <w:tc>
          <w:tcPr>
            <w:tcW w:w="3420" w:type="dxa"/>
            <w:tcBorders>
              <w:top w:val="single" w:sz="4" w:space="0" w:color="auto"/>
              <w:left w:val="single" w:sz="4" w:space="0" w:color="auto"/>
              <w:bottom w:val="single" w:sz="4" w:space="0" w:color="auto"/>
              <w:right w:val="single" w:sz="4" w:space="0" w:color="auto"/>
            </w:tcBorders>
            <w:vAlign w:val="center"/>
          </w:tcPr>
          <w:p w14:paraId="32D34496" w14:textId="77777777" w:rsidR="001E190F" w:rsidRPr="00B755F1" w:rsidRDefault="001E190F" w:rsidP="00936F65">
            <w:pPr>
              <w:rPr>
                <w:rFonts w:cs="Arial"/>
                <w:caps/>
                <w:szCs w:val="20"/>
              </w:rPr>
            </w:pPr>
            <w:r w:rsidRPr="00B755F1">
              <w:rPr>
                <w:rFonts w:cs="Arial"/>
                <w:caps/>
                <w:szCs w:val="20"/>
              </w:rPr>
              <w:t>Venlafaxine ER 112.5 mg tab</w:t>
            </w:r>
          </w:p>
        </w:tc>
        <w:tc>
          <w:tcPr>
            <w:tcW w:w="2161" w:type="dxa"/>
            <w:tcBorders>
              <w:top w:val="single" w:sz="4" w:space="0" w:color="auto"/>
              <w:left w:val="single" w:sz="4" w:space="0" w:color="auto"/>
              <w:bottom w:val="single" w:sz="4" w:space="0" w:color="auto"/>
              <w:right w:val="single" w:sz="4" w:space="0" w:color="auto"/>
            </w:tcBorders>
            <w:vAlign w:val="center"/>
          </w:tcPr>
          <w:p w14:paraId="6DFAECC1" w14:textId="77777777" w:rsidR="001E190F" w:rsidRPr="00B755F1" w:rsidRDefault="001E190F" w:rsidP="00936F65">
            <w:pPr>
              <w:rPr>
                <w:rFonts w:cs="Arial"/>
                <w:caps/>
                <w:szCs w:val="20"/>
              </w:rPr>
            </w:pPr>
            <w:r w:rsidRPr="00B755F1">
              <w:rPr>
                <w:rFonts w:cs="Arial"/>
                <w:caps/>
                <w:szCs w:val="20"/>
              </w:rPr>
              <w:t>Venlafaxine Bes</w:t>
            </w:r>
          </w:p>
        </w:tc>
        <w:tc>
          <w:tcPr>
            <w:tcW w:w="4409" w:type="dxa"/>
            <w:tcBorders>
              <w:top w:val="single" w:sz="4" w:space="0" w:color="auto"/>
              <w:left w:val="single" w:sz="4" w:space="0" w:color="auto"/>
              <w:bottom w:val="single" w:sz="4" w:space="0" w:color="auto"/>
              <w:right w:val="single" w:sz="4" w:space="0" w:color="auto"/>
            </w:tcBorders>
            <w:vAlign w:val="center"/>
          </w:tcPr>
          <w:p w14:paraId="4E59A624" w14:textId="77777777" w:rsidR="001E190F" w:rsidRPr="00B755F1" w:rsidRDefault="001E190F" w:rsidP="00936F65">
            <w:pPr>
              <w:rPr>
                <w:rFonts w:cs="Arial"/>
                <w:szCs w:val="20"/>
              </w:rPr>
            </w:pPr>
            <w:r w:rsidRPr="00B755F1">
              <w:rPr>
                <w:rFonts w:cs="Arial"/>
                <w:szCs w:val="20"/>
              </w:rPr>
              <w:t>Deny dosing more frequently than 1 per day</w:t>
            </w:r>
          </w:p>
        </w:tc>
      </w:tr>
      <w:tr w:rsidR="001E190F" w:rsidRPr="00A14A1D" w14:paraId="0FB25E73" w14:textId="77777777" w:rsidTr="00936F65">
        <w:trPr>
          <w:trHeight w:val="20"/>
        </w:trPr>
        <w:tc>
          <w:tcPr>
            <w:tcW w:w="3420" w:type="dxa"/>
            <w:vAlign w:val="center"/>
          </w:tcPr>
          <w:p w14:paraId="36F84262" w14:textId="77777777" w:rsidR="001E190F" w:rsidRPr="00A14A1D" w:rsidRDefault="001E190F" w:rsidP="00936F65">
            <w:pPr>
              <w:rPr>
                <w:rFonts w:cs="Arial"/>
                <w:b/>
                <w:bCs/>
                <w:caps/>
                <w:color w:val="1F497D" w:themeColor="text2"/>
                <w:szCs w:val="20"/>
              </w:rPr>
            </w:pPr>
            <w:r w:rsidRPr="00A14A1D">
              <w:rPr>
                <w:rFonts w:cs="Arial"/>
                <w:b/>
                <w:bCs/>
                <w:caps/>
                <w:color w:val="1F497D" w:themeColor="text2"/>
                <w:szCs w:val="20"/>
              </w:rPr>
              <w:t>Effexor 100MG TABLET</w:t>
            </w:r>
          </w:p>
        </w:tc>
        <w:tc>
          <w:tcPr>
            <w:tcW w:w="2161" w:type="dxa"/>
            <w:vAlign w:val="center"/>
          </w:tcPr>
          <w:p w14:paraId="6D178B15" w14:textId="77777777" w:rsidR="001E190F" w:rsidRPr="00A14A1D" w:rsidRDefault="001E190F" w:rsidP="00936F65">
            <w:pPr>
              <w:rPr>
                <w:rFonts w:cs="Arial"/>
                <w:b/>
                <w:bCs/>
                <w:caps/>
                <w:color w:val="1F497D" w:themeColor="text2"/>
                <w:szCs w:val="20"/>
              </w:rPr>
            </w:pPr>
            <w:r w:rsidRPr="00A14A1D">
              <w:rPr>
                <w:b/>
                <w:bCs/>
                <w:color w:val="1F497D" w:themeColor="text2"/>
              </w:rPr>
              <w:t>VENLAFAXINE HCL</w:t>
            </w:r>
          </w:p>
        </w:tc>
        <w:tc>
          <w:tcPr>
            <w:tcW w:w="4409" w:type="dxa"/>
            <w:vAlign w:val="center"/>
          </w:tcPr>
          <w:p w14:paraId="3B3F8A88" w14:textId="77777777" w:rsidR="001E190F" w:rsidRPr="00A14A1D" w:rsidRDefault="001E190F" w:rsidP="00936F65">
            <w:pPr>
              <w:rPr>
                <w:rFonts w:cs="Arial"/>
                <w:b/>
                <w:bCs/>
                <w:color w:val="1F497D" w:themeColor="text2"/>
                <w:szCs w:val="20"/>
              </w:rPr>
            </w:pPr>
            <w:r w:rsidRPr="00A14A1D">
              <w:rPr>
                <w:b/>
                <w:bCs/>
                <w:color w:val="1F497D" w:themeColor="text2"/>
              </w:rPr>
              <w:t>Deny dosing more frequently than 3 per day</w:t>
            </w:r>
          </w:p>
        </w:tc>
      </w:tr>
      <w:tr w:rsidR="001E190F" w:rsidRPr="00A14A1D" w14:paraId="4DE43E09" w14:textId="77777777" w:rsidTr="00936F65">
        <w:trPr>
          <w:trHeight w:val="20"/>
        </w:trPr>
        <w:tc>
          <w:tcPr>
            <w:tcW w:w="3420" w:type="dxa"/>
            <w:vAlign w:val="center"/>
          </w:tcPr>
          <w:p w14:paraId="48DE097D" w14:textId="77777777" w:rsidR="001E190F" w:rsidRPr="00A14A1D" w:rsidRDefault="001E190F" w:rsidP="00936F65">
            <w:pPr>
              <w:rPr>
                <w:rFonts w:cs="Arial"/>
                <w:b/>
                <w:bCs/>
                <w:caps/>
                <w:color w:val="1F497D" w:themeColor="text2"/>
                <w:szCs w:val="20"/>
              </w:rPr>
            </w:pPr>
            <w:r w:rsidRPr="00A14A1D">
              <w:rPr>
                <w:rFonts w:cs="Arial"/>
                <w:b/>
                <w:bCs/>
                <w:caps/>
                <w:color w:val="1F497D" w:themeColor="text2"/>
                <w:szCs w:val="20"/>
              </w:rPr>
              <w:t>Effexor 25 MG TABLET</w:t>
            </w:r>
          </w:p>
        </w:tc>
        <w:tc>
          <w:tcPr>
            <w:tcW w:w="2161" w:type="dxa"/>
            <w:vAlign w:val="center"/>
          </w:tcPr>
          <w:p w14:paraId="091EE498" w14:textId="77777777" w:rsidR="001E190F" w:rsidRPr="00A14A1D" w:rsidRDefault="001E190F" w:rsidP="00936F65">
            <w:pPr>
              <w:rPr>
                <w:rFonts w:cs="Arial"/>
                <w:b/>
                <w:bCs/>
                <w:caps/>
                <w:color w:val="1F497D" w:themeColor="text2"/>
                <w:szCs w:val="20"/>
              </w:rPr>
            </w:pPr>
            <w:r w:rsidRPr="00A14A1D">
              <w:rPr>
                <w:b/>
                <w:bCs/>
                <w:color w:val="1F497D" w:themeColor="text2"/>
              </w:rPr>
              <w:t>VENLAFAXINE HCL</w:t>
            </w:r>
          </w:p>
        </w:tc>
        <w:tc>
          <w:tcPr>
            <w:tcW w:w="4409" w:type="dxa"/>
            <w:vAlign w:val="center"/>
          </w:tcPr>
          <w:p w14:paraId="01344914" w14:textId="77777777" w:rsidR="001E190F" w:rsidRPr="00A14A1D" w:rsidRDefault="001E190F" w:rsidP="00936F65">
            <w:pPr>
              <w:rPr>
                <w:rFonts w:cs="Arial"/>
                <w:b/>
                <w:bCs/>
                <w:color w:val="1F497D" w:themeColor="text2"/>
                <w:szCs w:val="20"/>
              </w:rPr>
            </w:pPr>
            <w:r w:rsidRPr="00A14A1D">
              <w:rPr>
                <w:b/>
                <w:bCs/>
                <w:color w:val="1F497D" w:themeColor="text2"/>
              </w:rPr>
              <w:t>Deny dosing more frequently than 3 per day</w:t>
            </w:r>
          </w:p>
        </w:tc>
      </w:tr>
      <w:tr w:rsidR="001E190F" w:rsidRPr="00A14A1D" w14:paraId="45AF3728" w14:textId="77777777" w:rsidTr="00936F65">
        <w:trPr>
          <w:trHeight w:val="20"/>
        </w:trPr>
        <w:tc>
          <w:tcPr>
            <w:tcW w:w="3420" w:type="dxa"/>
            <w:vAlign w:val="center"/>
          </w:tcPr>
          <w:p w14:paraId="482CBAD5" w14:textId="77777777" w:rsidR="001E190F" w:rsidRPr="00A14A1D" w:rsidRDefault="001E190F" w:rsidP="00936F65">
            <w:pPr>
              <w:rPr>
                <w:rFonts w:cs="Arial"/>
                <w:b/>
                <w:bCs/>
                <w:caps/>
                <w:color w:val="1F497D" w:themeColor="text2"/>
                <w:szCs w:val="20"/>
              </w:rPr>
            </w:pPr>
            <w:r w:rsidRPr="00A14A1D">
              <w:rPr>
                <w:rFonts w:cs="Arial"/>
                <w:b/>
                <w:bCs/>
                <w:caps/>
                <w:color w:val="1F497D" w:themeColor="text2"/>
                <w:szCs w:val="20"/>
              </w:rPr>
              <w:t>Effexor 37.5MG TABLET</w:t>
            </w:r>
          </w:p>
        </w:tc>
        <w:tc>
          <w:tcPr>
            <w:tcW w:w="2161" w:type="dxa"/>
            <w:vAlign w:val="center"/>
          </w:tcPr>
          <w:p w14:paraId="77086155" w14:textId="77777777" w:rsidR="001E190F" w:rsidRPr="00A14A1D" w:rsidRDefault="001E190F" w:rsidP="00936F65">
            <w:pPr>
              <w:rPr>
                <w:rFonts w:cs="Arial"/>
                <w:b/>
                <w:bCs/>
                <w:caps/>
                <w:color w:val="1F497D" w:themeColor="text2"/>
                <w:szCs w:val="20"/>
              </w:rPr>
            </w:pPr>
            <w:r w:rsidRPr="00A14A1D">
              <w:rPr>
                <w:b/>
                <w:bCs/>
                <w:color w:val="1F497D" w:themeColor="text2"/>
              </w:rPr>
              <w:t>VENLAFAXINE HCL</w:t>
            </w:r>
          </w:p>
        </w:tc>
        <w:tc>
          <w:tcPr>
            <w:tcW w:w="4409" w:type="dxa"/>
            <w:vAlign w:val="center"/>
          </w:tcPr>
          <w:p w14:paraId="178ADF8F" w14:textId="77777777" w:rsidR="001E190F" w:rsidRPr="00A14A1D" w:rsidRDefault="001E190F" w:rsidP="00936F65">
            <w:pPr>
              <w:rPr>
                <w:rFonts w:cs="Arial"/>
                <w:b/>
                <w:bCs/>
                <w:color w:val="1F497D" w:themeColor="text2"/>
                <w:szCs w:val="20"/>
              </w:rPr>
            </w:pPr>
            <w:r w:rsidRPr="00A14A1D">
              <w:rPr>
                <w:b/>
                <w:bCs/>
                <w:color w:val="1F497D" w:themeColor="text2"/>
              </w:rPr>
              <w:t>Deny dosing more frequently than 3 per day</w:t>
            </w:r>
          </w:p>
        </w:tc>
      </w:tr>
      <w:tr w:rsidR="001E190F" w:rsidRPr="00A14A1D" w14:paraId="712E18CE" w14:textId="77777777" w:rsidTr="00936F65">
        <w:trPr>
          <w:trHeight w:val="20"/>
        </w:trPr>
        <w:tc>
          <w:tcPr>
            <w:tcW w:w="3420" w:type="dxa"/>
            <w:vAlign w:val="center"/>
          </w:tcPr>
          <w:p w14:paraId="6DE3DAF0" w14:textId="77777777" w:rsidR="001E190F" w:rsidRPr="00A14A1D" w:rsidRDefault="001E190F" w:rsidP="00936F65">
            <w:pPr>
              <w:rPr>
                <w:rFonts w:cs="Arial"/>
                <w:b/>
                <w:bCs/>
                <w:caps/>
                <w:color w:val="1F497D" w:themeColor="text2"/>
                <w:szCs w:val="20"/>
              </w:rPr>
            </w:pPr>
            <w:r w:rsidRPr="00A14A1D">
              <w:rPr>
                <w:rFonts w:cs="Arial"/>
                <w:b/>
                <w:bCs/>
                <w:caps/>
                <w:color w:val="1F497D" w:themeColor="text2"/>
                <w:szCs w:val="20"/>
              </w:rPr>
              <w:t>Effexor 50MG TABLET</w:t>
            </w:r>
          </w:p>
        </w:tc>
        <w:tc>
          <w:tcPr>
            <w:tcW w:w="2161" w:type="dxa"/>
            <w:vAlign w:val="center"/>
          </w:tcPr>
          <w:p w14:paraId="5953081F" w14:textId="77777777" w:rsidR="001E190F" w:rsidRPr="00A14A1D" w:rsidRDefault="001E190F" w:rsidP="00936F65">
            <w:pPr>
              <w:rPr>
                <w:rFonts w:cs="Arial"/>
                <w:b/>
                <w:bCs/>
                <w:caps/>
                <w:color w:val="1F497D" w:themeColor="text2"/>
                <w:szCs w:val="20"/>
              </w:rPr>
            </w:pPr>
            <w:r w:rsidRPr="00A14A1D">
              <w:rPr>
                <w:b/>
                <w:bCs/>
                <w:color w:val="1F497D" w:themeColor="text2"/>
              </w:rPr>
              <w:t>VENLAFAXINE HCL</w:t>
            </w:r>
          </w:p>
        </w:tc>
        <w:tc>
          <w:tcPr>
            <w:tcW w:w="4409" w:type="dxa"/>
            <w:vAlign w:val="center"/>
          </w:tcPr>
          <w:p w14:paraId="616B6C7E" w14:textId="77777777" w:rsidR="001E190F" w:rsidRPr="00A14A1D" w:rsidRDefault="001E190F" w:rsidP="00936F65">
            <w:pPr>
              <w:rPr>
                <w:rFonts w:cs="Arial"/>
                <w:b/>
                <w:bCs/>
                <w:color w:val="1F497D" w:themeColor="text2"/>
                <w:szCs w:val="20"/>
              </w:rPr>
            </w:pPr>
            <w:r w:rsidRPr="00A14A1D">
              <w:rPr>
                <w:b/>
                <w:bCs/>
                <w:color w:val="1F497D" w:themeColor="text2"/>
              </w:rPr>
              <w:t>Deny dosing more frequently than 3 per day</w:t>
            </w:r>
          </w:p>
        </w:tc>
      </w:tr>
      <w:tr w:rsidR="001E190F" w:rsidRPr="00A14A1D" w14:paraId="6636BB3A" w14:textId="77777777" w:rsidTr="00936F65">
        <w:trPr>
          <w:trHeight w:val="20"/>
        </w:trPr>
        <w:tc>
          <w:tcPr>
            <w:tcW w:w="3420" w:type="dxa"/>
            <w:vAlign w:val="center"/>
          </w:tcPr>
          <w:p w14:paraId="107A7A6B" w14:textId="77777777" w:rsidR="001E190F" w:rsidRPr="00A14A1D" w:rsidRDefault="001E190F" w:rsidP="00936F65">
            <w:pPr>
              <w:rPr>
                <w:rFonts w:cs="Arial"/>
                <w:b/>
                <w:bCs/>
                <w:caps/>
                <w:color w:val="1F497D" w:themeColor="text2"/>
                <w:szCs w:val="20"/>
              </w:rPr>
            </w:pPr>
            <w:r w:rsidRPr="00A14A1D">
              <w:rPr>
                <w:rFonts w:cs="Arial"/>
                <w:b/>
                <w:bCs/>
                <w:caps/>
                <w:color w:val="1F497D" w:themeColor="text2"/>
                <w:szCs w:val="20"/>
              </w:rPr>
              <w:t>Effexor 75MG TABLET</w:t>
            </w:r>
          </w:p>
        </w:tc>
        <w:tc>
          <w:tcPr>
            <w:tcW w:w="2161" w:type="dxa"/>
            <w:vAlign w:val="center"/>
          </w:tcPr>
          <w:p w14:paraId="45B71DC8" w14:textId="77777777" w:rsidR="001E190F" w:rsidRPr="00A14A1D" w:rsidRDefault="001E190F" w:rsidP="00936F65">
            <w:pPr>
              <w:rPr>
                <w:rFonts w:cs="Arial"/>
                <w:b/>
                <w:bCs/>
                <w:caps/>
                <w:color w:val="1F497D" w:themeColor="text2"/>
                <w:szCs w:val="20"/>
              </w:rPr>
            </w:pPr>
            <w:r w:rsidRPr="00A14A1D">
              <w:rPr>
                <w:b/>
                <w:bCs/>
                <w:color w:val="1F497D" w:themeColor="text2"/>
              </w:rPr>
              <w:t>VENLAFAXINE HCL</w:t>
            </w:r>
          </w:p>
        </w:tc>
        <w:tc>
          <w:tcPr>
            <w:tcW w:w="4409" w:type="dxa"/>
            <w:vAlign w:val="center"/>
          </w:tcPr>
          <w:p w14:paraId="1CFE635D" w14:textId="77777777" w:rsidR="001E190F" w:rsidRPr="00A14A1D" w:rsidRDefault="001E190F" w:rsidP="00936F65">
            <w:pPr>
              <w:rPr>
                <w:rFonts w:cs="Arial"/>
                <w:b/>
                <w:bCs/>
                <w:color w:val="1F497D" w:themeColor="text2"/>
                <w:szCs w:val="20"/>
              </w:rPr>
            </w:pPr>
            <w:r w:rsidRPr="00A14A1D">
              <w:rPr>
                <w:b/>
                <w:bCs/>
                <w:color w:val="1F497D" w:themeColor="text2"/>
              </w:rPr>
              <w:t>Deny dosing more frequently than 3 per day</w:t>
            </w:r>
          </w:p>
        </w:tc>
      </w:tr>
      <w:tr w:rsidR="001E190F" w:rsidRPr="003A0428" w14:paraId="214B5EC2" w14:textId="77777777" w:rsidTr="00936F65">
        <w:trPr>
          <w:trHeight w:val="20"/>
        </w:trPr>
        <w:tc>
          <w:tcPr>
            <w:tcW w:w="3420" w:type="dxa"/>
            <w:tcBorders>
              <w:top w:val="single" w:sz="4" w:space="0" w:color="auto"/>
              <w:left w:val="single" w:sz="4" w:space="0" w:color="auto"/>
              <w:bottom w:val="single" w:sz="4" w:space="0" w:color="auto"/>
              <w:right w:val="single" w:sz="4" w:space="0" w:color="auto"/>
            </w:tcBorders>
            <w:vAlign w:val="center"/>
            <w:hideMark/>
          </w:tcPr>
          <w:p w14:paraId="5CB9951B" w14:textId="77777777" w:rsidR="001E190F" w:rsidRPr="00DF463E" w:rsidRDefault="001E190F" w:rsidP="00936F65">
            <w:pPr>
              <w:rPr>
                <w:rFonts w:cs="Arial"/>
                <w:caps/>
                <w:color w:val="000000"/>
                <w:szCs w:val="20"/>
              </w:rPr>
            </w:pPr>
            <w:r w:rsidRPr="00DF463E">
              <w:rPr>
                <w:rFonts w:cs="Arial"/>
                <w:caps/>
                <w:color w:val="000000"/>
                <w:szCs w:val="20"/>
              </w:rPr>
              <w:t>Effexor XR 150 mg</w:t>
            </w:r>
          </w:p>
        </w:tc>
        <w:tc>
          <w:tcPr>
            <w:tcW w:w="2161" w:type="dxa"/>
            <w:tcBorders>
              <w:top w:val="single" w:sz="4" w:space="0" w:color="auto"/>
              <w:left w:val="single" w:sz="4" w:space="0" w:color="auto"/>
              <w:bottom w:val="single" w:sz="4" w:space="0" w:color="auto"/>
              <w:right w:val="single" w:sz="4" w:space="0" w:color="auto"/>
            </w:tcBorders>
            <w:vAlign w:val="center"/>
            <w:hideMark/>
          </w:tcPr>
          <w:p w14:paraId="569A225F" w14:textId="77777777" w:rsidR="001E190F" w:rsidRPr="00DF463E" w:rsidRDefault="001E190F" w:rsidP="00936F65">
            <w:pPr>
              <w:rPr>
                <w:rFonts w:cs="Arial"/>
                <w:caps/>
                <w:color w:val="000000"/>
                <w:szCs w:val="20"/>
              </w:rPr>
            </w:pPr>
            <w:r w:rsidRPr="00133CE7">
              <w:rPr>
                <w:rFonts w:cs="Arial"/>
                <w:caps/>
                <w:szCs w:val="20"/>
              </w:rPr>
              <w:t>Venlafaxine HCl</w:t>
            </w:r>
          </w:p>
        </w:tc>
        <w:tc>
          <w:tcPr>
            <w:tcW w:w="4409" w:type="dxa"/>
            <w:tcBorders>
              <w:top w:val="single" w:sz="4" w:space="0" w:color="auto"/>
              <w:left w:val="single" w:sz="4" w:space="0" w:color="auto"/>
              <w:bottom w:val="single" w:sz="4" w:space="0" w:color="auto"/>
              <w:right w:val="single" w:sz="4" w:space="0" w:color="auto"/>
            </w:tcBorders>
            <w:vAlign w:val="center"/>
            <w:hideMark/>
          </w:tcPr>
          <w:p w14:paraId="72257020" w14:textId="77777777" w:rsidR="001E190F" w:rsidRPr="00DF463E" w:rsidRDefault="001E190F" w:rsidP="00936F65">
            <w:pPr>
              <w:rPr>
                <w:rFonts w:cs="Arial"/>
                <w:color w:val="000000"/>
                <w:szCs w:val="20"/>
              </w:rPr>
            </w:pPr>
            <w:r w:rsidRPr="00DF463E">
              <w:rPr>
                <w:rFonts w:cs="Arial"/>
                <w:color w:val="000000"/>
                <w:szCs w:val="20"/>
              </w:rPr>
              <w:t>Deny dosing more frequently than 2</w:t>
            </w:r>
            <w:r>
              <w:rPr>
                <w:rFonts w:cs="Arial"/>
                <w:color w:val="000000"/>
                <w:szCs w:val="20"/>
              </w:rPr>
              <w:t xml:space="preserve"> per </w:t>
            </w:r>
            <w:r w:rsidRPr="00DF463E">
              <w:rPr>
                <w:rFonts w:cs="Arial"/>
                <w:color w:val="000000"/>
                <w:szCs w:val="20"/>
              </w:rPr>
              <w:t>d</w:t>
            </w:r>
            <w:r>
              <w:rPr>
                <w:rFonts w:cs="Arial"/>
                <w:color w:val="000000"/>
                <w:szCs w:val="20"/>
              </w:rPr>
              <w:t>ay</w:t>
            </w:r>
          </w:p>
        </w:tc>
      </w:tr>
      <w:tr w:rsidR="001E190F" w:rsidRPr="003A0428" w14:paraId="69CC97CE" w14:textId="77777777" w:rsidTr="00936F65">
        <w:trPr>
          <w:trHeight w:val="53"/>
        </w:trPr>
        <w:tc>
          <w:tcPr>
            <w:tcW w:w="3420" w:type="dxa"/>
            <w:tcBorders>
              <w:top w:val="single" w:sz="4" w:space="0" w:color="auto"/>
              <w:left w:val="single" w:sz="4" w:space="0" w:color="auto"/>
              <w:bottom w:val="single" w:sz="4" w:space="0" w:color="auto"/>
              <w:right w:val="single" w:sz="4" w:space="0" w:color="auto"/>
            </w:tcBorders>
            <w:vAlign w:val="center"/>
            <w:hideMark/>
          </w:tcPr>
          <w:p w14:paraId="637EF7F0" w14:textId="77777777" w:rsidR="001E190F" w:rsidRPr="00DF463E" w:rsidRDefault="001E190F" w:rsidP="00936F65">
            <w:pPr>
              <w:rPr>
                <w:rFonts w:cs="Arial"/>
                <w:caps/>
                <w:color w:val="000000"/>
                <w:szCs w:val="20"/>
              </w:rPr>
            </w:pPr>
            <w:r w:rsidRPr="00DF463E">
              <w:rPr>
                <w:rFonts w:cs="Arial"/>
                <w:caps/>
                <w:color w:val="000000"/>
                <w:szCs w:val="20"/>
              </w:rPr>
              <w:t>Effexor XR 37.5 mg</w:t>
            </w:r>
          </w:p>
        </w:tc>
        <w:tc>
          <w:tcPr>
            <w:tcW w:w="2161" w:type="dxa"/>
            <w:tcBorders>
              <w:top w:val="single" w:sz="4" w:space="0" w:color="auto"/>
              <w:left w:val="single" w:sz="4" w:space="0" w:color="auto"/>
              <w:bottom w:val="single" w:sz="4" w:space="0" w:color="auto"/>
              <w:right w:val="single" w:sz="4" w:space="0" w:color="auto"/>
            </w:tcBorders>
            <w:vAlign w:val="center"/>
            <w:hideMark/>
          </w:tcPr>
          <w:p w14:paraId="18FAAC9F" w14:textId="77777777" w:rsidR="001E190F" w:rsidRPr="00DF463E" w:rsidRDefault="001E190F" w:rsidP="00936F65">
            <w:pPr>
              <w:rPr>
                <w:rFonts w:cs="Arial"/>
                <w:caps/>
                <w:color w:val="000000"/>
                <w:szCs w:val="20"/>
              </w:rPr>
            </w:pPr>
            <w:r w:rsidRPr="00133CE7">
              <w:rPr>
                <w:rFonts w:cs="Arial"/>
                <w:caps/>
                <w:szCs w:val="20"/>
              </w:rPr>
              <w:t>Venlafaxine HCl</w:t>
            </w:r>
          </w:p>
        </w:tc>
        <w:tc>
          <w:tcPr>
            <w:tcW w:w="4409" w:type="dxa"/>
            <w:tcBorders>
              <w:top w:val="single" w:sz="4" w:space="0" w:color="auto"/>
              <w:left w:val="single" w:sz="4" w:space="0" w:color="auto"/>
              <w:bottom w:val="single" w:sz="4" w:space="0" w:color="auto"/>
              <w:right w:val="single" w:sz="4" w:space="0" w:color="auto"/>
            </w:tcBorders>
            <w:vAlign w:val="center"/>
            <w:hideMark/>
          </w:tcPr>
          <w:p w14:paraId="63BD21F5" w14:textId="77777777" w:rsidR="001E190F" w:rsidRPr="00DF463E" w:rsidRDefault="001E190F" w:rsidP="00936F65">
            <w:pPr>
              <w:rPr>
                <w:rFonts w:cs="Arial"/>
                <w:color w:val="000000"/>
                <w:szCs w:val="20"/>
              </w:rPr>
            </w:pPr>
            <w:r w:rsidRPr="00DF463E">
              <w:rPr>
                <w:rFonts w:cs="Arial"/>
                <w:color w:val="000000"/>
                <w:szCs w:val="20"/>
              </w:rPr>
              <w:t>Deny dosing more frequently than 2</w:t>
            </w:r>
            <w:r>
              <w:rPr>
                <w:rFonts w:cs="Arial"/>
                <w:color w:val="000000"/>
                <w:szCs w:val="20"/>
              </w:rPr>
              <w:t xml:space="preserve"> per </w:t>
            </w:r>
            <w:r w:rsidRPr="00DF463E">
              <w:rPr>
                <w:rFonts w:cs="Arial"/>
                <w:color w:val="000000"/>
                <w:szCs w:val="20"/>
              </w:rPr>
              <w:t>d</w:t>
            </w:r>
            <w:r>
              <w:rPr>
                <w:rFonts w:cs="Arial"/>
                <w:color w:val="000000"/>
                <w:szCs w:val="20"/>
              </w:rPr>
              <w:t>ay</w:t>
            </w:r>
          </w:p>
        </w:tc>
      </w:tr>
      <w:tr w:rsidR="001E190F" w:rsidRPr="003A0428" w14:paraId="25F5E81F" w14:textId="77777777" w:rsidTr="00936F65">
        <w:trPr>
          <w:trHeight w:val="20"/>
        </w:trPr>
        <w:tc>
          <w:tcPr>
            <w:tcW w:w="3420" w:type="dxa"/>
            <w:tcBorders>
              <w:top w:val="single" w:sz="4" w:space="0" w:color="auto"/>
              <w:left w:val="single" w:sz="4" w:space="0" w:color="auto"/>
              <w:bottom w:val="single" w:sz="4" w:space="0" w:color="auto"/>
              <w:right w:val="single" w:sz="4" w:space="0" w:color="auto"/>
            </w:tcBorders>
            <w:vAlign w:val="center"/>
            <w:hideMark/>
          </w:tcPr>
          <w:p w14:paraId="68E8B7F0" w14:textId="77777777" w:rsidR="001E190F" w:rsidRPr="00DF463E" w:rsidRDefault="001E190F" w:rsidP="00936F65">
            <w:pPr>
              <w:rPr>
                <w:rFonts w:cs="Arial"/>
                <w:caps/>
                <w:color w:val="000000"/>
                <w:szCs w:val="20"/>
              </w:rPr>
            </w:pPr>
            <w:r w:rsidRPr="00DF463E">
              <w:rPr>
                <w:rFonts w:cs="Arial"/>
                <w:caps/>
                <w:color w:val="000000"/>
                <w:szCs w:val="20"/>
              </w:rPr>
              <w:t>Effexor XR 75 mg</w:t>
            </w:r>
          </w:p>
        </w:tc>
        <w:tc>
          <w:tcPr>
            <w:tcW w:w="2161" w:type="dxa"/>
            <w:tcBorders>
              <w:top w:val="single" w:sz="4" w:space="0" w:color="auto"/>
              <w:left w:val="single" w:sz="4" w:space="0" w:color="auto"/>
              <w:bottom w:val="single" w:sz="4" w:space="0" w:color="auto"/>
              <w:right w:val="single" w:sz="4" w:space="0" w:color="auto"/>
            </w:tcBorders>
            <w:vAlign w:val="center"/>
            <w:hideMark/>
          </w:tcPr>
          <w:p w14:paraId="42E566ED" w14:textId="77777777" w:rsidR="001E190F" w:rsidRPr="00DF463E" w:rsidRDefault="001E190F" w:rsidP="00936F65">
            <w:pPr>
              <w:rPr>
                <w:rFonts w:cs="Arial"/>
                <w:caps/>
                <w:color w:val="000000"/>
                <w:szCs w:val="20"/>
              </w:rPr>
            </w:pPr>
            <w:r w:rsidRPr="00133CE7">
              <w:rPr>
                <w:rFonts w:cs="Arial"/>
                <w:caps/>
                <w:szCs w:val="20"/>
              </w:rPr>
              <w:t>Venlafaxine HCl</w:t>
            </w:r>
          </w:p>
        </w:tc>
        <w:tc>
          <w:tcPr>
            <w:tcW w:w="4409" w:type="dxa"/>
            <w:tcBorders>
              <w:top w:val="single" w:sz="4" w:space="0" w:color="auto"/>
              <w:left w:val="single" w:sz="4" w:space="0" w:color="auto"/>
              <w:bottom w:val="single" w:sz="4" w:space="0" w:color="auto"/>
              <w:right w:val="single" w:sz="4" w:space="0" w:color="auto"/>
            </w:tcBorders>
            <w:vAlign w:val="center"/>
            <w:hideMark/>
          </w:tcPr>
          <w:p w14:paraId="75AA6BC9" w14:textId="77777777" w:rsidR="001E190F" w:rsidRPr="00DF463E" w:rsidRDefault="001E190F" w:rsidP="00936F65">
            <w:pPr>
              <w:rPr>
                <w:rFonts w:cs="Arial"/>
                <w:color w:val="000000"/>
                <w:szCs w:val="20"/>
              </w:rPr>
            </w:pPr>
            <w:r w:rsidRPr="00DF463E">
              <w:rPr>
                <w:rFonts w:cs="Arial"/>
                <w:color w:val="000000"/>
                <w:szCs w:val="20"/>
              </w:rPr>
              <w:t>Deny dosing more frequently than 3</w:t>
            </w:r>
            <w:r>
              <w:rPr>
                <w:rFonts w:cs="Arial"/>
                <w:color w:val="000000"/>
                <w:szCs w:val="20"/>
              </w:rPr>
              <w:t xml:space="preserve"> per </w:t>
            </w:r>
            <w:r w:rsidRPr="00DF463E">
              <w:rPr>
                <w:rFonts w:cs="Arial"/>
                <w:color w:val="000000"/>
                <w:szCs w:val="20"/>
              </w:rPr>
              <w:t>d</w:t>
            </w:r>
            <w:r>
              <w:rPr>
                <w:rFonts w:cs="Arial"/>
                <w:color w:val="000000"/>
                <w:szCs w:val="20"/>
              </w:rPr>
              <w:t>ay</w:t>
            </w:r>
          </w:p>
        </w:tc>
      </w:tr>
      <w:tr w:rsidR="001E190F" w:rsidRPr="003A0428" w14:paraId="2FB99C75" w14:textId="77777777" w:rsidTr="00936F65">
        <w:trPr>
          <w:trHeight w:val="20"/>
        </w:trPr>
        <w:tc>
          <w:tcPr>
            <w:tcW w:w="3420" w:type="dxa"/>
            <w:tcBorders>
              <w:top w:val="single" w:sz="4" w:space="0" w:color="auto"/>
              <w:left w:val="single" w:sz="4" w:space="0" w:color="auto"/>
              <w:bottom w:val="single" w:sz="4" w:space="0" w:color="auto"/>
              <w:right w:val="single" w:sz="4" w:space="0" w:color="auto"/>
            </w:tcBorders>
            <w:vAlign w:val="center"/>
            <w:hideMark/>
          </w:tcPr>
          <w:p w14:paraId="65D6A887" w14:textId="77777777" w:rsidR="001E190F" w:rsidRPr="00DF463E" w:rsidRDefault="001E190F" w:rsidP="00936F65">
            <w:pPr>
              <w:rPr>
                <w:rFonts w:cs="Arial"/>
                <w:caps/>
                <w:color w:val="000000"/>
                <w:szCs w:val="20"/>
              </w:rPr>
            </w:pPr>
            <w:r w:rsidRPr="00DF463E">
              <w:rPr>
                <w:rFonts w:cs="Arial"/>
                <w:caps/>
                <w:color w:val="000000"/>
                <w:szCs w:val="20"/>
              </w:rPr>
              <w:t>Venlafaxine ER 150 mg tab</w:t>
            </w:r>
          </w:p>
        </w:tc>
        <w:tc>
          <w:tcPr>
            <w:tcW w:w="2161" w:type="dxa"/>
            <w:tcBorders>
              <w:top w:val="single" w:sz="4" w:space="0" w:color="auto"/>
              <w:left w:val="single" w:sz="4" w:space="0" w:color="auto"/>
              <w:bottom w:val="single" w:sz="4" w:space="0" w:color="auto"/>
              <w:right w:val="single" w:sz="4" w:space="0" w:color="auto"/>
            </w:tcBorders>
            <w:vAlign w:val="center"/>
            <w:hideMark/>
          </w:tcPr>
          <w:p w14:paraId="770C36E1" w14:textId="77777777" w:rsidR="001E190F" w:rsidRPr="001F6C81" w:rsidRDefault="001E190F" w:rsidP="00936F65">
            <w:pPr>
              <w:rPr>
                <w:rFonts w:cs="Arial"/>
                <w:caps/>
                <w:color w:val="000000"/>
                <w:szCs w:val="20"/>
              </w:rPr>
            </w:pPr>
            <w:r w:rsidRPr="001F6C81">
              <w:rPr>
                <w:rFonts w:cs="Arial"/>
                <w:caps/>
                <w:szCs w:val="20"/>
              </w:rPr>
              <w:t>Venlafaxine HCl</w:t>
            </w:r>
          </w:p>
        </w:tc>
        <w:tc>
          <w:tcPr>
            <w:tcW w:w="4409" w:type="dxa"/>
            <w:tcBorders>
              <w:top w:val="single" w:sz="4" w:space="0" w:color="auto"/>
              <w:left w:val="single" w:sz="4" w:space="0" w:color="auto"/>
              <w:bottom w:val="single" w:sz="4" w:space="0" w:color="auto"/>
              <w:right w:val="single" w:sz="4" w:space="0" w:color="auto"/>
            </w:tcBorders>
            <w:vAlign w:val="center"/>
            <w:hideMark/>
          </w:tcPr>
          <w:p w14:paraId="2AA24EE6" w14:textId="77777777" w:rsidR="001E190F" w:rsidRPr="00DF463E" w:rsidRDefault="001E190F" w:rsidP="00936F65">
            <w:pPr>
              <w:rPr>
                <w:rFonts w:cs="Arial"/>
                <w:color w:val="000000"/>
                <w:szCs w:val="20"/>
              </w:rPr>
            </w:pPr>
            <w:r w:rsidRPr="00DF463E">
              <w:rPr>
                <w:rFonts w:cs="Arial"/>
                <w:color w:val="000000"/>
                <w:szCs w:val="20"/>
              </w:rPr>
              <w:t>Deny dosing more frequently than 1</w:t>
            </w:r>
            <w:r>
              <w:rPr>
                <w:rFonts w:cs="Arial"/>
                <w:color w:val="000000"/>
                <w:szCs w:val="20"/>
              </w:rPr>
              <w:t xml:space="preserve"> per </w:t>
            </w:r>
            <w:r w:rsidRPr="00DF463E">
              <w:rPr>
                <w:rFonts w:cs="Arial"/>
                <w:color w:val="000000"/>
                <w:szCs w:val="20"/>
              </w:rPr>
              <w:t>d</w:t>
            </w:r>
            <w:r>
              <w:rPr>
                <w:rFonts w:cs="Arial"/>
                <w:color w:val="000000"/>
                <w:szCs w:val="20"/>
              </w:rPr>
              <w:t>ay</w:t>
            </w:r>
          </w:p>
        </w:tc>
      </w:tr>
      <w:tr w:rsidR="001E190F" w:rsidRPr="003A0428" w14:paraId="18A7A728" w14:textId="77777777" w:rsidTr="00936F65">
        <w:trPr>
          <w:trHeight w:val="20"/>
        </w:trPr>
        <w:tc>
          <w:tcPr>
            <w:tcW w:w="3420" w:type="dxa"/>
            <w:tcBorders>
              <w:top w:val="single" w:sz="4" w:space="0" w:color="auto"/>
              <w:left w:val="single" w:sz="4" w:space="0" w:color="auto"/>
              <w:bottom w:val="single" w:sz="4" w:space="0" w:color="auto"/>
              <w:right w:val="single" w:sz="4" w:space="0" w:color="auto"/>
            </w:tcBorders>
            <w:vAlign w:val="center"/>
            <w:hideMark/>
          </w:tcPr>
          <w:p w14:paraId="7EB3F23E" w14:textId="77777777" w:rsidR="001E190F" w:rsidRPr="00DF463E" w:rsidRDefault="001E190F" w:rsidP="00936F65">
            <w:pPr>
              <w:rPr>
                <w:rFonts w:cs="Arial"/>
                <w:caps/>
                <w:color w:val="000000"/>
                <w:szCs w:val="20"/>
              </w:rPr>
            </w:pPr>
            <w:r w:rsidRPr="00DF463E">
              <w:rPr>
                <w:rFonts w:cs="Arial"/>
                <w:caps/>
                <w:color w:val="000000"/>
                <w:szCs w:val="20"/>
              </w:rPr>
              <w:t>Venlafaxine ER 225 mg tab</w:t>
            </w:r>
          </w:p>
        </w:tc>
        <w:tc>
          <w:tcPr>
            <w:tcW w:w="2161" w:type="dxa"/>
            <w:tcBorders>
              <w:top w:val="single" w:sz="4" w:space="0" w:color="auto"/>
              <w:left w:val="single" w:sz="4" w:space="0" w:color="auto"/>
              <w:bottom w:val="single" w:sz="4" w:space="0" w:color="auto"/>
              <w:right w:val="single" w:sz="4" w:space="0" w:color="auto"/>
            </w:tcBorders>
            <w:vAlign w:val="center"/>
            <w:hideMark/>
          </w:tcPr>
          <w:p w14:paraId="58612823" w14:textId="77777777" w:rsidR="001E190F" w:rsidRPr="001F6C81" w:rsidRDefault="001E190F" w:rsidP="00936F65">
            <w:pPr>
              <w:rPr>
                <w:rFonts w:cs="Arial"/>
                <w:caps/>
                <w:color w:val="000000"/>
                <w:szCs w:val="20"/>
              </w:rPr>
            </w:pPr>
            <w:r w:rsidRPr="001F6C81">
              <w:rPr>
                <w:rFonts w:cs="Arial"/>
                <w:caps/>
                <w:szCs w:val="20"/>
              </w:rPr>
              <w:t>Venlafaxine HCl</w:t>
            </w:r>
          </w:p>
        </w:tc>
        <w:tc>
          <w:tcPr>
            <w:tcW w:w="4409" w:type="dxa"/>
            <w:tcBorders>
              <w:top w:val="single" w:sz="4" w:space="0" w:color="auto"/>
              <w:left w:val="single" w:sz="4" w:space="0" w:color="auto"/>
              <w:bottom w:val="single" w:sz="4" w:space="0" w:color="auto"/>
              <w:right w:val="single" w:sz="4" w:space="0" w:color="auto"/>
            </w:tcBorders>
            <w:vAlign w:val="center"/>
            <w:hideMark/>
          </w:tcPr>
          <w:p w14:paraId="224DAB0C" w14:textId="77777777" w:rsidR="001E190F" w:rsidRPr="00DF463E" w:rsidRDefault="001E190F" w:rsidP="00936F65">
            <w:pPr>
              <w:rPr>
                <w:rFonts w:cs="Arial"/>
                <w:color w:val="000000"/>
                <w:szCs w:val="20"/>
              </w:rPr>
            </w:pPr>
            <w:r w:rsidRPr="00DF463E">
              <w:rPr>
                <w:rFonts w:cs="Arial"/>
                <w:color w:val="000000"/>
                <w:szCs w:val="20"/>
              </w:rPr>
              <w:t>Deny dosing more frequently than 1</w:t>
            </w:r>
            <w:r>
              <w:rPr>
                <w:rFonts w:cs="Arial"/>
                <w:color w:val="000000"/>
                <w:szCs w:val="20"/>
              </w:rPr>
              <w:t xml:space="preserve"> per </w:t>
            </w:r>
            <w:r w:rsidRPr="00DF463E">
              <w:rPr>
                <w:rFonts w:cs="Arial"/>
                <w:color w:val="000000"/>
                <w:szCs w:val="20"/>
              </w:rPr>
              <w:t>d</w:t>
            </w:r>
            <w:r>
              <w:rPr>
                <w:rFonts w:cs="Arial"/>
                <w:color w:val="000000"/>
                <w:szCs w:val="20"/>
              </w:rPr>
              <w:t>ay</w:t>
            </w:r>
          </w:p>
        </w:tc>
      </w:tr>
      <w:tr w:rsidR="001E190F" w:rsidRPr="003A0428" w14:paraId="67927771" w14:textId="77777777" w:rsidTr="00936F65">
        <w:trPr>
          <w:trHeight w:val="20"/>
        </w:trPr>
        <w:tc>
          <w:tcPr>
            <w:tcW w:w="3420" w:type="dxa"/>
            <w:tcBorders>
              <w:top w:val="single" w:sz="4" w:space="0" w:color="auto"/>
              <w:left w:val="single" w:sz="4" w:space="0" w:color="auto"/>
              <w:bottom w:val="single" w:sz="4" w:space="0" w:color="auto"/>
              <w:right w:val="single" w:sz="4" w:space="0" w:color="auto"/>
            </w:tcBorders>
            <w:vAlign w:val="center"/>
            <w:hideMark/>
          </w:tcPr>
          <w:p w14:paraId="72C45B0E" w14:textId="77777777" w:rsidR="001E190F" w:rsidRPr="00DF463E" w:rsidRDefault="001E190F" w:rsidP="00936F65">
            <w:pPr>
              <w:rPr>
                <w:rFonts w:cs="Arial"/>
                <w:caps/>
                <w:color w:val="000000"/>
                <w:szCs w:val="20"/>
              </w:rPr>
            </w:pPr>
            <w:r w:rsidRPr="00DF463E">
              <w:rPr>
                <w:rFonts w:cs="Arial"/>
                <w:caps/>
                <w:color w:val="000000"/>
                <w:szCs w:val="20"/>
              </w:rPr>
              <w:t>Venlafaxine ER 37.5 mg tab</w:t>
            </w:r>
          </w:p>
        </w:tc>
        <w:tc>
          <w:tcPr>
            <w:tcW w:w="2161" w:type="dxa"/>
            <w:tcBorders>
              <w:top w:val="single" w:sz="4" w:space="0" w:color="auto"/>
              <w:left w:val="single" w:sz="4" w:space="0" w:color="auto"/>
              <w:bottom w:val="single" w:sz="4" w:space="0" w:color="auto"/>
              <w:right w:val="single" w:sz="4" w:space="0" w:color="auto"/>
            </w:tcBorders>
            <w:vAlign w:val="center"/>
            <w:hideMark/>
          </w:tcPr>
          <w:p w14:paraId="71E62AC2" w14:textId="77777777" w:rsidR="001E190F" w:rsidRPr="001F6C81" w:rsidRDefault="001E190F" w:rsidP="00936F65">
            <w:pPr>
              <w:rPr>
                <w:rFonts w:cs="Arial"/>
                <w:caps/>
                <w:color w:val="000000"/>
                <w:szCs w:val="20"/>
              </w:rPr>
            </w:pPr>
            <w:r w:rsidRPr="001F6C81">
              <w:rPr>
                <w:rFonts w:cs="Arial"/>
                <w:caps/>
                <w:szCs w:val="20"/>
              </w:rPr>
              <w:t>Venlafaxine HCl</w:t>
            </w:r>
          </w:p>
        </w:tc>
        <w:tc>
          <w:tcPr>
            <w:tcW w:w="4409" w:type="dxa"/>
            <w:tcBorders>
              <w:top w:val="single" w:sz="4" w:space="0" w:color="auto"/>
              <w:left w:val="single" w:sz="4" w:space="0" w:color="auto"/>
              <w:bottom w:val="single" w:sz="4" w:space="0" w:color="auto"/>
              <w:right w:val="single" w:sz="4" w:space="0" w:color="auto"/>
            </w:tcBorders>
            <w:vAlign w:val="center"/>
            <w:hideMark/>
          </w:tcPr>
          <w:p w14:paraId="26034C4A" w14:textId="77777777" w:rsidR="001E190F" w:rsidRPr="00DF463E" w:rsidRDefault="001E190F" w:rsidP="00936F65">
            <w:pPr>
              <w:rPr>
                <w:rFonts w:cs="Arial"/>
                <w:color w:val="000000"/>
                <w:szCs w:val="20"/>
              </w:rPr>
            </w:pPr>
            <w:r w:rsidRPr="00DF463E">
              <w:rPr>
                <w:rFonts w:cs="Arial"/>
                <w:color w:val="000000"/>
                <w:szCs w:val="20"/>
              </w:rPr>
              <w:t>Deny dosing more frequently than 1</w:t>
            </w:r>
            <w:r>
              <w:rPr>
                <w:rFonts w:cs="Arial"/>
                <w:color w:val="000000"/>
                <w:szCs w:val="20"/>
              </w:rPr>
              <w:t xml:space="preserve"> per </w:t>
            </w:r>
            <w:r w:rsidRPr="00DF463E">
              <w:rPr>
                <w:rFonts w:cs="Arial"/>
                <w:color w:val="000000"/>
                <w:szCs w:val="20"/>
              </w:rPr>
              <w:t>d</w:t>
            </w:r>
            <w:r>
              <w:rPr>
                <w:rFonts w:cs="Arial"/>
                <w:color w:val="000000"/>
                <w:szCs w:val="20"/>
              </w:rPr>
              <w:t>ay</w:t>
            </w:r>
          </w:p>
        </w:tc>
      </w:tr>
      <w:tr w:rsidR="001E190F" w:rsidRPr="003A0428" w14:paraId="16CB93D0" w14:textId="77777777" w:rsidTr="00936F65">
        <w:trPr>
          <w:trHeight w:val="20"/>
        </w:trPr>
        <w:tc>
          <w:tcPr>
            <w:tcW w:w="3420" w:type="dxa"/>
            <w:tcBorders>
              <w:top w:val="single" w:sz="4" w:space="0" w:color="auto"/>
              <w:left w:val="single" w:sz="4" w:space="0" w:color="auto"/>
              <w:bottom w:val="single" w:sz="4" w:space="0" w:color="auto"/>
              <w:right w:val="single" w:sz="4" w:space="0" w:color="auto"/>
            </w:tcBorders>
            <w:vAlign w:val="center"/>
            <w:hideMark/>
          </w:tcPr>
          <w:p w14:paraId="78FD0B9B" w14:textId="77777777" w:rsidR="001E190F" w:rsidRPr="00DF463E" w:rsidRDefault="001E190F" w:rsidP="00936F65">
            <w:pPr>
              <w:rPr>
                <w:rFonts w:cs="Arial"/>
                <w:caps/>
                <w:color w:val="000000"/>
                <w:szCs w:val="20"/>
              </w:rPr>
            </w:pPr>
            <w:r w:rsidRPr="00DF463E">
              <w:rPr>
                <w:rFonts w:cs="Arial"/>
                <w:caps/>
                <w:color w:val="000000"/>
                <w:szCs w:val="20"/>
              </w:rPr>
              <w:t>Venlafaxine ER 75 mg tab</w:t>
            </w:r>
          </w:p>
        </w:tc>
        <w:tc>
          <w:tcPr>
            <w:tcW w:w="2161" w:type="dxa"/>
            <w:tcBorders>
              <w:top w:val="single" w:sz="4" w:space="0" w:color="auto"/>
              <w:left w:val="single" w:sz="4" w:space="0" w:color="auto"/>
              <w:bottom w:val="single" w:sz="4" w:space="0" w:color="auto"/>
              <w:right w:val="single" w:sz="4" w:space="0" w:color="auto"/>
            </w:tcBorders>
            <w:vAlign w:val="center"/>
            <w:hideMark/>
          </w:tcPr>
          <w:p w14:paraId="1EB3262F" w14:textId="77777777" w:rsidR="001E190F" w:rsidRPr="001F6C81" w:rsidRDefault="001E190F" w:rsidP="00936F65">
            <w:pPr>
              <w:rPr>
                <w:rFonts w:cs="Arial"/>
                <w:caps/>
                <w:color w:val="000000"/>
                <w:szCs w:val="20"/>
              </w:rPr>
            </w:pPr>
            <w:r w:rsidRPr="001F6C81">
              <w:rPr>
                <w:rFonts w:cs="Arial"/>
                <w:caps/>
                <w:szCs w:val="20"/>
              </w:rPr>
              <w:t>Venlafaxine HCl</w:t>
            </w:r>
          </w:p>
        </w:tc>
        <w:tc>
          <w:tcPr>
            <w:tcW w:w="4409" w:type="dxa"/>
            <w:tcBorders>
              <w:top w:val="single" w:sz="4" w:space="0" w:color="auto"/>
              <w:left w:val="single" w:sz="4" w:space="0" w:color="auto"/>
              <w:bottom w:val="single" w:sz="4" w:space="0" w:color="auto"/>
              <w:right w:val="single" w:sz="4" w:space="0" w:color="auto"/>
            </w:tcBorders>
            <w:vAlign w:val="center"/>
            <w:hideMark/>
          </w:tcPr>
          <w:p w14:paraId="59CC89B4" w14:textId="77777777" w:rsidR="001E190F" w:rsidRPr="00DF463E" w:rsidRDefault="001E190F" w:rsidP="00936F65">
            <w:pPr>
              <w:rPr>
                <w:rFonts w:cs="Arial"/>
                <w:color w:val="000000"/>
                <w:szCs w:val="20"/>
              </w:rPr>
            </w:pPr>
            <w:r w:rsidRPr="00DF463E">
              <w:rPr>
                <w:rFonts w:cs="Arial"/>
                <w:color w:val="000000"/>
                <w:szCs w:val="20"/>
              </w:rPr>
              <w:t>Deny dosing more frequently than 1</w:t>
            </w:r>
            <w:r>
              <w:rPr>
                <w:rFonts w:cs="Arial"/>
                <w:color w:val="000000"/>
                <w:szCs w:val="20"/>
              </w:rPr>
              <w:t xml:space="preserve"> per </w:t>
            </w:r>
            <w:r w:rsidRPr="00DF463E">
              <w:rPr>
                <w:rFonts w:cs="Arial"/>
                <w:color w:val="000000"/>
                <w:szCs w:val="20"/>
              </w:rPr>
              <w:t>d</w:t>
            </w:r>
            <w:r>
              <w:rPr>
                <w:rFonts w:cs="Arial"/>
                <w:color w:val="000000"/>
                <w:szCs w:val="20"/>
              </w:rPr>
              <w:t>ay</w:t>
            </w:r>
          </w:p>
        </w:tc>
      </w:tr>
      <w:bookmarkEnd w:id="3"/>
    </w:tbl>
    <w:p w14:paraId="11D637D0" w14:textId="77777777" w:rsidR="00006D40" w:rsidRPr="00006D40" w:rsidRDefault="00006D40" w:rsidP="00006D40"/>
    <w:p w14:paraId="6413C0CF" w14:textId="132863E7" w:rsidR="00AE77DB" w:rsidRPr="00C02553" w:rsidRDefault="00AE77DB" w:rsidP="00343D6B">
      <w:pPr>
        <w:pStyle w:val="Heading1"/>
        <w:rPr>
          <w:lang w:val="en-US"/>
        </w:rPr>
      </w:pPr>
      <w:r w:rsidRPr="00C02553">
        <w:rPr>
          <w:lang w:val="en-US"/>
        </w:rPr>
        <w:lastRenderedPageBreak/>
        <w:t>References</w:t>
      </w:r>
    </w:p>
    <w:p w14:paraId="37242DC6" w14:textId="5D2BA7D7" w:rsidR="00486A0B" w:rsidRDefault="00486A0B" w:rsidP="00486A0B">
      <w:pPr>
        <w:pStyle w:val="ListParagraph"/>
      </w:pPr>
      <w:r>
        <w:rPr>
          <w:rStyle w:val="normaltextrun"/>
          <w:rFonts w:cs="Arial"/>
          <w:color w:val="000000"/>
          <w:szCs w:val="20"/>
          <w:shd w:val="clear" w:color="auto" w:fill="FFFFFF"/>
        </w:rPr>
        <w:t>USPDI, Micromedex; 202</w:t>
      </w:r>
      <w:r w:rsidR="00F37FB9">
        <w:rPr>
          <w:rStyle w:val="normaltextrun"/>
          <w:rFonts w:cs="Arial"/>
          <w:color w:val="000000"/>
          <w:szCs w:val="20"/>
          <w:shd w:val="clear" w:color="auto" w:fill="FFFFFF"/>
        </w:rPr>
        <w:t>6</w:t>
      </w:r>
      <w:r>
        <w:rPr>
          <w:rStyle w:val="normaltextrun"/>
          <w:rFonts w:cs="Arial"/>
          <w:color w:val="000000"/>
          <w:szCs w:val="20"/>
          <w:shd w:val="clear" w:color="auto" w:fill="FFFFFF"/>
        </w:rPr>
        <w:t>. </w:t>
      </w:r>
      <w:r>
        <w:rPr>
          <w:rStyle w:val="eop"/>
          <w:rFonts w:cs="Arial"/>
          <w:color w:val="000000"/>
          <w:szCs w:val="20"/>
          <w:shd w:val="clear" w:color="auto" w:fill="FFFFFF"/>
        </w:rPr>
        <w:t> </w:t>
      </w:r>
    </w:p>
    <w:p w14:paraId="3FA1E7DB" w14:textId="25C1406D" w:rsidR="00777CA4" w:rsidRDefault="00486A0B" w:rsidP="00486A0B">
      <w:pPr>
        <w:pStyle w:val="ListParagraph"/>
      </w:pPr>
      <w:r w:rsidRPr="0063179F">
        <w:t xml:space="preserve">Facts and Comparisons </w:t>
      </w:r>
      <w:proofErr w:type="spellStart"/>
      <w:r w:rsidRPr="0063179F">
        <w:t>eAnswers</w:t>
      </w:r>
      <w:proofErr w:type="spellEnd"/>
      <w:r w:rsidRPr="0063179F">
        <w:t xml:space="preserve"> (online); 202</w:t>
      </w:r>
      <w:r w:rsidR="00F37FB9">
        <w:t>6</w:t>
      </w:r>
      <w:r w:rsidRPr="0063179F">
        <w:t xml:space="preserve"> Clinical Drug Information, LLC</w:t>
      </w:r>
      <w:r w:rsidR="00777CA4">
        <w:t>.</w:t>
      </w: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2D508" w14:textId="77777777" w:rsidR="004233CF" w:rsidRPr="00C02553" w:rsidRDefault="004233CF" w:rsidP="00AE77DB">
      <w:r w:rsidRPr="00C02553">
        <w:separator/>
      </w:r>
    </w:p>
  </w:endnote>
  <w:endnote w:type="continuationSeparator" w:id="0">
    <w:p w14:paraId="30234B4C" w14:textId="77777777" w:rsidR="004233CF" w:rsidRPr="00C02553" w:rsidRDefault="004233CF" w:rsidP="00AE77DB">
      <w:r w:rsidRPr="00C02553">
        <w:continuationSeparator/>
      </w:r>
    </w:p>
  </w:endnote>
  <w:endnote w:type="continuationNotice" w:id="1">
    <w:p w14:paraId="58BC1438" w14:textId="77777777" w:rsidR="004233CF" w:rsidRPr="00C02553" w:rsidRDefault="004233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FBB63" w14:textId="77777777" w:rsidR="004233CF" w:rsidRPr="00C02553" w:rsidRDefault="004233CF" w:rsidP="00AE77DB">
      <w:r w:rsidRPr="00C02553">
        <w:separator/>
      </w:r>
    </w:p>
  </w:footnote>
  <w:footnote w:type="continuationSeparator" w:id="0">
    <w:p w14:paraId="733CF125" w14:textId="77777777" w:rsidR="004233CF" w:rsidRPr="00C02553" w:rsidRDefault="004233CF" w:rsidP="00AE77DB">
      <w:r w:rsidRPr="00C02553">
        <w:continuationSeparator/>
      </w:r>
    </w:p>
  </w:footnote>
  <w:footnote w:type="continuationNotice" w:id="1">
    <w:p w14:paraId="79F6BBED" w14:textId="77777777" w:rsidR="004233CF" w:rsidRPr="00C02553" w:rsidRDefault="004233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6E84E076" w:rsidR="00006A61" w:rsidRPr="00C02553" w:rsidRDefault="004233CF">
    <w:pPr>
      <w:pStyle w:val="Header"/>
      <w:framePr w:wrap="around" w:vAnchor="text" w:hAnchor="margin" w:xAlign="right" w:y="1"/>
      <w:rPr>
        <w:rStyle w:val="PageNumber"/>
        <w:rFonts w:ascii="Times New Roman" w:hAnsi="Times New Roman"/>
      </w:rPr>
    </w:pPr>
    <w:r>
      <w:rPr>
        <w:noProof/>
      </w:rPr>
      <w:pict w14:anchorId="06BBD2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9854516" o:spid="_x0000_s1031" type="#_x0000_t136" style="position:absolute;margin-left:0;margin-top:0;width:471.3pt;height:188.5pt;rotation:315;z-index:-251658238;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722AF5DF" w:rsidR="00596936" w:rsidRDefault="004233CF">
    <w:pPr>
      <w:pStyle w:val="Header"/>
    </w:pPr>
    <w:r>
      <w:rPr>
        <w:noProof/>
      </w:rPr>
      <w:pict w14:anchorId="72884E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9854517" o:spid="_x0000_s1032" type="#_x0000_t136" style="position:absolute;margin-left:0;margin-top:0;width:471.3pt;height:233.8pt;rotation:315;z-index:-251658237;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404A9F0C" w:rsidR="00006A61" w:rsidRPr="00C02553" w:rsidRDefault="004233CF">
    <w:pPr>
      <w:pStyle w:val="Header"/>
      <w:rPr>
        <w:rFonts w:ascii="Times New Roman" w:hAnsi="Times New Roman"/>
      </w:rPr>
    </w:pPr>
    <w:r>
      <w:rPr>
        <w:noProof/>
      </w:rPr>
      <w:pict w14:anchorId="597D8B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9854515" o:spid="_x0000_s1030" type="#_x0000_t136" style="position:absolute;margin-left:0;margin-top:0;width:471.3pt;height:257.2pt;rotation:315;z-index:-251658239;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2AB37B0"/>
    <w:multiLevelType w:val="hybridMultilevel"/>
    <w:tmpl w:val="03E24D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4064CF6"/>
    <w:multiLevelType w:val="hybridMultilevel"/>
    <w:tmpl w:val="CED692E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6"/>
  </w:num>
  <w:num w:numId="3" w16cid:durableId="1729067566">
    <w:abstractNumId w:val="4"/>
  </w:num>
  <w:num w:numId="4" w16cid:durableId="320159068">
    <w:abstractNumId w:val="8"/>
  </w:num>
  <w:num w:numId="5" w16cid:durableId="1769498754">
    <w:abstractNumId w:val="3"/>
  </w:num>
  <w:num w:numId="6" w16cid:durableId="1094596320">
    <w:abstractNumId w:val="13"/>
  </w:num>
  <w:num w:numId="7" w16cid:durableId="2110008555">
    <w:abstractNumId w:val="2"/>
  </w:num>
  <w:num w:numId="8" w16cid:durableId="489712751">
    <w:abstractNumId w:val="7"/>
  </w:num>
  <w:num w:numId="9" w16cid:durableId="1085147965">
    <w:abstractNumId w:val="10"/>
  </w:num>
  <w:num w:numId="10" w16cid:durableId="917518096">
    <w:abstractNumId w:val="9"/>
  </w:num>
  <w:num w:numId="11" w16cid:durableId="1894998475">
    <w:abstractNumId w:val="1"/>
  </w:num>
  <w:num w:numId="12" w16cid:durableId="1418215296">
    <w:abstractNumId w:val="14"/>
  </w:num>
  <w:num w:numId="13" w16cid:durableId="604729665">
    <w:abstractNumId w:val="5"/>
  </w:num>
  <w:num w:numId="14" w16cid:durableId="1805081292">
    <w:abstractNumId w:val="11"/>
  </w:num>
  <w:num w:numId="15" w16cid:durableId="1911186802">
    <w:abstractNumId w:val="6"/>
  </w:num>
  <w:num w:numId="16" w16cid:durableId="350648816">
    <w:abstractNumId w:val="12"/>
  </w:num>
  <w:num w:numId="17" w16cid:durableId="228199358">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54f0Zbl6WbrWfVowy9bCEZ7lJvvp0mWDQm8C/rFnFecZ1IbYl3JKFxUeJ2mfB0orgWDMVCX+0+vNYx03eTZPiA==" w:salt="HE13VvUhZwLBwGDVVuLd9Q=="/>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06D40"/>
    <w:rsid w:val="00017CBA"/>
    <w:rsid w:val="000276D9"/>
    <w:rsid w:val="000344C5"/>
    <w:rsid w:val="000404CF"/>
    <w:rsid w:val="00040AD3"/>
    <w:rsid w:val="00051D11"/>
    <w:rsid w:val="00052934"/>
    <w:rsid w:val="00053807"/>
    <w:rsid w:val="000572E5"/>
    <w:rsid w:val="00061541"/>
    <w:rsid w:val="00064162"/>
    <w:rsid w:val="00065C22"/>
    <w:rsid w:val="00073135"/>
    <w:rsid w:val="00074464"/>
    <w:rsid w:val="00076030"/>
    <w:rsid w:val="00080C4E"/>
    <w:rsid w:val="00082590"/>
    <w:rsid w:val="000913C3"/>
    <w:rsid w:val="000953B9"/>
    <w:rsid w:val="000A2D17"/>
    <w:rsid w:val="000A413B"/>
    <w:rsid w:val="000A6279"/>
    <w:rsid w:val="000B496B"/>
    <w:rsid w:val="000C3940"/>
    <w:rsid w:val="000C5992"/>
    <w:rsid w:val="000E1479"/>
    <w:rsid w:val="000E231E"/>
    <w:rsid w:val="000E247D"/>
    <w:rsid w:val="000E6B14"/>
    <w:rsid w:val="000E70D8"/>
    <w:rsid w:val="000E7E45"/>
    <w:rsid w:val="000F266E"/>
    <w:rsid w:val="001062F6"/>
    <w:rsid w:val="00112699"/>
    <w:rsid w:val="00112FC7"/>
    <w:rsid w:val="00125F5F"/>
    <w:rsid w:val="00126951"/>
    <w:rsid w:val="00126B60"/>
    <w:rsid w:val="00127EF6"/>
    <w:rsid w:val="001310AD"/>
    <w:rsid w:val="001314A5"/>
    <w:rsid w:val="00132C7F"/>
    <w:rsid w:val="00143A11"/>
    <w:rsid w:val="00144DBE"/>
    <w:rsid w:val="00152C8B"/>
    <w:rsid w:val="0015636A"/>
    <w:rsid w:val="00170AA0"/>
    <w:rsid w:val="00172053"/>
    <w:rsid w:val="00177A80"/>
    <w:rsid w:val="001808B8"/>
    <w:rsid w:val="00180913"/>
    <w:rsid w:val="001A50CB"/>
    <w:rsid w:val="001A74B7"/>
    <w:rsid w:val="001B2D47"/>
    <w:rsid w:val="001B5F66"/>
    <w:rsid w:val="001C0250"/>
    <w:rsid w:val="001C6DA4"/>
    <w:rsid w:val="001C73B1"/>
    <w:rsid w:val="001D1E7D"/>
    <w:rsid w:val="001D6567"/>
    <w:rsid w:val="001E190F"/>
    <w:rsid w:val="001E2CCB"/>
    <w:rsid w:val="001E4CBA"/>
    <w:rsid w:val="001E523C"/>
    <w:rsid w:val="001E61DF"/>
    <w:rsid w:val="001F2B9F"/>
    <w:rsid w:val="001F315E"/>
    <w:rsid w:val="001F3A35"/>
    <w:rsid w:val="001F4C2B"/>
    <w:rsid w:val="001F5954"/>
    <w:rsid w:val="00202DD3"/>
    <w:rsid w:val="00206E7D"/>
    <w:rsid w:val="00211BBA"/>
    <w:rsid w:val="0021617D"/>
    <w:rsid w:val="00217E14"/>
    <w:rsid w:val="00217EFD"/>
    <w:rsid w:val="00222134"/>
    <w:rsid w:val="0022233F"/>
    <w:rsid w:val="00226275"/>
    <w:rsid w:val="00246564"/>
    <w:rsid w:val="00246A3B"/>
    <w:rsid w:val="00250FBF"/>
    <w:rsid w:val="00255404"/>
    <w:rsid w:val="0025594F"/>
    <w:rsid w:val="00266087"/>
    <w:rsid w:val="00270577"/>
    <w:rsid w:val="00270C5E"/>
    <w:rsid w:val="00290A03"/>
    <w:rsid w:val="0029159A"/>
    <w:rsid w:val="00291600"/>
    <w:rsid w:val="002A02F4"/>
    <w:rsid w:val="002A7D44"/>
    <w:rsid w:val="002C2C41"/>
    <w:rsid w:val="002C31ED"/>
    <w:rsid w:val="002C62E7"/>
    <w:rsid w:val="002D17E8"/>
    <w:rsid w:val="002E05E2"/>
    <w:rsid w:val="002E2DD6"/>
    <w:rsid w:val="002E3F28"/>
    <w:rsid w:val="002E41E9"/>
    <w:rsid w:val="002F0E52"/>
    <w:rsid w:val="002F2274"/>
    <w:rsid w:val="002F2405"/>
    <w:rsid w:val="002F30B3"/>
    <w:rsid w:val="002F690F"/>
    <w:rsid w:val="002F727B"/>
    <w:rsid w:val="0030301F"/>
    <w:rsid w:val="00303B21"/>
    <w:rsid w:val="003105A5"/>
    <w:rsid w:val="00312584"/>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7FB5"/>
    <w:rsid w:val="00355515"/>
    <w:rsid w:val="003608B5"/>
    <w:rsid w:val="003613AF"/>
    <w:rsid w:val="00376295"/>
    <w:rsid w:val="003878C1"/>
    <w:rsid w:val="00387EFD"/>
    <w:rsid w:val="00396C0B"/>
    <w:rsid w:val="003A630F"/>
    <w:rsid w:val="003B3958"/>
    <w:rsid w:val="003B4820"/>
    <w:rsid w:val="003B5F4B"/>
    <w:rsid w:val="003B682F"/>
    <w:rsid w:val="003C3EFD"/>
    <w:rsid w:val="003C53FC"/>
    <w:rsid w:val="003C7013"/>
    <w:rsid w:val="003D4704"/>
    <w:rsid w:val="003D641B"/>
    <w:rsid w:val="003F227C"/>
    <w:rsid w:val="004023CC"/>
    <w:rsid w:val="004072D6"/>
    <w:rsid w:val="00407564"/>
    <w:rsid w:val="00411152"/>
    <w:rsid w:val="004156AA"/>
    <w:rsid w:val="00415CCA"/>
    <w:rsid w:val="004233CF"/>
    <w:rsid w:val="004252B0"/>
    <w:rsid w:val="004253A1"/>
    <w:rsid w:val="00426618"/>
    <w:rsid w:val="004313B6"/>
    <w:rsid w:val="00432807"/>
    <w:rsid w:val="00432E2B"/>
    <w:rsid w:val="00433339"/>
    <w:rsid w:val="00446BBC"/>
    <w:rsid w:val="004472C0"/>
    <w:rsid w:val="00450705"/>
    <w:rsid w:val="00451928"/>
    <w:rsid w:val="004540E3"/>
    <w:rsid w:val="00457F1B"/>
    <w:rsid w:val="00460B5D"/>
    <w:rsid w:val="0046618B"/>
    <w:rsid w:val="00466A82"/>
    <w:rsid w:val="0048608C"/>
    <w:rsid w:val="00486A0B"/>
    <w:rsid w:val="00496E57"/>
    <w:rsid w:val="004B2D82"/>
    <w:rsid w:val="004B3E10"/>
    <w:rsid w:val="004B6130"/>
    <w:rsid w:val="004C0F5D"/>
    <w:rsid w:val="004C2B30"/>
    <w:rsid w:val="004C375A"/>
    <w:rsid w:val="004C4954"/>
    <w:rsid w:val="004C5767"/>
    <w:rsid w:val="004C613E"/>
    <w:rsid w:val="004C7FF6"/>
    <w:rsid w:val="004D0080"/>
    <w:rsid w:val="004D250A"/>
    <w:rsid w:val="004D3FEE"/>
    <w:rsid w:val="004D5322"/>
    <w:rsid w:val="004D78B0"/>
    <w:rsid w:val="004E611F"/>
    <w:rsid w:val="004E7A5F"/>
    <w:rsid w:val="004F2A79"/>
    <w:rsid w:val="004F4D37"/>
    <w:rsid w:val="004F7FEA"/>
    <w:rsid w:val="00501A14"/>
    <w:rsid w:val="00501DE3"/>
    <w:rsid w:val="005058CB"/>
    <w:rsid w:val="005071B2"/>
    <w:rsid w:val="0051044D"/>
    <w:rsid w:val="005125BD"/>
    <w:rsid w:val="005139E4"/>
    <w:rsid w:val="00515075"/>
    <w:rsid w:val="00516D12"/>
    <w:rsid w:val="00520FE9"/>
    <w:rsid w:val="005233E7"/>
    <w:rsid w:val="00524457"/>
    <w:rsid w:val="005260D1"/>
    <w:rsid w:val="00526C8D"/>
    <w:rsid w:val="005328B2"/>
    <w:rsid w:val="00533093"/>
    <w:rsid w:val="00535BD5"/>
    <w:rsid w:val="00540977"/>
    <w:rsid w:val="00551668"/>
    <w:rsid w:val="005572D5"/>
    <w:rsid w:val="00565961"/>
    <w:rsid w:val="00566BE4"/>
    <w:rsid w:val="00570D21"/>
    <w:rsid w:val="00576113"/>
    <w:rsid w:val="00587EC0"/>
    <w:rsid w:val="00590652"/>
    <w:rsid w:val="0059235F"/>
    <w:rsid w:val="00592D90"/>
    <w:rsid w:val="00596936"/>
    <w:rsid w:val="005A2F1E"/>
    <w:rsid w:val="005A4232"/>
    <w:rsid w:val="005C3616"/>
    <w:rsid w:val="005D36B2"/>
    <w:rsid w:val="005D52E7"/>
    <w:rsid w:val="005D78B5"/>
    <w:rsid w:val="005E3572"/>
    <w:rsid w:val="005E45E4"/>
    <w:rsid w:val="005F0A81"/>
    <w:rsid w:val="005F0FCF"/>
    <w:rsid w:val="005F6104"/>
    <w:rsid w:val="0060042F"/>
    <w:rsid w:val="006008BC"/>
    <w:rsid w:val="00602CFD"/>
    <w:rsid w:val="00606B55"/>
    <w:rsid w:val="006071A2"/>
    <w:rsid w:val="00612A7B"/>
    <w:rsid w:val="00614EA8"/>
    <w:rsid w:val="00616E5E"/>
    <w:rsid w:val="006173A4"/>
    <w:rsid w:val="006205AD"/>
    <w:rsid w:val="00625C3A"/>
    <w:rsid w:val="00635DDB"/>
    <w:rsid w:val="0064149A"/>
    <w:rsid w:val="00646DFE"/>
    <w:rsid w:val="00650530"/>
    <w:rsid w:val="00650C96"/>
    <w:rsid w:val="00653788"/>
    <w:rsid w:val="0065477F"/>
    <w:rsid w:val="006560B3"/>
    <w:rsid w:val="00656896"/>
    <w:rsid w:val="00661656"/>
    <w:rsid w:val="0066374F"/>
    <w:rsid w:val="00677C65"/>
    <w:rsid w:val="006918BC"/>
    <w:rsid w:val="00693152"/>
    <w:rsid w:val="00694FAE"/>
    <w:rsid w:val="00696E3A"/>
    <w:rsid w:val="006A0834"/>
    <w:rsid w:val="006A4BBD"/>
    <w:rsid w:val="006A52F1"/>
    <w:rsid w:val="006A5465"/>
    <w:rsid w:val="006B318B"/>
    <w:rsid w:val="006B42B7"/>
    <w:rsid w:val="006B561D"/>
    <w:rsid w:val="006B6D5D"/>
    <w:rsid w:val="006C28B6"/>
    <w:rsid w:val="006D0352"/>
    <w:rsid w:val="006D2330"/>
    <w:rsid w:val="006D66BD"/>
    <w:rsid w:val="006E0F8B"/>
    <w:rsid w:val="006E12F7"/>
    <w:rsid w:val="006E29D7"/>
    <w:rsid w:val="007068A4"/>
    <w:rsid w:val="00706D67"/>
    <w:rsid w:val="00713052"/>
    <w:rsid w:val="00721367"/>
    <w:rsid w:val="007231FA"/>
    <w:rsid w:val="007242CD"/>
    <w:rsid w:val="00732C67"/>
    <w:rsid w:val="00734418"/>
    <w:rsid w:val="00757826"/>
    <w:rsid w:val="00762B13"/>
    <w:rsid w:val="007632B7"/>
    <w:rsid w:val="0076382F"/>
    <w:rsid w:val="00765768"/>
    <w:rsid w:val="00765D10"/>
    <w:rsid w:val="00766AC8"/>
    <w:rsid w:val="00767486"/>
    <w:rsid w:val="0077070E"/>
    <w:rsid w:val="0077296A"/>
    <w:rsid w:val="0077464E"/>
    <w:rsid w:val="00777CA4"/>
    <w:rsid w:val="00787F1E"/>
    <w:rsid w:val="00792DF0"/>
    <w:rsid w:val="0079438F"/>
    <w:rsid w:val="00796C75"/>
    <w:rsid w:val="007A3034"/>
    <w:rsid w:val="007A43F8"/>
    <w:rsid w:val="007A527E"/>
    <w:rsid w:val="007A53E7"/>
    <w:rsid w:val="007A78F7"/>
    <w:rsid w:val="007B1231"/>
    <w:rsid w:val="007B3333"/>
    <w:rsid w:val="007B379F"/>
    <w:rsid w:val="007B37D6"/>
    <w:rsid w:val="007B5D30"/>
    <w:rsid w:val="007D2920"/>
    <w:rsid w:val="007D42DD"/>
    <w:rsid w:val="007E6A37"/>
    <w:rsid w:val="007F1774"/>
    <w:rsid w:val="007F593C"/>
    <w:rsid w:val="008100E0"/>
    <w:rsid w:val="00811A70"/>
    <w:rsid w:val="0081406E"/>
    <w:rsid w:val="00832211"/>
    <w:rsid w:val="008325F4"/>
    <w:rsid w:val="00832AC8"/>
    <w:rsid w:val="00846FA4"/>
    <w:rsid w:val="008524BA"/>
    <w:rsid w:val="00852B74"/>
    <w:rsid w:val="00856928"/>
    <w:rsid w:val="00865312"/>
    <w:rsid w:val="00865538"/>
    <w:rsid w:val="00870875"/>
    <w:rsid w:val="008722CD"/>
    <w:rsid w:val="0088225C"/>
    <w:rsid w:val="00884026"/>
    <w:rsid w:val="00884C78"/>
    <w:rsid w:val="008859E1"/>
    <w:rsid w:val="00886D54"/>
    <w:rsid w:val="008950D7"/>
    <w:rsid w:val="0089612A"/>
    <w:rsid w:val="00896264"/>
    <w:rsid w:val="008A1765"/>
    <w:rsid w:val="008A2549"/>
    <w:rsid w:val="008A5C3D"/>
    <w:rsid w:val="008A5D88"/>
    <w:rsid w:val="008B2851"/>
    <w:rsid w:val="008B2FB8"/>
    <w:rsid w:val="008B4652"/>
    <w:rsid w:val="008C000E"/>
    <w:rsid w:val="008D0F2F"/>
    <w:rsid w:val="008D237F"/>
    <w:rsid w:val="008D3FD8"/>
    <w:rsid w:val="008D6B05"/>
    <w:rsid w:val="008E26F5"/>
    <w:rsid w:val="008E77A3"/>
    <w:rsid w:val="008E7D2D"/>
    <w:rsid w:val="008F0271"/>
    <w:rsid w:val="008F44C0"/>
    <w:rsid w:val="008F5999"/>
    <w:rsid w:val="008F7600"/>
    <w:rsid w:val="00903AD6"/>
    <w:rsid w:val="00904D7A"/>
    <w:rsid w:val="00915332"/>
    <w:rsid w:val="009204BB"/>
    <w:rsid w:val="009350F2"/>
    <w:rsid w:val="00935918"/>
    <w:rsid w:val="00935EC3"/>
    <w:rsid w:val="00936F65"/>
    <w:rsid w:val="00940216"/>
    <w:rsid w:val="00951097"/>
    <w:rsid w:val="00953C1E"/>
    <w:rsid w:val="0096210F"/>
    <w:rsid w:val="00962633"/>
    <w:rsid w:val="00963187"/>
    <w:rsid w:val="00963ACF"/>
    <w:rsid w:val="00963D1C"/>
    <w:rsid w:val="00964284"/>
    <w:rsid w:val="0097028A"/>
    <w:rsid w:val="00973BD6"/>
    <w:rsid w:val="00984549"/>
    <w:rsid w:val="00985D28"/>
    <w:rsid w:val="00991BF0"/>
    <w:rsid w:val="00992EA3"/>
    <w:rsid w:val="009A0FB1"/>
    <w:rsid w:val="009A1FAC"/>
    <w:rsid w:val="009B001A"/>
    <w:rsid w:val="009B1A62"/>
    <w:rsid w:val="009B35D7"/>
    <w:rsid w:val="009C3CC7"/>
    <w:rsid w:val="009D2057"/>
    <w:rsid w:val="009D3D6C"/>
    <w:rsid w:val="009D5551"/>
    <w:rsid w:val="009D62DB"/>
    <w:rsid w:val="009E3B42"/>
    <w:rsid w:val="009E5358"/>
    <w:rsid w:val="009F518A"/>
    <w:rsid w:val="009F5B9C"/>
    <w:rsid w:val="00A02AF6"/>
    <w:rsid w:val="00A05B60"/>
    <w:rsid w:val="00A06447"/>
    <w:rsid w:val="00A13266"/>
    <w:rsid w:val="00A14A1D"/>
    <w:rsid w:val="00A14FA6"/>
    <w:rsid w:val="00A159E1"/>
    <w:rsid w:val="00A15D64"/>
    <w:rsid w:val="00A20575"/>
    <w:rsid w:val="00A32452"/>
    <w:rsid w:val="00A325CC"/>
    <w:rsid w:val="00A32BBF"/>
    <w:rsid w:val="00A372DD"/>
    <w:rsid w:val="00A37444"/>
    <w:rsid w:val="00A4281A"/>
    <w:rsid w:val="00A459CF"/>
    <w:rsid w:val="00A5014D"/>
    <w:rsid w:val="00A53E96"/>
    <w:rsid w:val="00A54524"/>
    <w:rsid w:val="00A56F18"/>
    <w:rsid w:val="00A57714"/>
    <w:rsid w:val="00A628F8"/>
    <w:rsid w:val="00A62BAA"/>
    <w:rsid w:val="00A66172"/>
    <w:rsid w:val="00A744C3"/>
    <w:rsid w:val="00A847CD"/>
    <w:rsid w:val="00AA481B"/>
    <w:rsid w:val="00AA70AB"/>
    <w:rsid w:val="00AB0B9F"/>
    <w:rsid w:val="00AB1713"/>
    <w:rsid w:val="00AB2B97"/>
    <w:rsid w:val="00AB63BE"/>
    <w:rsid w:val="00AC1EBC"/>
    <w:rsid w:val="00AC2599"/>
    <w:rsid w:val="00AC2DE9"/>
    <w:rsid w:val="00AC3CD9"/>
    <w:rsid w:val="00AD2C5F"/>
    <w:rsid w:val="00AE1481"/>
    <w:rsid w:val="00AE27F9"/>
    <w:rsid w:val="00AE77DB"/>
    <w:rsid w:val="00AF7453"/>
    <w:rsid w:val="00B00FFF"/>
    <w:rsid w:val="00B06084"/>
    <w:rsid w:val="00B16735"/>
    <w:rsid w:val="00B17EDE"/>
    <w:rsid w:val="00B22585"/>
    <w:rsid w:val="00B33693"/>
    <w:rsid w:val="00B34C53"/>
    <w:rsid w:val="00B507A5"/>
    <w:rsid w:val="00B52475"/>
    <w:rsid w:val="00B535DA"/>
    <w:rsid w:val="00B56DCC"/>
    <w:rsid w:val="00B56F54"/>
    <w:rsid w:val="00B60C22"/>
    <w:rsid w:val="00B638C2"/>
    <w:rsid w:val="00B758AB"/>
    <w:rsid w:val="00B76277"/>
    <w:rsid w:val="00B772AB"/>
    <w:rsid w:val="00B80395"/>
    <w:rsid w:val="00B80B56"/>
    <w:rsid w:val="00B86372"/>
    <w:rsid w:val="00BA1C17"/>
    <w:rsid w:val="00BA1D65"/>
    <w:rsid w:val="00BB2A66"/>
    <w:rsid w:val="00BB3B4D"/>
    <w:rsid w:val="00BB7B83"/>
    <w:rsid w:val="00BC1C53"/>
    <w:rsid w:val="00BC351E"/>
    <w:rsid w:val="00BC3F77"/>
    <w:rsid w:val="00BC5635"/>
    <w:rsid w:val="00BC5675"/>
    <w:rsid w:val="00BC66E4"/>
    <w:rsid w:val="00BD081C"/>
    <w:rsid w:val="00BD277B"/>
    <w:rsid w:val="00BD47CA"/>
    <w:rsid w:val="00BD62C7"/>
    <w:rsid w:val="00BD759B"/>
    <w:rsid w:val="00BE020D"/>
    <w:rsid w:val="00BE354A"/>
    <w:rsid w:val="00BF5EEF"/>
    <w:rsid w:val="00C02553"/>
    <w:rsid w:val="00C04EB6"/>
    <w:rsid w:val="00C056F9"/>
    <w:rsid w:val="00C07A7B"/>
    <w:rsid w:val="00C1018C"/>
    <w:rsid w:val="00C1150E"/>
    <w:rsid w:val="00C14D52"/>
    <w:rsid w:val="00C2586C"/>
    <w:rsid w:val="00C26001"/>
    <w:rsid w:val="00C34E72"/>
    <w:rsid w:val="00C56B1F"/>
    <w:rsid w:val="00C61B52"/>
    <w:rsid w:val="00C62745"/>
    <w:rsid w:val="00C64A84"/>
    <w:rsid w:val="00C654CA"/>
    <w:rsid w:val="00C763BD"/>
    <w:rsid w:val="00C779A8"/>
    <w:rsid w:val="00C82E19"/>
    <w:rsid w:val="00C96873"/>
    <w:rsid w:val="00CA1735"/>
    <w:rsid w:val="00CA207E"/>
    <w:rsid w:val="00CA3C4B"/>
    <w:rsid w:val="00CA7252"/>
    <w:rsid w:val="00CB2C5A"/>
    <w:rsid w:val="00CD7430"/>
    <w:rsid w:val="00CE0C1C"/>
    <w:rsid w:val="00CE34AF"/>
    <w:rsid w:val="00CF00A4"/>
    <w:rsid w:val="00CF25FB"/>
    <w:rsid w:val="00CF614C"/>
    <w:rsid w:val="00D02F34"/>
    <w:rsid w:val="00D071BF"/>
    <w:rsid w:val="00D13D87"/>
    <w:rsid w:val="00D153F4"/>
    <w:rsid w:val="00D16590"/>
    <w:rsid w:val="00D20720"/>
    <w:rsid w:val="00D232D9"/>
    <w:rsid w:val="00D250D9"/>
    <w:rsid w:val="00D25FA2"/>
    <w:rsid w:val="00D27533"/>
    <w:rsid w:val="00D42DA3"/>
    <w:rsid w:val="00D4546D"/>
    <w:rsid w:val="00D47996"/>
    <w:rsid w:val="00D526FF"/>
    <w:rsid w:val="00D53B71"/>
    <w:rsid w:val="00D61118"/>
    <w:rsid w:val="00D614F1"/>
    <w:rsid w:val="00D70D50"/>
    <w:rsid w:val="00D71917"/>
    <w:rsid w:val="00D72930"/>
    <w:rsid w:val="00D95E68"/>
    <w:rsid w:val="00DA3A0F"/>
    <w:rsid w:val="00DA4E62"/>
    <w:rsid w:val="00DA6990"/>
    <w:rsid w:val="00DB27BA"/>
    <w:rsid w:val="00DB3009"/>
    <w:rsid w:val="00DB337A"/>
    <w:rsid w:val="00DC034A"/>
    <w:rsid w:val="00DC51CB"/>
    <w:rsid w:val="00DC7E69"/>
    <w:rsid w:val="00DD1D14"/>
    <w:rsid w:val="00DD1E55"/>
    <w:rsid w:val="00DD3EA5"/>
    <w:rsid w:val="00DD4819"/>
    <w:rsid w:val="00DD4B8A"/>
    <w:rsid w:val="00DD5403"/>
    <w:rsid w:val="00DE1388"/>
    <w:rsid w:val="00DE7501"/>
    <w:rsid w:val="00DF3146"/>
    <w:rsid w:val="00DF3430"/>
    <w:rsid w:val="00DF3C90"/>
    <w:rsid w:val="00DF4D17"/>
    <w:rsid w:val="00DF57C3"/>
    <w:rsid w:val="00E008D9"/>
    <w:rsid w:val="00E0257A"/>
    <w:rsid w:val="00E02FE0"/>
    <w:rsid w:val="00E07ABE"/>
    <w:rsid w:val="00E11A3F"/>
    <w:rsid w:val="00E1386E"/>
    <w:rsid w:val="00E2369B"/>
    <w:rsid w:val="00E23EC0"/>
    <w:rsid w:val="00E33744"/>
    <w:rsid w:val="00E354AA"/>
    <w:rsid w:val="00E37302"/>
    <w:rsid w:val="00E43D54"/>
    <w:rsid w:val="00E442FB"/>
    <w:rsid w:val="00E529DB"/>
    <w:rsid w:val="00E53A5E"/>
    <w:rsid w:val="00E6466A"/>
    <w:rsid w:val="00E72221"/>
    <w:rsid w:val="00E77B00"/>
    <w:rsid w:val="00E81B96"/>
    <w:rsid w:val="00E83428"/>
    <w:rsid w:val="00E84C58"/>
    <w:rsid w:val="00E873A5"/>
    <w:rsid w:val="00E90D11"/>
    <w:rsid w:val="00E915E5"/>
    <w:rsid w:val="00E93F1B"/>
    <w:rsid w:val="00EB0367"/>
    <w:rsid w:val="00EB4FB9"/>
    <w:rsid w:val="00EB5BC8"/>
    <w:rsid w:val="00EC2738"/>
    <w:rsid w:val="00ED760F"/>
    <w:rsid w:val="00ED7B42"/>
    <w:rsid w:val="00EE3EA5"/>
    <w:rsid w:val="00EE613F"/>
    <w:rsid w:val="00EE6BD1"/>
    <w:rsid w:val="00EF0262"/>
    <w:rsid w:val="00EF0828"/>
    <w:rsid w:val="00EF6F8B"/>
    <w:rsid w:val="00F03898"/>
    <w:rsid w:val="00F150B2"/>
    <w:rsid w:val="00F1527A"/>
    <w:rsid w:val="00F167F4"/>
    <w:rsid w:val="00F2696B"/>
    <w:rsid w:val="00F27821"/>
    <w:rsid w:val="00F30239"/>
    <w:rsid w:val="00F37FB9"/>
    <w:rsid w:val="00F4092A"/>
    <w:rsid w:val="00F41C9D"/>
    <w:rsid w:val="00F41F69"/>
    <w:rsid w:val="00F43E41"/>
    <w:rsid w:val="00F4790C"/>
    <w:rsid w:val="00F50C4B"/>
    <w:rsid w:val="00F54C08"/>
    <w:rsid w:val="00F553A2"/>
    <w:rsid w:val="00F6068C"/>
    <w:rsid w:val="00F61D99"/>
    <w:rsid w:val="00F62F33"/>
    <w:rsid w:val="00F634C1"/>
    <w:rsid w:val="00F63A52"/>
    <w:rsid w:val="00F730BA"/>
    <w:rsid w:val="00F87CCE"/>
    <w:rsid w:val="00F903BE"/>
    <w:rsid w:val="00F94D12"/>
    <w:rsid w:val="00F95D04"/>
    <w:rsid w:val="00F95D2E"/>
    <w:rsid w:val="00FA16EC"/>
    <w:rsid w:val="00FA2811"/>
    <w:rsid w:val="00FA4837"/>
    <w:rsid w:val="00FB1D33"/>
    <w:rsid w:val="00FB5E96"/>
    <w:rsid w:val="00FB7D31"/>
    <w:rsid w:val="00FC05A0"/>
    <w:rsid w:val="00FC6758"/>
    <w:rsid w:val="00FD34EA"/>
    <w:rsid w:val="00FE253B"/>
    <w:rsid w:val="00FE3F3E"/>
    <w:rsid w:val="00FE4D52"/>
    <w:rsid w:val="00FE5AEE"/>
    <w:rsid w:val="00FF106B"/>
    <w:rsid w:val="00FF6EDE"/>
    <w:rsid w:val="063802F0"/>
    <w:rsid w:val="15EB50BA"/>
    <w:rsid w:val="3EE5225B"/>
    <w:rsid w:val="5553CFD8"/>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CommentReference">
    <w:name w:val="annotation reference"/>
    <w:basedOn w:val="DefaultParagraphFont"/>
    <w:uiPriority w:val="99"/>
    <w:semiHidden/>
    <w:unhideWhenUsed/>
    <w:rsid w:val="00457F1B"/>
    <w:rPr>
      <w:sz w:val="16"/>
      <w:szCs w:val="16"/>
    </w:rPr>
  </w:style>
  <w:style w:type="paragraph" w:styleId="CommentSubject">
    <w:name w:val="annotation subject"/>
    <w:basedOn w:val="CommentText"/>
    <w:next w:val="CommentText"/>
    <w:link w:val="CommentSubjectChar"/>
    <w:uiPriority w:val="99"/>
    <w:semiHidden/>
    <w:unhideWhenUsed/>
    <w:rsid w:val="00457F1B"/>
    <w:rPr>
      <w:b/>
      <w:bCs/>
    </w:rPr>
  </w:style>
  <w:style w:type="character" w:customStyle="1" w:styleId="CommentTextChar">
    <w:name w:val="Comment Text Char"/>
    <w:basedOn w:val="DefaultParagraphFont"/>
    <w:link w:val="CommentText"/>
    <w:semiHidden/>
    <w:rsid w:val="00457F1B"/>
    <w:rPr>
      <w:rFonts w:ascii="Arial" w:hAnsi="Arial"/>
    </w:rPr>
  </w:style>
  <w:style w:type="character" w:customStyle="1" w:styleId="CommentSubjectChar">
    <w:name w:val="Comment Subject Char"/>
    <w:basedOn w:val="CommentTextChar"/>
    <w:link w:val="CommentSubject"/>
    <w:uiPriority w:val="99"/>
    <w:semiHidden/>
    <w:rsid w:val="00457F1B"/>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C1633D30-78B9-4B9F-93A6-ACBAA1F4B6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6</TotalTime>
  <Pages>4</Pages>
  <Words>1319</Words>
  <Characters>7523</Characters>
  <Application>Microsoft Office Word</Application>
  <DocSecurity>10</DocSecurity>
  <Lines>62</Lines>
  <Paragraphs>17</Paragraphs>
  <ScaleCrop>false</ScaleCrop>
  <HeadingPairs>
    <vt:vector size="2" baseType="variant">
      <vt:variant>
        <vt:lpstr>Title</vt:lpstr>
      </vt:variant>
      <vt:variant>
        <vt:i4>1</vt:i4>
      </vt:variant>
    </vt:vector>
  </HeadingPairs>
  <TitlesOfParts>
    <vt:vector size="1" baseType="lpstr">
      <vt:lpstr>Serotonin and Norepinephrine Reuptake Inhibitors (SNRI) Clinical Edit</vt:lpstr>
    </vt:vector>
  </TitlesOfParts>
  <Company>DSS</Company>
  <LinksUpToDate>false</LinksUpToDate>
  <CharactersWithSpaces>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Serotonin and Norepinephrine Reuptake Inhibitors (SNRI) Clinical Edit</dc:title>
  <dc:subject/>
  <dc:creator>DMS</dc:creator>
  <cp:keywords/>
  <cp:lastModifiedBy>Hammond, Chelsea</cp:lastModifiedBy>
  <cp:revision>61</cp:revision>
  <cp:lastPrinted>2018-10-31T18:17:00Z</cp:lastPrinted>
  <dcterms:created xsi:type="dcterms:W3CDTF">2026-08-21T16:24:00Z</dcterms:created>
  <dcterms:modified xsi:type="dcterms:W3CDTF">2026-10-13T15:41:00Z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2c0c9835a3391e47b528db6d7115ec0319b3aa6e3fe83bd55460c5f13738c61b</vt:lpwstr>
  </property>
</Properties>
</file>